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663D" w14:textId="77777777" w:rsidR="004C7AF6" w:rsidRPr="00D127CF" w:rsidRDefault="004C7AF6" w:rsidP="007B6CAF">
      <w:pPr>
        <w:outlineLvl w:val="0"/>
        <w:rPr>
          <w:rFonts w:ascii="Century Gothic" w:hAnsi="Century Gothic" w:cs="Century Gothic"/>
          <w:b/>
          <w:bCs/>
          <w:smallCaps/>
          <w:sz w:val="19"/>
          <w:szCs w:val="19"/>
        </w:rPr>
      </w:pPr>
      <w:bookmarkStart w:id="0" w:name="_GoBack"/>
      <w:bookmarkEnd w:id="0"/>
    </w:p>
    <w:p w14:paraId="08DE1AF2" w14:textId="77777777" w:rsidR="0002642C" w:rsidRPr="00D127CF" w:rsidRDefault="0002642C" w:rsidP="0002642C">
      <w:pPr>
        <w:jc w:val="center"/>
        <w:outlineLvl w:val="0"/>
        <w:rPr>
          <w:rFonts w:ascii="Century Gothic" w:hAnsi="Century Gothic" w:cs="Century Gothic"/>
          <w:bCs/>
          <w:i/>
          <w:sz w:val="22"/>
          <w:szCs w:val="22"/>
        </w:rPr>
      </w:pPr>
      <w:r w:rsidRPr="00D127CF">
        <w:rPr>
          <w:rFonts w:ascii="Century Gothic" w:hAnsi="Century Gothic" w:cs="Century Gothic"/>
          <w:b/>
          <w:bCs/>
          <w:smallCaps/>
          <w:sz w:val="22"/>
          <w:szCs w:val="22"/>
        </w:rPr>
        <w:t>Due Diligence and Accountability for Online Violence against Women</w:t>
      </w:r>
    </w:p>
    <w:p w14:paraId="31AE23DD" w14:textId="77777777" w:rsidR="001E311C" w:rsidRPr="00D127CF" w:rsidRDefault="001E311C" w:rsidP="0002642C">
      <w:pPr>
        <w:jc w:val="right"/>
        <w:outlineLvl w:val="0"/>
        <w:rPr>
          <w:rFonts w:ascii="Century Gothic" w:hAnsi="Century Gothic" w:cs="Century Gothic"/>
          <w:bCs/>
          <w:i/>
          <w:sz w:val="19"/>
          <w:szCs w:val="19"/>
        </w:rPr>
      </w:pPr>
    </w:p>
    <w:p w14:paraId="4BBC687E" w14:textId="77777777" w:rsidR="0002642C" w:rsidRPr="00D127CF" w:rsidRDefault="0002642C" w:rsidP="0002642C">
      <w:pPr>
        <w:jc w:val="right"/>
        <w:outlineLvl w:val="0"/>
        <w:rPr>
          <w:rFonts w:ascii="Century Gothic" w:hAnsi="Century Gothic" w:cs="Century Gothic"/>
          <w:bCs/>
          <w:i/>
          <w:sz w:val="19"/>
          <w:szCs w:val="19"/>
        </w:rPr>
      </w:pPr>
      <w:r w:rsidRPr="00D127CF">
        <w:rPr>
          <w:rFonts w:ascii="Century Gothic" w:hAnsi="Century Gothic" w:cs="Century Gothic"/>
          <w:bCs/>
          <w:i/>
          <w:sz w:val="19"/>
          <w:szCs w:val="19"/>
        </w:rPr>
        <w:t>Zarizana Abdul Aziz</w:t>
      </w:r>
    </w:p>
    <w:p w14:paraId="1601748E" w14:textId="77777777" w:rsidR="0002642C" w:rsidRPr="00D127CF" w:rsidRDefault="0002642C" w:rsidP="0002642C">
      <w:pPr>
        <w:jc w:val="right"/>
        <w:rPr>
          <w:rFonts w:ascii="Century Gothic" w:hAnsi="Century Gothic" w:cs="Century Gothic"/>
          <w:b/>
          <w:bCs/>
          <w:sz w:val="19"/>
          <w:szCs w:val="19"/>
        </w:rPr>
      </w:pPr>
      <w:r w:rsidRPr="00D127CF">
        <w:rPr>
          <w:rFonts w:ascii="Century Gothic" w:hAnsi="Century Gothic" w:cs="Century Gothic"/>
          <w:bCs/>
          <w:i/>
          <w:sz w:val="19"/>
          <w:szCs w:val="19"/>
        </w:rPr>
        <w:t>Due Diligence Project</w:t>
      </w:r>
    </w:p>
    <w:p w14:paraId="50E129B3" w14:textId="77777777" w:rsidR="0002642C" w:rsidRPr="00D127CF" w:rsidRDefault="0002642C" w:rsidP="0002642C">
      <w:pPr>
        <w:rPr>
          <w:rFonts w:ascii="Century Gothic" w:hAnsi="Century Gothic" w:cs="Century Gothic"/>
          <w:b/>
          <w:bCs/>
          <w:sz w:val="19"/>
          <w:szCs w:val="19"/>
        </w:rPr>
      </w:pPr>
    </w:p>
    <w:p w14:paraId="52F6CEBB" w14:textId="5E9791FE" w:rsidR="00976D39" w:rsidRPr="00D127CF" w:rsidRDefault="00976D39" w:rsidP="00976D39">
      <w:pPr>
        <w:outlineLvl w:val="0"/>
        <w:rPr>
          <w:rFonts w:ascii="Century Gothic" w:hAnsi="Century Gothic" w:cs="Century Gothic"/>
          <w:bCs/>
          <w:sz w:val="19"/>
          <w:szCs w:val="19"/>
          <w:lang w:val="en-GB"/>
        </w:rPr>
      </w:pPr>
      <w:r w:rsidRPr="00D127CF">
        <w:rPr>
          <w:rFonts w:ascii="Century Gothic" w:hAnsi="Century Gothic" w:cs="Century Gothic"/>
          <w:bCs/>
          <w:sz w:val="19"/>
          <w:szCs w:val="19"/>
          <w:lang w:val="en-GB"/>
        </w:rPr>
        <w:t>About the author: Zarizana Abdul Aziz is a human rights lawyer and is the Director of the Due Diligence Project and co-developed the Due Diligence Framework on State Accountability for Eliminating Violence against Women.</w:t>
      </w:r>
    </w:p>
    <w:p w14:paraId="6165BC71" w14:textId="77777777" w:rsidR="00976D39" w:rsidRPr="00D127CF" w:rsidRDefault="00976D39" w:rsidP="00976D39">
      <w:pPr>
        <w:outlineLvl w:val="0"/>
        <w:rPr>
          <w:rFonts w:ascii="Century Gothic" w:hAnsi="Century Gothic" w:cs="Century Gothic"/>
          <w:bCs/>
          <w:sz w:val="19"/>
          <w:szCs w:val="19"/>
        </w:rPr>
      </w:pPr>
    </w:p>
    <w:p w14:paraId="16FB1318" w14:textId="77777777" w:rsidR="00976D39" w:rsidRPr="00D127CF" w:rsidRDefault="00976D39" w:rsidP="00976D39">
      <w:pPr>
        <w:outlineLvl w:val="0"/>
        <w:rPr>
          <w:rFonts w:ascii="Century Gothic" w:hAnsi="Century Gothic" w:cs="Century Gothic"/>
          <w:bCs/>
          <w:sz w:val="19"/>
          <w:szCs w:val="19"/>
          <w:lang w:val="en-GB"/>
        </w:rPr>
      </w:pPr>
      <w:r w:rsidRPr="00D127CF">
        <w:rPr>
          <w:rFonts w:ascii="Century Gothic" w:hAnsi="Century Gothic" w:cs="Century Gothic"/>
          <w:bCs/>
          <w:sz w:val="19"/>
          <w:szCs w:val="19"/>
          <w:lang w:val="en-GB"/>
        </w:rPr>
        <w:t>Key words: due dilligence, online violence against women, consent, human rights, state, internet intermediaries, international law</w:t>
      </w:r>
    </w:p>
    <w:p w14:paraId="0AB20556" w14:textId="77777777" w:rsidR="00F01B0A" w:rsidRPr="00D127CF" w:rsidRDefault="00F01B0A" w:rsidP="0002642C">
      <w:pPr>
        <w:outlineLvl w:val="0"/>
        <w:rPr>
          <w:rFonts w:ascii="Century Gothic" w:hAnsi="Century Gothic" w:cs="Century Gothic"/>
          <w:b/>
          <w:bCs/>
          <w:sz w:val="19"/>
          <w:szCs w:val="19"/>
        </w:rPr>
      </w:pPr>
    </w:p>
    <w:p w14:paraId="44A92FB8" w14:textId="111393DF" w:rsidR="00233CFF" w:rsidRPr="00D127CF" w:rsidRDefault="00233CFF" w:rsidP="00233CFF">
      <w:pPr>
        <w:pStyle w:val="BodyText"/>
      </w:pPr>
      <w:r w:rsidRPr="00D127CF">
        <w:rPr>
          <w:rFonts w:ascii="Liberation Sans" w:hAnsi="Liberation Sans" w:cs="Liberation Sans"/>
          <w:b/>
          <w:sz w:val="22"/>
          <w:szCs w:val="22"/>
        </w:rPr>
        <w:t>Summary:</w:t>
      </w:r>
      <w:r w:rsidRPr="00D127CF">
        <w:rPr>
          <w:rFonts w:ascii="Liberation Sans" w:hAnsi="Liberation Sans" w:cs="Liberation Sans"/>
          <w:sz w:val="22"/>
          <w:szCs w:val="22"/>
        </w:rPr>
        <w:t xml:space="preserve"> </w:t>
      </w:r>
    </w:p>
    <w:p w14:paraId="2998756B" w14:textId="77777777" w:rsidR="00233CFF" w:rsidRPr="00D127CF" w:rsidRDefault="00233CFF" w:rsidP="00644909">
      <w:pPr>
        <w:pStyle w:val="BodyText"/>
        <w:spacing w:after="0"/>
        <w:jc w:val="both"/>
        <w:rPr>
          <w:rFonts w:ascii="Century Gothic" w:hAnsi="Century Gothic"/>
          <w:kern w:val="2"/>
          <w:sz w:val="19"/>
          <w:szCs w:val="19"/>
        </w:rPr>
      </w:pPr>
      <w:r w:rsidRPr="00D127CF">
        <w:rPr>
          <w:rFonts w:ascii="Century Gothic" w:hAnsi="Century Gothic"/>
          <w:kern w:val="2"/>
          <w:sz w:val="19"/>
          <w:szCs w:val="19"/>
        </w:rPr>
        <w:t>This paper explores what is online violence against women; what can be done to stem and ultimately eliminate it; and whose responsibility is it to do so. It does this by building upon and furthering the issues identified in two research projects, namely the research on State accountability to eliminate violence against women by the Due Diligence Project (DDP)</w:t>
      </w:r>
      <w:r w:rsidRPr="00D127CF">
        <w:rPr>
          <w:rStyle w:val="FootnoteReference"/>
          <w:rFonts w:ascii="Century Gothic" w:hAnsi="Century Gothic"/>
          <w:kern w:val="2"/>
          <w:sz w:val="19"/>
          <w:szCs w:val="19"/>
        </w:rPr>
        <w:footnoteReference w:id="1"/>
      </w:r>
      <w:r w:rsidRPr="00D127CF">
        <w:rPr>
          <w:rFonts w:ascii="Century Gothic" w:hAnsi="Century Gothic"/>
          <w:kern w:val="2"/>
          <w:sz w:val="19"/>
          <w:szCs w:val="19"/>
          <w:vertAlign w:val="superscript"/>
        </w:rPr>
        <w:t xml:space="preserve"> </w:t>
      </w:r>
      <w:r w:rsidRPr="00D127CF">
        <w:rPr>
          <w:rFonts w:ascii="Century Gothic" w:hAnsi="Century Gothic"/>
          <w:kern w:val="2"/>
          <w:sz w:val="19"/>
          <w:szCs w:val="19"/>
        </w:rPr>
        <w:t>and the research on corporate and state remedies for dealing with online violence against women by the Association for Progressive Communications (APC).</w:t>
      </w:r>
      <w:r w:rsidRPr="00D127CF">
        <w:rPr>
          <w:rStyle w:val="FootnoteReference"/>
          <w:rFonts w:ascii="Century Gothic" w:hAnsi="Century Gothic"/>
          <w:kern w:val="2"/>
          <w:sz w:val="19"/>
          <w:szCs w:val="19"/>
        </w:rPr>
        <w:footnoteReference w:id="2"/>
      </w:r>
    </w:p>
    <w:p w14:paraId="5FBF1F97" w14:textId="77777777" w:rsidR="00644909" w:rsidRPr="00D127CF" w:rsidRDefault="00644909" w:rsidP="00644909">
      <w:pPr>
        <w:pStyle w:val="BodyText"/>
        <w:spacing w:after="0"/>
        <w:jc w:val="both"/>
        <w:rPr>
          <w:rFonts w:ascii="Century Gothic" w:hAnsi="Century Gothic"/>
          <w:kern w:val="2"/>
          <w:sz w:val="19"/>
          <w:szCs w:val="19"/>
        </w:rPr>
      </w:pPr>
    </w:p>
    <w:p w14:paraId="19B40E86" w14:textId="77777777" w:rsidR="00644909" w:rsidRPr="00D127CF" w:rsidRDefault="00644909" w:rsidP="00644909">
      <w:pPr>
        <w:pStyle w:val="BodyText"/>
        <w:spacing w:after="0"/>
        <w:rPr>
          <w:rFonts w:ascii="Century Gothic" w:hAnsi="Century Gothic"/>
          <w:kern w:val="2"/>
          <w:sz w:val="19"/>
          <w:szCs w:val="19"/>
        </w:rPr>
      </w:pPr>
      <w:r w:rsidRPr="00D127CF">
        <w:rPr>
          <w:rFonts w:ascii="Century Gothic" w:hAnsi="Century Gothic"/>
          <w:kern w:val="2"/>
          <w:sz w:val="19"/>
          <w:szCs w:val="19"/>
        </w:rPr>
        <w:t>The paper further looks at the roles played by both states and by private corporations and the legislative and non-legislative changes that are needed to ensure that women are able to exercise their right to freedom of expression without the fear of harassment and violence. It recommends that innovations in other fields of online jurisprudence could provide a template for addressing gender-based violence online.</w:t>
      </w:r>
    </w:p>
    <w:p w14:paraId="08FB048D" w14:textId="77777777" w:rsidR="00644909" w:rsidRPr="00D127CF" w:rsidRDefault="00644909" w:rsidP="00233CFF">
      <w:pPr>
        <w:pStyle w:val="BodyText"/>
        <w:jc w:val="both"/>
        <w:rPr>
          <w:rFonts w:ascii="Century Gothic" w:hAnsi="Century Gothic"/>
          <w:kern w:val="2"/>
          <w:sz w:val="19"/>
          <w:szCs w:val="19"/>
        </w:rPr>
      </w:pPr>
    </w:p>
    <w:p w14:paraId="58DD5FF6" w14:textId="77777777" w:rsidR="00233CFF" w:rsidRPr="00D127CF" w:rsidRDefault="00233CFF" w:rsidP="00233CFF">
      <w:pPr>
        <w:pStyle w:val="BodyText"/>
        <w:jc w:val="both"/>
        <w:rPr>
          <w:rFonts w:ascii="Century Gothic" w:hAnsi="Century Gothic"/>
          <w:kern w:val="2"/>
          <w:sz w:val="19"/>
          <w:szCs w:val="19"/>
        </w:rPr>
      </w:pPr>
    </w:p>
    <w:p w14:paraId="3FB75541" w14:textId="77777777" w:rsidR="00233CFF" w:rsidRPr="00D127CF" w:rsidRDefault="00233CFF" w:rsidP="00233CFF">
      <w:pPr>
        <w:pStyle w:val="BodyText"/>
        <w:jc w:val="both"/>
        <w:rPr>
          <w:rFonts w:ascii="Century Gothic" w:hAnsi="Century Gothic"/>
          <w:kern w:val="2"/>
          <w:sz w:val="19"/>
          <w:szCs w:val="19"/>
        </w:rPr>
      </w:pPr>
      <w:r w:rsidRPr="00D127CF">
        <w:rPr>
          <w:rStyle w:val="FootnoteReference"/>
          <w:rFonts w:ascii="Century Gothic" w:hAnsi="Century Gothic"/>
          <w:b/>
          <w:bCs/>
          <w:kern w:val="2"/>
          <w:sz w:val="19"/>
          <w:szCs w:val="19"/>
          <w:vertAlign w:val="baseline"/>
        </w:rPr>
        <w:t>Main concepts:</w:t>
      </w:r>
    </w:p>
    <w:p w14:paraId="1A80B405" w14:textId="41418001" w:rsidR="00233CFF" w:rsidRPr="00D127CF" w:rsidRDefault="00233CFF" w:rsidP="00233CFF">
      <w:pPr>
        <w:pStyle w:val="BodyText"/>
        <w:numPr>
          <w:ilvl w:val="0"/>
          <w:numId w:val="19"/>
        </w:numPr>
        <w:spacing w:after="0"/>
        <w:jc w:val="both"/>
        <w:rPr>
          <w:rFonts w:ascii="Century Gothic" w:hAnsi="Century Gothic"/>
          <w:kern w:val="2"/>
          <w:sz w:val="19"/>
          <w:szCs w:val="19"/>
        </w:rPr>
      </w:pPr>
      <w:r w:rsidRPr="00D127CF">
        <w:rPr>
          <w:rStyle w:val="FootnoteReference"/>
          <w:rFonts w:ascii="Century Gothic" w:hAnsi="Century Gothic"/>
          <w:b/>
          <w:bCs/>
          <w:kern w:val="2"/>
          <w:sz w:val="19"/>
          <w:szCs w:val="19"/>
          <w:vertAlign w:val="baseline"/>
        </w:rPr>
        <w:t>Online violence against women:</w:t>
      </w:r>
      <w:r w:rsidRPr="00D127CF">
        <w:rPr>
          <w:rStyle w:val="FootnoteReference"/>
          <w:rFonts w:ascii="Century Gothic" w:hAnsi="Century Gothic"/>
          <w:kern w:val="2"/>
          <w:sz w:val="19"/>
          <w:szCs w:val="19"/>
          <w:vertAlign w:val="baseline"/>
        </w:rPr>
        <w:t xml:space="preserve">  are acts of gender-based violence ‘committed, abetted or aggravated’ in part or fully by the use of information and communication technologies, such as  cyber stalking; accessing or disseminating a woman’s private data (through hacking);  identity theft or  doxxing.</w:t>
      </w:r>
    </w:p>
    <w:p w14:paraId="08D87784" w14:textId="77777777" w:rsidR="00233CFF" w:rsidRPr="00D127CF" w:rsidRDefault="00233CFF" w:rsidP="00644909">
      <w:pPr>
        <w:pStyle w:val="BodyText"/>
        <w:spacing w:after="0"/>
        <w:ind w:left="720"/>
        <w:jc w:val="both"/>
        <w:rPr>
          <w:rFonts w:ascii="Century Gothic" w:hAnsi="Century Gothic"/>
          <w:kern w:val="2"/>
          <w:sz w:val="19"/>
          <w:szCs w:val="19"/>
        </w:rPr>
      </w:pPr>
    </w:p>
    <w:p w14:paraId="5686DFFC" w14:textId="77777777" w:rsidR="00233CFF" w:rsidRPr="00D127CF" w:rsidRDefault="00233CFF" w:rsidP="00233CFF">
      <w:pPr>
        <w:pStyle w:val="BodyText"/>
        <w:numPr>
          <w:ilvl w:val="0"/>
          <w:numId w:val="19"/>
        </w:numPr>
        <w:spacing w:after="0"/>
        <w:jc w:val="both"/>
        <w:rPr>
          <w:rFonts w:ascii="Century Gothic" w:hAnsi="Century Gothic"/>
          <w:kern w:val="2"/>
          <w:sz w:val="19"/>
          <w:szCs w:val="19"/>
        </w:rPr>
      </w:pPr>
      <w:r w:rsidRPr="00D127CF">
        <w:rPr>
          <w:rStyle w:val="FootnoteReference"/>
          <w:rFonts w:ascii="Century Gothic" w:hAnsi="Century Gothic"/>
          <w:b/>
          <w:bCs/>
          <w:kern w:val="2"/>
          <w:sz w:val="19"/>
          <w:szCs w:val="19"/>
          <w:vertAlign w:val="baseline"/>
        </w:rPr>
        <w:t xml:space="preserve">Due diligence:  </w:t>
      </w:r>
      <w:r w:rsidRPr="00D127CF">
        <w:rPr>
          <w:rStyle w:val="FootnoteReference"/>
          <w:rFonts w:ascii="Century Gothic" w:hAnsi="Century Gothic"/>
          <w:kern w:val="2"/>
          <w:sz w:val="19"/>
          <w:szCs w:val="19"/>
          <w:vertAlign w:val="baseline"/>
        </w:rPr>
        <w:t>International law mandates States to exercise due diligence to promote, protect and fulfill human rights. This includes the obligation to prevent violations, protect victims/survivors of human rights abuses, prosecute violations, punish perpetrators and provide redress and reparation for victims/survivors. This also includes the obligation to remove impunity and preventing human rights abuses by non-state actors. Non-State includes transnational</w:t>
      </w:r>
      <w:r w:rsidRPr="00D127CF">
        <w:rPr>
          <w:rStyle w:val="FootnoteReference"/>
          <w:rFonts w:ascii="Century Gothic" w:hAnsi="Century Gothic"/>
          <w:kern w:val="2"/>
          <w:sz w:val="19"/>
          <w:szCs w:val="19"/>
          <w:vertAlign w:val="baseline"/>
        </w:rPr>
        <w:footnoteReference w:id="3"/>
      </w:r>
      <w:r w:rsidRPr="00D127CF">
        <w:rPr>
          <w:rStyle w:val="FootnoteReference"/>
          <w:rFonts w:ascii="Century Gothic" w:hAnsi="Century Gothic"/>
          <w:kern w:val="2"/>
          <w:sz w:val="19"/>
          <w:szCs w:val="19"/>
          <w:vertAlign w:val="baseline"/>
        </w:rPr>
        <w:t xml:space="preserve"> and national corporations operating within the jurisdiction of the State. </w:t>
      </w:r>
    </w:p>
    <w:p w14:paraId="0F4B9AEB" w14:textId="77777777" w:rsidR="00233CFF" w:rsidRPr="00D127CF" w:rsidRDefault="00233CFF" w:rsidP="00233CFF">
      <w:pPr>
        <w:pStyle w:val="BodyText"/>
        <w:ind w:left="720"/>
        <w:jc w:val="both"/>
        <w:rPr>
          <w:rFonts w:ascii="Century Gothic" w:hAnsi="Century Gothic"/>
          <w:kern w:val="2"/>
          <w:sz w:val="19"/>
          <w:szCs w:val="19"/>
        </w:rPr>
      </w:pPr>
    </w:p>
    <w:p w14:paraId="6282F113" w14:textId="041E5C1F" w:rsidR="00233CFF" w:rsidRPr="00D127CF" w:rsidRDefault="00233CFF" w:rsidP="00233CFF">
      <w:pPr>
        <w:pStyle w:val="BodyText"/>
        <w:numPr>
          <w:ilvl w:val="0"/>
          <w:numId w:val="19"/>
        </w:numPr>
        <w:spacing w:after="0"/>
        <w:jc w:val="both"/>
        <w:rPr>
          <w:rFonts w:ascii="Century Gothic" w:hAnsi="Century Gothic"/>
          <w:kern w:val="2"/>
          <w:sz w:val="19"/>
          <w:szCs w:val="19"/>
        </w:rPr>
      </w:pPr>
      <w:r w:rsidRPr="00D127CF">
        <w:rPr>
          <w:rStyle w:val="FootnoteReference"/>
          <w:rFonts w:ascii="Century Gothic" w:hAnsi="Century Gothic"/>
          <w:b/>
          <w:bCs/>
          <w:kern w:val="2"/>
          <w:sz w:val="19"/>
          <w:szCs w:val="19"/>
          <w:vertAlign w:val="baseline"/>
        </w:rPr>
        <w:lastRenderedPageBreak/>
        <w:t xml:space="preserve">Internet intermediaries </w:t>
      </w:r>
      <w:r w:rsidRPr="00D127CF">
        <w:rPr>
          <w:rStyle w:val="FootnoteReference"/>
          <w:rFonts w:ascii="Century Gothic" w:hAnsi="Century Gothic"/>
          <w:kern w:val="2"/>
          <w:sz w:val="19"/>
          <w:szCs w:val="19"/>
          <w:vertAlign w:val="baseline"/>
        </w:rPr>
        <w:t xml:space="preserve">bring </w:t>
      </w:r>
      <w:r w:rsidRPr="00D127CF">
        <w:rPr>
          <w:rFonts w:ascii="Century Gothic" w:hAnsi="Century Gothic"/>
          <w:kern w:val="2"/>
          <w:sz w:val="19"/>
          <w:szCs w:val="19"/>
        </w:rPr>
        <w:t>together or facilitate transaction</w:t>
      </w:r>
      <w:r w:rsidR="00644909" w:rsidRPr="00D127CF">
        <w:rPr>
          <w:rFonts w:ascii="Century Gothic" w:hAnsi="Century Gothic"/>
          <w:kern w:val="2"/>
          <w:sz w:val="19"/>
          <w:szCs w:val="19"/>
        </w:rPr>
        <w:t>s between third parties on the i</w:t>
      </w:r>
      <w:r w:rsidRPr="00D127CF">
        <w:rPr>
          <w:rFonts w:ascii="Century Gothic" w:hAnsi="Century Gothic"/>
          <w:kern w:val="2"/>
          <w:sz w:val="19"/>
          <w:szCs w:val="19"/>
        </w:rPr>
        <w:t>nternet. They give access to, host, transmit and index content, products and services originated by third parties o</w:t>
      </w:r>
      <w:r w:rsidR="00644909" w:rsidRPr="00D127CF">
        <w:rPr>
          <w:rFonts w:ascii="Century Gothic" w:hAnsi="Century Gothic"/>
          <w:kern w:val="2"/>
          <w:sz w:val="19"/>
          <w:szCs w:val="19"/>
        </w:rPr>
        <w:t>n the internet or provide i</w:t>
      </w:r>
      <w:r w:rsidRPr="00D127CF">
        <w:rPr>
          <w:rFonts w:ascii="Century Gothic" w:hAnsi="Century Gothic"/>
          <w:kern w:val="2"/>
          <w:sz w:val="19"/>
          <w:szCs w:val="19"/>
        </w:rPr>
        <w:t>nternet</w:t>
      </w:r>
      <w:r w:rsidRPr="00D127CF">
        <w:rPr>
          <w:rFonts w:ascii="PMingLiU-ExtB" w:eastAsia="PMingLiU-ExtB" w:hAnsi="PMingLiU-ExtB" w:cs="PMingLiU-ExtB" w:hint="eastAsia"/>
          <w:kern w:val="2"/>
          <w:sz w:val="19"/>
          <w:szCs w:val="19"/>
        </w:rPr>
        <w:t>‐</w:t>
      </w:r>
      <w:r w:rsidRPr="00D127CF">
        <w:rPr>
          <w:rFonts w:ascii="Century Gothic" w:hAnsi="Century Gothic"/>
          <w:kern w:val="2"/>
          <w:sz w:val="19"/>
          <w:szCs w:val="19"/>
        </w:rPr>
        <w:t>based services to third parties.</w:t>
      </w:r>
    </w:p>
    <w:p w14:paraId="54675F96" w14:textId="77777777" w:rsidR="00233CFF" w:rsidRPr="00D127CF" w:rsidRDefault="00233CFF" w:rsidP="00233CFF">
      <w:pPr>
        <w:pStyle w:val="BodyText"/>
        <w:ind w:left="720"/>
        <w:rPr>
          <w:rFonts w:ascii="Century Gothic" w:hAnsi="Century Gothic"/>
          <w:sz w:val="19"/>
          <w:szCs w:val="19"/>
        </w:rPr>
      </w:pPr>
    </w:p>
    <w:p w14:paraId="1CCAD6BC" w14:textId="77777777" w:rsidR="00233CFF" w:rsidRPr="00D127CF" w:rsidRDefault="00233CFF" w:rsidP="00233CFF">
      <w:pPr>
        <w:pStyle w:val="BodyText"/>
        <w:numPr>
          <w:ilvl w:val="0"/>
          <w:numId w:val="19"/>
        </w:numPr>
        <w:spacing w:after="0"/>
        <w:jc w:val="both"/>
        <w:rPr>
          <w:rFonts w:ascii="Century Gothic" w:hAnsi="Century Gothic"/>
          <w:sz w:val="19"/>
          <w:szCs w:val="19"/>
        </w:rPr>
      </w:pPr>
      <w:r w:rsidRPr="00D127CF">
        <w:rPr>
          <w:rFonts w:ascii="Century Gothic" w:hAnsi="Century Gothic"/>
          <w:b/>
          <w:bCs/>
          <w:sz w:val="19"/>
          <w:szCs w:val="19"/>
        </w:rPr>
        <w:t>Intermediary liability</w:t>
      </w:r>
      <w:r w:rsidRPr="00D127CF">
        <w:rPr>
          <w:rFonts w:ascii="Century Gothic" w:hAnsi="Century Gothic"/>
          <w:sz w:val="19"/>
          <w:szCs w:val="19"/>
        </w:rPr>
        <w:t xml:space="preserve"> in the context of this paper refers to the legal liability of internet intermediaries for content contributed by, or activities carried out by, third parties. The liability approach this paper pursues is  “notice and takedown” system, i.e. systems that require intermediaries to act expeditiously to remove content which it is deemed to be unlawful once they have been given notice of the content to ensure that their sites do not serve as vehicles for violating material.  Such take down orders should be issued by a judicial authority, be clear and unambiguous, and follow due process. </w:t>
      </w:r>
    </w:p>
    <w:p w14:paraId="2C9CAA96" w14:textId="77777777" w:rsidR="00233CFF" w:rsidRPr="00D127CF" w:rsidRDefault="00233CFF" w:rsidP="00233CFF">
      <w:pPr>
        <w:pStyle w:val="BodyText"/>
        <w:rPr>
          <w:rFonts w:ascii="Century Gothic" w:hAnsi="Century Gothic"/>
          <w:sz w:val="19"/>
          <w:szCs w:val="19"/>
        </w:rPr>
      </w:pPr>
    </w:p>
    <w:p w14:paraId="1149107D" w14:textId="052F945D" w:rsidR="00233CFF" w:rsidRPr="00D127CF" w:rsidRDefault="00233CFF" w:rsidP="00233CFF">
      <w:pPr>
        <w:pStyle w:val="BodyText"/>
        <w:rPr>
          <w:rFonts w:ascii="Century Gothic" w:hAnsi="Century Gothic"/>
          <w:kern w:val="19"/>
          <w:sz w:val="19"/>
          <w:szCs w:val="19"/>
        </w:rPr>
      </w:pPr>
      <w:r w:rsidRPr="00D127CF">
        <w:rPr>
          <w:rStyle w:val="FootnoteReference"/>
          <w:rFonts w:ascii="Century Gothic" w:hAnsi="Century Gothic"/>
          <w:b/>
          <w:bCs/>
          <w:kern w:val="19"/>
          <w:sz w:val="19"/>
          <w:szCs w:val="19"/>
          <w:vertAlign w:val="baseline"/>
        </w:rPr>
        <w:t xml:space="preserve">Key facts: </w:t>
      </w:r>
    </w:p>
    <w:p w14:paraId="3B0A56A4" w14:textId="0810B5F2" w:rsidR="00233CFF" w:rsidRPr="00D127CF" w:rsidRDefault="00233CFF" w:rsidP="00233CFF">
      <w:pPr>
        <w:pStyle w:val="BodyText"/>
        <w:numPr>
          <w:ilvl w:val="0"/>
          <w:numId w:val="20"/>
        </w:numPr>
        <w:spacing w:after="0"/>
        <w:jc w:val="both"/>
        <w:rPr>
          <w:rFonts w:ascii="Century Gothic" w:hAnsi="Century Gothic"/>
          <w:sz w:val="19"/>
          <w:szCs w:val="19"/>
        </w:rPr>
      </w:pPr>
      <w:r w:rsidRPr="00D127CF">
        <w:rPr>
          <w:rFonts w:ascii="Century Gothic" w:hAnsi="Century Gothic"/>
          <w:sz w:val="19"/>
          <w:szCs w:val="19"/>
        </w:rPr>
        <w:t>On</w:t>
      </w:r>
      <w:r w:rsidR="00644909" w:rsidRPr="00D127CF">
        <w:rPr>
          <w:rFonts w:ascii="Century Gothic" w:hAnsi="Century Gothic"/>
          <w:sz w:val="19"/>
          <w:szCs w:val="19"/>
        </w:rPr>
        <w:t>line violence against women</w:t>
      </w:r>
      <w:r w:rsidRPr="00D127CF">
        <w:rPr>
          <w:rFonts w:ascii="Century Gothic" w:hAnsi="Century Gothic"/>
          <w:sz w:val="19"/>
          <w:szCs w:val="19"/>
        </w:rPr>
        <w:t xml:space="preserve"> present</w:t>
      </w:r>
      <w:r w:rsidR="00644909" w:rsidRPr="00D127CF">
        <w:rPr>
          <w:rFonts w:ascii="Century Gothic" w:hAnsi="Century Gothic"/>
          <w:sz w:val="19"/>
          <w:szCs w:val="19"/>
        </w:rPr>
        <w:t>s</w:t>
      </w:r>
      <w:r w:rsidRPr="00D127CF">
        <w:rPr>
          <w:rFonts w:ascii="Century Gothic" w:hAnsi="Century Gothic"/>
          <w:sz w:val="19"/>
          <w:szCs w:val="19"/>
        </w:rPr>
        <w:t xml:space="preserve"> specific challenges in gauging which data </w:t>
      </w:r>
      <w:r w:rsidR="00644909" w:rsidRPr="00D127CF">
        <w:rPr>
          <w:rFonts w:ascii="Century Gothic" w:hAnsi="Century Gothic"/>
          <w:sz w:val="19"/>
          <w:szCs w:val="19"/>
        </w:rPr>
        <w:t>or images constitute violence.</w:t>
      </w:r>
      <w:r w:rsidRPr="00D127CF">
        <w:rPr>
          <w:rFonts w:ascii="Century Gothic" w:hAnsi="Century Gothic"/>
          <w:sz w:val="19"/>
          <w:szCs w:val="19"/>
        </w:rPr>
        <w:t xml:space="preserve"> What is actionable violence and what is not is gauged by intent to harm, content, imminence of harm (credibility), extent of the harm and context.</w:t>
      </w:r>
    </w:p>
    <w:p w14:paraId="0B4E9E1C" w14:textId="77777777" w:rsidR="00644909" w:rsidRPr="00D127CF" w:rsidRDefault="00644909" w:rsidP="00644909">
      <w:pPr>
        <w:pStyle w:val="BodyText"/>
        <w:spacing w:after="0"/>
        <w:ind w:left="720"/>
        <w:jc w:val="both"/>
        <w:rPr>
          <w:rFonts w:ascii="Century Gothic" w:hAnsi="Century Gothic"/>
          <w:sz w:val="19"/>
          <w:szCs w:val="19"/>
        </w:rPr>
      </w:pPr>
    </w:p>
    <w:p w14:paraId="16AA9325" w14:textId="7534F2AC" w:rsidR="00233CFF" w:rsidRPr="00D127CF" w:rsidRDefault="00233CFF" w:rsidP="00233CFF">
      <w:pPr>
        <w:pStyle w:val="BodyText"/>
        <w:numPr>
          <w:ilvl w:val="0"/>
          <w:numId w:val="1"/>
        </w:numPr>
        <w:tabs>
          <w:tab w:val="clear" w:pos="0"/>
          <w:tab w:val="num" w:pos="720"/>
        </w:tabs>
        <w:spacing w:after="0"/>
        <w:jc w:val="both"/>
        <w:rPr>
          <w:rFonts w:ascii="Century Gothic" w:hAnsi="Century Gothic"/>
          <w:sz w:val="19"/>
          <w:szCs w:val="19"/>
        </w:rPr>
      </w:pPr>
      <w:r w:rsidRPr="00D127CF">
        <w:rPr>
          <w:rFonts w:ascii="Century Gothic" w:hAnsi="Century Gothic"/>
          <w:sz w:val="19"/>
          <w:szCs w:val="19"/>
        </w:rPr>
        <w:t xml:space="preserve">ICT provides a fertile terrain that amplifies reach of transmission. This aggravates the harm to the exercise and enjoyment of human rights and freedoms, particularly the right to privacy or respect for private life caused by the communication of the violating material compared to more traditional media. </w:t>
      </w:r>
    </w:p>
    <w:p w14:paraId="0420B10D" w14:textId="77777777" w:rsidR="00644909" w:rsidRPr="00D127CF" w:rsidRDefault="00644909" w:rsidP="00644909">
      <w:pPr>
        <w:pStyle w:val="BodyText"/>
        <w:spacing w:after="0"/>
        <w:ind w:left="720"/>
        <w:jc w:val="both"/>
        <w:rPr>
          <w:rFonts w:ascii="Century Gothic" w:hAnsi="Century Gothic"/>
          <w:sz w:val="19"/>
          <w:szCs w:val="19"/>
        </w:rPr>
      </w:pPr>
    </w:p>
    <w:p w14:paraId="28DBA372" w14:textId="77777777" w:rsidR="00233CFF" w:rsidRPr="00D127CF" w:rsidRDefault="00233CFF" w:rsidP="00233CFF">
      <w:pPr>
        <w:pStyle w:val="BodyText"/>
        <w:numPr>
          <w:ilvl w:val="0"/>
          <w:numId w:val="1"/>
        </w:numPr>
        <w:tabs>
          <w:tab w:val="clear" w:pos="0"/>
          <w:tab w:val="num" w:pos="720"/>
        </w:tabs>
        <w:spacing w:after="0"/>
        <w:jc w:val="both"/>
        <w:rPr>
          <w:rFonts w:ascii="Century Gothic" w:hAnsi="Century Gothic"/>
          <w:sz w:val="19"/>
          <w:szCs w:val="19"/>
        </w:rPr>
      </w:pPr>
      <w:r w:rsidRPr="00D127CF">
        <w:rPr>
          <w:rFonts w:ascii="Century Gothic" w:hAnsi="Century Gothic"/>
          <w:sz w:val="19"/>
          <w:szCs w:val="19"/>
        </w:rPr>
        <w:t>Patriarchy and prevailing interpretations of moral norms, culture and religion places women as the primary bearers of honour and tradition.  Women who establish cyber-friendships or relationships may be deemed to have transgressed culturally appropriate behaviour as are women who engage in sexting, exchanging or who consent to intimate partners taking suggestive images, albeit for private purposes.</w:t>
      </w:r>
    </w:p>
    <w:p w14:paraId="621441C1" w14:textId="77777777" w:rsidR="00644909" w:rsidRPr="00D127CF" w:rsidRDefault="00644909" w:rsidP="00644909">
      <w:pPr>
        <w:pStyle w:val="BodyText"/>
        <w:spacing w:after="0"/>
        <w:jc w:val="both"/>
        <w:rPr>
          <w:rFonts w:ascii="Century Gothic" w:hAnsi="Century Gothic"/>
          <w:sz w:val="19"/>
          <w:szCs w:val="19"/>
        </w:rPr>
      </w:pPr>
    </w:p>
    <w:p w14:paraId="0D1A1E50" w14:textId="1371EA83" w:rsidR="00233CFF" w:rsidRPr="00D127CF" w:rsidRDefault="00233CFF" w:rsidP="00233CFF">
      <w:pPr>
        <w:pStyle w:val="BodyText"/>
        <w:numPr>
          <w:ilvl w:val="0"/>
          <w:numId w:val="1"/>
        </w:numPr>
        <w:tabs>
          <w:tab w:val="clear" w:pos="0"/>
          <w:tab w:val="num" w:pos="720"/>
        </w:tabs>
        <w:spacing w:after="0"/>
        <w:jc w:val="both"/>
        <w:rPr>
          <w:rFonts w:ascii="Century Gothic" w:hAnsi="Century Gothic"/>
          <w:sz w:val="19"/>
          <w:szCs w:val="19"/>
        </w:rPr>
      </w:pPr>
      <w:r w:rsidRPr="00D127CF">
        <w:rPr>
          <w:rFonts w:ascii="Century Gothic" w:hAnsi="Century Gothic"/>
          <w:sz w:val="19"/>
          <w:szCs w:val="19"/>
        </w:rPr>
        <w:t xml:space="preserve">In relation to violence against women, consent is key to differentiating lawful from unlawful and harmful behaviour. Consent in </w:t>
      </w:r>
      <w:r w:rsidR="00644909" w:rsidRPr="00D127CF">
        <w:rPr>
          <w:rFonts w:ascii="Century Gothic" w:hAnsi="Century Gothic"/>
          <w:sz w:val="19"/>
          <w:szCs w:val="19"/>
        </w:rPr>
        <w:t xml:space="preserve">an </w:t>
      </w:r>
      <w:r w:rsidRPr="00D127CF">
        <w:rPr>
          <w:rFonts w:ascii="Century Gothic" w:hAnsi="Century Gothic"/>
          <w:sz w:val="19"/>
          <w:szCs w:val="19"/>
        </w:rPr>
        <w:t xml:space="preserve">online context is often complicated by the exact act to which the consent, if any, relates. Because of this, defining consent is crucial in online violence and must be addressed in any </w:t>
      </w:r>
      <w:r w:rsidR="00644909" w:rsidRPr="00D127CF">
        <w:rPr>
          <w:rFonts w:ascii="Century Gothic" w:hAnsi="Century Gothic"/>
          <w:sz w:val="19"/>
          <w:szCs w:val="19"/>
        </w:rPr>
        <w:t xml:space="preserve">relevant </w:t>
      </w:r>
      <w:r w:rsidRPr="00D127CF">
        <w:rPr>
          <w:rFonts w:ascii="Century Gothic" w:hAnsi="Century Gothic"/>
          <w:sz w:val="19"/>
          <w:szCs w:val="19"/>
        </w:rPr>
        <w:t>mechanism.</w:t>
      </w:r>
    </w:p>
    <w:p w14:paraId="2628E6A5" w14:textId="77777777" w:rsidR="00644909" w:rsidRPr="00D127CF" w:rsidRDefault="00644909" w:rsidP="00644909">
      <w:pPr>
        <w:pStyle w:val="BodyText"/>
        <w:spacing w:after="0"/>
        <w:jc w:val="both"/>
        <w:rPr>
          <w:rFonts w:ascii="Century Gothic" w:hAnsi="Century Gothic"/>
          <w:sz w:val="19"/>
          <w:szCs w:val="19"/>
        </w:rPr>
      </w:pPr>
    </w:p>
    <w:p w14:paraId="3E09AAFE" w14:textId="38DAFF1D" w:rsidR="00233CFF" w:rsidRPr="00D127CF" w:rsidRDefault="00233CFF" w:rsidP="00233CFF">
      <w:pPr>
        <w:pStyle w:val="BodyText"/>
        <w:numPr>
          <w:ilvl w:val="0"/>
          <w:numId w:val="1"/>
        </w:numPr>
        <w:tabs>
          <w:tab w:val="clear" w:pos="0"/>
          <w:tab w:val="num" w:pos="720"/>
        </w:tabs>
        <w:spacing w:after="0"/>
        <w:jc w:val="both"/>
        <w:rPr>
          <w:rFonts w:ascii="Century Gothic" w:hAnsi="Century Gothic"/>
          <w:sz w:val="19"/>
          <w:szCs w:val="19"/>
        </w:rPr>
      </w:pPr>
      <w:r w:rsidRPr="00D127CF">
        <w:rPr>
          <w:rFonts w:ascii="Century Gothic" w:hAnsi="Century Gothic"/>
          <w:sz w:val="19"/>
          <w:szCs w:val="19"/>
        </w:rPr>
        <w:t xml:space="preserve">The enhanced anonymity offered by digital and virtual spaces, through encryption and privacy protocols, provides particular challenges in identifying perpetrators of </w:t>
      </w:r>
      <w:r w:rsidR="00644909" w:rsidRPr="00D127CF">
        <w:rPr>
          <w:rFonts w:ascii="Century Gothic" w:hAnsi="Century Gothic"/>
          <w:sz w:val="19"/>
          <w:szCs w:val="19"/>
        </w:rPr>
        <w:t xml:space="preserve">online </w:t>
      </w:r>
      <w:r w:rsidRPr="00D127CF">
        <w:rPr>
          <w:rFonts w:ascii="Century Gothic" w:hAnsi="Century Gothic"/>
          <w:sz w:val="19"/>
          <w:szCs w:val="19"/>
        </w:rPr>
        <w:t xml:space="preserve">violence against women and magnifies impunity. </w:t>
      </w:r>
    </w:p>
    <w:p w14:paraId="4479C677" w14:textId="77777777" w:rsidR="00644909" w:rsidRPr="00D127CF" w:rsidRDefault="00644909" w:rsidP="00644909">
      <w:pPr>
        <w:pStyle w:val="BodyText"/>
        <w:spacing w:after="0"/>
        <w:jc w:val="both"/>
        <w:rPr>
          <w:rFonts w:ascii="Century Gothic" w:hAnsi="Century Gothic"/>
          <w:sz w:val="19"/>
          <w:szCs w:val="19"/>
        </w:rPr>
      </w:pPr>
    </w:p>
    <w:p w14:paraId="13F1BA80" w14:textId="5A9AFC7F" w:rsidR="00233CFF" w:rsidRPr="00D127CF" w:rsidRDefault="00233CFF" w:rsidP="00233CFF">
      <w:pPr>
        <w:pStyle w:val="BodyText"/>
        <w:numPr>
          <w:ilvl w:val="0"/>
          <w:numId w:val="1"/>
        </w:numPr>
        <w:tabs>
          <w:tab w:val="clear" w:pos="0"/>
          <w:tab w:val="num" w:pos="720"/>
        </w:tabs>
        <w:spacing w:after="0"/>
        <w:jc w:val="both"/>
        <w:rPr>
          <w:rFonts w:ascii="Century Gothic" w:hAnsi="Century Gothic"/>
          <w:kern w:val="19"/>
          <w:sz w:val="19"/>
          <w:szCs w:val="19"/>
        </w:rPr>
      </w:pPr>
      <w:r w:rsidRPr="00D127CF">
        <w:rPr>
          <w:rStyle w:val="FootnoteReference"/>
          <w:rFonts w:ascii="Century Gothic" w:hAnsi="Century Gothic"/>
          <w:kern w:val="19"/>
          <w:sz w:val="19"/>
          <w:szCs w:val="19"/>
          <w:vertAlign w:val="baseline"/>
        </w:rPr>
        <w:t>It is simplistic to view anonymity as a threat that needs to be removed under all circumstances. As anonymity  offers privacy to victims/survivors (whose privacy is often violated by perpetrators) and allow</w:t>
      </w:r>
      <w:r w:rsidR="00644909" w:rsidRPr="00D127CF">
        <w:rPr>
          <w:rFonts w:ascii="Century Gothic" w:hAnsi="Century Gothic"/>
          <w:kern w:val="19"/>
          <w:sz w:val="19"/>
          <w:szCs w:val="19"/>
        </w:rPr>
        <w:t>s</w:t>
      </w:r>
      <w:r w:rsidRPr="00D127CF">
        <w:rPr>
          <w:rStyle w:val="FootnoteReference"/>
          <w:rFonts w:ascii="Century Gothic" w:hAnsi="Century Gothic"/>
          <w:kern w:val="19"/>
          <w:sz w:val="19"/>
          <w:szCs w:val="19"/>
          <w:vertAlign w:val="baseline"/>
        </w:rPr>
        <w:t xml:space="preserve"> them to re-enter online spaces or to report violence. The anonymity provided by the internet is also beneficial to whistle-blowers, human rights defenders or to those </w:t>
      </w:r>
      <w:r w:rsidR="00644909" w:rsidRPr="00D127CF">
        <w:rPr>
          <w:rStyle w:val="FootnoteReference"/>
          <w:rFonts w:ascii="Century Gothic" w:hAnsi="Century Gothic"/>
          <w:kern w:val="19"/>
          <w:sz w:val="19"/>
          <w:szCs w:val="19"/>
          <w:vertAlign w:val="baseline"/>
        </w:rPr>
        <w:t>outside</w:t>
      </w:r>
      <w:r w:rsidRPr="00D127CF">
        <w:rPr>
          <w:rStyle w:val="FootnoteReference"/>
          <w:rFonts w:ascii="Century Gothic" w:hAnsi="Century Gothic"/>
          <w:kern w:val="19"/>
          <w:sz w:val="19"/>
          <w:szCs w:val="19"/>
          <w:vertAlign w:val="baseline"/>
        </w:rPr>
        <w:t xml:space="preserve"> current dominant groups, such as LGBTQIA people.</w:t>
      </w:r>
    </w:p>
    <w:p w14:paraId="3C1AAA66" w14:textId="77777777" w:rsidR="00976D39" w:rsidRPr="00D127CF" w:rsidRDefault="00976D39" w:rsidP="0002642C">
      <w:pPr>
        <w:outlineLvl w:val="0"/>
        <w:rPr>
          <w:rFonts w:ascii="Century Gothic" w:hAnsi="Century Gothic" w:cs="Century Gothic"/>
          <w:b/>
          <w:bCs/>
          <w:sz w:val="19"/>
          <w:szCs w:val="19"/>
        </w:rPr>
      </w:pPr>
    </w:p>
    <w:p w14:paraId="6607D934" w14:textId="77777777" w:rsidR="00976D39" w:rsidRPr="00D127CF" w:rsidRDefault="00976D39" w:rsidP="0002642C">
      <w:pPr>
        <w:outlineLvl w:val="0"/>
        <w:rPr>
          <w:rFonts w:ascii="Century Gothic" w:hAnsi="Century Gothic" w:cs="Century Gothic"/>
          <w:b/>
          <w:bCs/>
          <w:sz w:val="19"/>
          <w:szCs w:val="19"/>
        </w:rPr>
      </w:pPr>
    </w:p>
    <w:p w14:paraId="6909A81E" w14:textId="4865DFED" w:rsidR="0002642C" w:rsidRPr="00D127CF" w:rsidRDefault="0002642C" w:rsidP="0002642C">
      <w:pPr>
        <w:outlineLvl w:val="0"/>
        <w:rPr>
          <w:rFonts w:ascii="Century Gothic" w:hAnsi="Century Gothic" w:cs="Century Gothic"/>
          <w:bCs/>
          <w:sz w:val="19"/>
          <w:szCs w:val="19"/>
        </w:rPr>
      </w:pPr>
      <w:r w:rsidRPr="00D127CF">
        <w:rPr>
          <w:rFonts w:ascii="Century Gothic" w:hAnsi="Century Gothic" w:cs="Century Gothic"/>
          <w:b/>
          <w:bCs/>
          <w:sz w:val="19"/>
          <w:szCs w:val="19"/>
        </w:rPr>
        <w:t>Introduction</w:t>
      </w:r>
    </w:p>
    <w:p w14:paraId="32837CE9" w14:textId="77777777" w:rsidR="0002642C" w:rsidRPr="00D127CF" w:rsidRDefault="0002642C" w:rsidP="0002642C">
      <w:pPr>
        <w:rPr>
          <w:rFonts w:ascii="Century Gothic" w:hAnsi="Century Gothic" w:cs="Century Gothic"/>
          <w:bCs/>
          <w:sz w:val="19"/>
          <w:szCs w:val="19"/>
        </w:rPr>
      </w:pPr>
    </w:p>
    <w:p w14:paraId="795BD3B4" w14:textId="0FF8723A"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Increased prevalence of o</w:t>
      </w:r>
      <w:r w:rsidR="001424C7" w:rsidRPr="00D127CF">
        <w:rPr>
          <w:rFonts w:ascii="Century Gothic" w:hAnsi="Century Gothic" w:cs="Century Gothic"/>
          <w:bCs/>
          <w:sz w:val="19"/>
          <w:szCs w:val="19"/>
        </w:rPr>
        <w:t>nline violence against women,</w:t>
      </w:r>
      <w:r w:rsidRPr="00D127CF">
        <w:rPr>
          <w:rFonts w:ascii="Century Gothic" w:hAnsi="Century Gothic" w:cs="Century Gothic"/>
          <w:bCs/>
          <w:sz w:val="19"/>
          <w:szCs w:val="19"/>
        </w:rPr>
        <w:t xml:space="preserve"> the lack of effective measures to prevent and contain it</w:t>
      </w:r>
      <w:r w:rsidR="001424C7" w:rsidRPr="00D127CF">
        <w:rPr>
          <w:rFonts w:ascii="Century Gothic" w:hAnsi="Century Gothic" w:cs="Century Gothic"/>
          <w:bCs/>
          <w:sz w:val="19"/>
          <w:szCs w:val="19"/>
        </w:rPr>
        <w:t>,</w:t>
      </w:r>
      <w:r w:rsidRPr="00D127CF">
        <w:rPr>
          <w:rFonts w:ascii="Century Gothic" w:hAnsi="Century Gothic" w:cs="Century Gothic"/>
          <w:bCs/>
          <w:sz w:val="19"/>
          <w:szCs w:val="19"/>
        </w:rPr>
        <w:t xml:space="preserve"> and the ensuing impunity must be addressed as part of the struggle to eliminate </w:t>
      </w:r>
      <w:r w:rsidR="00700B92" w:rsidRPr="00D127CF">
        <w:rPr>
          <w:rFonts w:ascii="Century Gothic" w:hAnsi="Century Gothic" w:cs="Century Gothic"/>
          <w:bCs/>
          <w:sz w:val="19"/>
          <w:szCs w:val="19"/>
        </w:rPr>
        <w:t>all forms of gender-based</w:t>
      </w:r>
      <w:r w:rsidRPr="00D127CF">
        <w:rPr>
          <w:rFonts w:ascii="Century Gothic" w:hAnsi="Century Gothic" w:cs="Century Gothic"/>
          <w:bCs/>
          <w:sz w:val="19"/>
          <w:szCs w:val="19"/>
        </w:rPr>
        <w:t xml:space="preserve"> violence. </w:t>
      </w:r>
      <w:r w:rsidR="00656440" w:rsidRPr="00D127CF">
        <w:rPr>
          <w:rFonts w:ascii="Century Gothic" w:hAnsi="Century Gothic" w:cs="Century Gothic"/>
          <w:bCs/>
          <w:sz w:val="19"/>
          <w:szCs w:val="19"/>
        </w:rPr>
        <w:t>I</w:t>
      </w:r>
      <w:r w:rsidRPr="00D127CF">
        <w:rPr>
          <w:rFonts w:ascii="Century Gothic" w:hAnsi="Century Gothic" w:cs="Century Gothic"/>
          <w:bCs/>
          <w:sz w:val="19"/>
          <w:szCs w:val="19"/>
        </w:rPr>
        <w:t xml:space="preserve">nformation and communications technology is </w:t>
      </w:r>
      <w:r w:rsidRPr="00D127CF">
        <w:rPr>
          <w:rFonts w:ascii="Century Gothic" w:hAnsi="Century Gothic" w:cs="Century Gothic"/>
          <w:bCs/>
          <w:sz w:val="19"/>
          <w:szCs w:val="19"/>
        </w:rPr>
        <w:lastRenderedPageBreak/>
        <w:t>no longer the privilege of select members of society but in many instances has overtaken more conventional forms of communications to become the main form of communication in commercial dealings</w:t>
      </w:r>
      <w:r w:rsidR="00656440" w:rsidRPr="00D127CF">
        <w:rPr>
          <w:rFonts w:ascii="Century Gothic" w:hAnsi="Century Gothic" w:cs="Century Gothic"/>
          <w:bCs/>
          <w:sz w:val="19"/>
          <w:szCs w:val="19"/>
        </w:rPr>
        <w:t>,</w:t>
      </w:r>
      <w:r w:rsidRPr="00D127CF">
        <w:rPr>
          <w:rFonts w:ascii="Century Gothic" w:hAnsi="Century Gothic" w:cs="Century Gothic"/>
          <w:bCs/>
          <w:sz w:val="19"/>
          <w:szCs w:val="19"/>
        </w:rPr>
        <w:t xml:space="preserve"> personal</w:t>
      </w:r>
      <w:r w:rsidR="002A18E9" w:rsidRPr="00D127CF">
        <w:rPr>
          <w:rFonts w:ascii="Century Gothic" w:hAnsi="Century Gothic" w:cs="Century Gothic"/>
          <w:bCs/>
          <w:sz w:val="19"/>
          <w:szCs w:val="19"/>
        </w:rPr>
        <w:t>,</w:t>
      </w:r>
      <w:r w:rsidR="00700B92" w:rsidRPr="00D127CF">
        <w:rPr>
          <w:rFonts w:ascii="Century Gothic" w:hAnsi="Century Gothic" w:cs="Century Gothic"/>
          <w:bCs/>
          <w:sz w:val="19"/>
          <w:szCs w:val="19"/>
        </w:rPr>
        <w:t xml:space="preserve"> political</w:t>
      </w:r>
      <w:r w:rsidRPr="00D127CF">
        <w:rPr>
          <w:rFonts w:ascii="Century Gothic" w:hAnsi="Century Gothic" w:cs="Century Gothic"/>
          <w:bCs/>
          <w:sz w:val="19"/>
          <w:szCs w:val="19"/>
        </w:rPr>
        <w:t xml:space="preserve"> </w:t>
      </w:r>
      <w:r w:rsidR="00656440" w:rsidRPr="00D127CF">
        <w:rPr>
          <w:rFonts w:ascii="Century Gothic" w:hAnsi="Century Gothic" w:cs="Century Gothic"/>
          <w:bCs/>
          <w:sz w:val="19"/>
          <w:szCs w:val="19"/>
        </w:rPr>
        <w:t xml:space="preserve">and social </w:t>
      </w:r>
      <w:r w:rsidRPr="00D127CF">
        <w:rPr>
          <w:rFonts w:ascii="Century Gothic" w:hAnsi="Century Gothic" w:cs="Century Gothic"/>
          <w:bCs/>
          <w:sz w:val="19"/>
          <w:szCs w:val="19"/>
        </w:rPr>
        <w:t>interaction.</w:t>
      </w:r>
    </w:p>
    <w:p w14:paraId="52D59128" w14:textId="77777777" w:rsidR="0002642C" w:rsidRPr="00D127CF" w:rsidRDefault="0002642C" w:rsidP="0002642C">
      <w:pPr>
        <w:jc w:val="both"/>
        <w:rPr>
          <w:rFonts w:ascii="Century Gothic" w:hAnsi="Century Gothic" w:cs="Century Gothic"/>
          <w:bCs/>
          <w:sz w:val="19"/>
          <w:szCs w:val="19"/>
        </w:rPr>
      </w:pPr>
    </w:p>
    <w:p w14:paraId="662E939B" w14:textId="756CB8B8"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 xml:space="preserve">The internet, once a liberating space is also increasingly, a space of </w:t>
      </w:r>
      <w:r w:rsidR="003E439B" w:rsidRPr="00D127CF">
        <w:rPr>
          <w:rFonts w:ascii="Century Gothic" w:hAnsi="Century Gothic" w:cs="Century Gothic"/>
          <w:bCs/>
          <w:sz w:val="19"/>
          <w:szCs w:val="19"/>
        </w:rPr>
        <w:t>unmitigated</w:t>
      </w:r>
      <w:r w:rsidRPr="00D127CF">
        <w:rPr>
          <w:rFonts w:ascii="Century Gothic" w:hAnsi="Century Gothic" w:cs="Century Gothic"/>
          <w:bCs/>
          <w:sz w:val="19"/>
          <w:szCs w:val="19"/>
        </w:rPr>
        <w:t xml:space="preserve"> violence, parti</w:t>
      </w:r>
      <w:r w:rsidR="00700B92" w:rsidRPr="00D127CF">
        <w:rPr>
          <w:rFonts w:ascii="Century Gothic" w:hAnsi="Century Gothic" w:cs="Century Gothic"/>
          <w:bCs/>
          <w:sz w:val="19"/>
          <w:szCs w:val="19"/>
        </w:rPr>
        <w:t>cularly violence target</w:t>
      </w:r>
      <w:r w:rsidR="00C67DEE" w:rsidRPr="00D127CF">
        <w:rPr>
          <w:rFonts w:ascii="Century Gothic" w:hAnsi="Century Gothic" w:cs="Century Gothic"/>
          <w:bCs/>
          <w:sz w:val="19"/>
          <w:szCs w:val="19"/>
        </w:rPr>
        <w:t>ing</w:t>
      </w:r>
      <w:r w:rsidRPr="00D127CF">
        <w:rPr>
          <w:rFonts w:ascii="Century Gothic" w:hAnsi="Century Gothic" w:cs="Century Gothic"/>
          <w:bCs/>
          <w:sz w:val="19"/>
          <w:szCs w:val="19"/>
        </w:rPr>
        <w:t xml:space="preserve"> women. While </w:t>
      </w:r>
      <w:r w:rsidR="00656440" w:rsidRPr="00D127CF">
        <w:rPr>
          <w:rFonts w:ascii="Century Gothic" w:hAnsi="Century Gothic" w:cs="Century Gothic"/>
          <w:bCs/>
          <w:sz w:val="19"/>
          <w:szCs w:val="19"/>
        </w:rPr>
        <w:t xml:space="preserve">it is beyond the scope of this paper to </w:t>
      </w:r>
      <w:r w:rsidRPr="00D127CF">
        <w:rPr>
          <w:rFonts w:ascii="Century Gothic" w:hAnsi="Century Gothic" w:cs="Century Gothic"/>
          <w:bCs/>
          <w:sz w:val="19"/>
          <w:szCs w:val="19"/>
        </w:rPr>
        <w:t>explore why women are especial</w:t>
      </w:r>
      <w:r w:rsidR="00700B92" w:rsidRPr="00D127CF">
        <w:rPr>
          <w:rFonts w:ascii="Century Gothic" w:hAnsi="Century Gothic" w:cs="Century Gothic"/>
          <w:bCs/>
          <w:sz w:val="19"/>
          <w:szCs w:val="19"/>
        </w:rPr>
        <w:t xml:space="preserve">ly targeted within the online </w:t>
      </w:r>
      <w:r w:rsidRPr="00D127CF">
        <w:rPr>
          <w:rFonts w:ascii="Century Gothic" w:hAnsi="Century Gothic" w:cs="Century Gothic"/>
          <w:bCs/>
          <w:sz w:val="19"/>
          <w:szCs w:val="19"/>
        </w:rPr>
        <w:t>space</w:t>
      </w:r>
      <w:r w:rsidR="00700B92" w:rsidRPr="00D127CF">
        <w:rPr>
          <w:rFonts w:ascii="Century Gothic" w:hAnsi="Century Gothic" w:cs="Century Gothic"/>
          <w:bCs/>
          <w:sz w:val="19"/>
          <w:szCs w:val="19"/>
        </w:rPr>
        <w:t>s</w:t>
      </w:r>
      <w:r w:rsidRPr="00D127CF">
        <w:rPr>
          <w:rFonts w:ascii="Century Gothic" w:hAnsi="Century Gothic" w:cs="Century Gothic"/>
          <w:bCs/>
          <w:sz w:val="19"/>
          <w:szCs w:val="19"/>
        </w:rPr>
        <w:t>, suffice to say that online violence against women is part of the continuum of violence against women that is committed offline. It reflects and parallel</w:t>
      </w:r>
      <w:r w:rsidR="00700B92" w:rsidRPr="00D127CF">
        <w:rPr>
          <w:rFonts w:ascii="Century Gothic" w:hAnsi="Century Gothic" w:cs="Century Gothic"/>
          <w:bCs/>
          <w:sz w:val="19"/>
          <w:szCs w:val="19"/>
        </w:rPr>
        <w:t>s</w:t>
      </w:r>
      <w:r w:rsidRPr="00D127CF">
        <w:rPr>
          <w:rFonts w:ascii="Century Gothic" w:hAnsi="Century Gothic" w:cs="Century Gothic"/>
          <w:bCs/>
          <w:sz w:val="19"/>
          <w:szCs w:val="19"/>
        </w:rPr>
        <w:t xml:space="preserve"> the reality of offline violence against women with the same cause</w:t>
      </w:r>
      <w:r w:rsidR="002753D6" w:rsidRPr="00D127CF">
        <w:rPr>
          <w:rFonts w:ascii="Century Gothic" w:hAnsi="Century Gothic" w:cs="Century Gothic"/>
          <w:bCs/>
          <w:sz w:val="19"/>
          <w:szCs w:val="19"/>
        </w:rPr>
        <w:t>s</w:t>
      </w:r>
      <w:r w:rsidRPr="00D127CF">
        <w:rPr>
          <w:rFonts w:ascii="Century Gothic" w:hAnsi="Century Gothic" w:cs="Century Gothic"/>
          <w:bCs/>
          <w:sz w:val="19"/>
          <w:szCs w:val="19"/>
        </w:rPr>
        <w:t xml:space="preserve"> and </w:t>
      </w:r>
      <w:r w:rsidR="003E439B" w:rsidRPr="00D127CF">
        <w:rPr>
          <w:rFonts w:ascii="Century Gothic" w:hAnsi="Century Gothic" w:cs="Century Gothic"/>
          <w:bCs/>
          <w:sz w:val="19"/>
          <w:szCs w:val="19"/>
        </w:rPr>
        <w:t xml:space="preserve">similar </w:t>
      </w:r>
      <w:r w:rsidRPr="00D127CF">
        <w:rPr>
          <w:rFonts w:ascii="Century Gothic" w:hAnsi="Century Gothic" w:cs="Century Gothic"/>
          <w:bCs/>
          <w:sz w:val="19"/>
          <w:szCs w:val="19"/>
        </w:rPr>
        <w:t>consequence</w:t>
      </w:r>
      <w:r w:rsidR="002753D6" w:rsidRPr="00D127CF">
        <w:rPr>
          <w:rFonts w:ascii="Century Gothic" w:hAnsi="Century Gothic" w:cs="Century Gothic"/>
          <w:bCs/>
          <w:sz w:val="19"/>
          <w:szCs w:val="19"/>
        </w:rPr>
        <w:t>s</w:t>
      </w:r>
      <w:r w:rsidRPr="00D127CF">
        <w:rPr>
          <w:rFonts w:ascii="Century Gothic" w:hAnsi="Century Gothic" w:cs="Century Gothic"/>
          <w:bCs/>
          <w:sz w:val="19"/>
          <w:szCs w:val="19"/>
        </w:rPr>
        <w:t>. Like offline violence against women, internet-related violence against women is often in the form of sexual violence such as threats of rape, non-consensual dissemination of intimate data and images, dissemination of rap</w:t>
      </w:r>
      <w:r w:rsidR="00C67DEE" w:rsidRPr="00D127CF">
        <w:rPr>
          <w:rFonts w:ascii="Century Gothic" w:hAnsi="Century Gothic" w:cs="Century Gothic"/>
          <w:bCs/>
          <w:sz w:val="19"/>
          <w:szCs w:val="19"/>
        </w:rPr>
        <w:t>e recordings, cyber stalking,</w:t>
      </w:r>
      <w:r w:rsidRPr="00D127CF">
        <w:rPr>
          <w:rFonts w:ascii="Century Gothic" w:hAnsi="Century Gothic" w:cs="Century Gothic"/>
          <w:bCs/>
          <w:sz w:val="19"/>
          <w:szCs w:val="19"/>
        </w:rPr>
        <w:t xml:space="preserve"> sexual harassment</w:t>
      </w:r>
      <w:r w:rsidR="00C67DEE" w:rsidRPr="00D127CF">
        <w:rPr>
          <w:rFonts w:ascii="Century Gothic" w:hAnsi="Century Gothic" w:cs="Century Gothic"/>
          <w:bCs/>
          <w:sz w:val="19"/>
          <w:szCs w:val="19"/>
        </w:rPr>
        <w:t xml:space="preserve"> and exploitation of women and girls</w:t>
      </w:r>
      <w:r w:rsidRPr="00D127CF">
        <w:rPr>
          <w:rFonts w:ascii="Century Gothic" w:hAnsi="Century Gothic" w:cs="Century Gothic"/>
          <w:bCs/>
          <w:sz w:val="19"/>
          <w:szCs w:val="19"/>
        </w:rPr>
        <w:t>.</w:t>
      </w:r>
      <w:r w:rsidR="00700B92" w:rsidRPr="00D127CF">
        <w:rPr>
          <w:rStyle w:val="FootnoteReference"/>
          <w:rFonts w:ascii="Century Gothic" w:hAnsi="Century Gothic" w:cs="Century Gothic"/>
          <w:bCs/>
          <w:sz w:val="19"/>
          <w:szCs w:val="19"/>
        </w:rPr>
        <w:footnoteReference w:id="4"/>
      </w:r>
    </w:p>
    <w:p w14:paraId="23E1869D" w14:textId="77777777" w:rsidR="0002642C" w:rsidRPr="00D127CF" w:rsidRDefault="0002642C" w:rsidP="0002642C">
      <w:pPr>
        <w:jc w:val="both"/>
        <w:rPr>
          <w:rFonts w:ascii="Century Gothic" w:hAnsi="Century Gothic" w:cs="Century Gothic"/>
          <w:bCs/>
          <w:sz w:val="19"/>
          <w:szCs w:val="19"/>
        </w:rPr>
      </w:pPr>
    </w:p>
    <w:p w14:paraId="1DF5FEB1" w14:textId="77A11F84"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Another group of persons susceptible to online violence is the LGBTIQ community. In so far as its form, frequency and severity can be compared to approximate the form, frequency and severity of online violence against women, this paper is equally applicable to addressing and eliminating violence against LGBTIQ persons.</w:t>
      </w:r>
    </w:p>
    <w:p w14:paraId="013894FC" w14:textId="77777777" w:rsidR="0002642C" w:rsidRPr="00D127CF" w:rsidRDefault="0002642C" w:rsidP="0002642C">
      <w:pPr>
        <w:jc w:val="both"/>
        <w:rPr>
          <w:rFonts w:ascii="Century Gothic" w:hAnsi="Century Gothic" w:cs="Century Gothic"/>
          <w:bCs/>
          <w:sz w:val="19"/>
          <w:szCs w:val="19"/>
        </w:rPr>
      </w:pPr>
    </w:p>
    <w:p w14:paraId="6EDE093C" w14:textId="6107A968" w:rsidR="00F01B0A" w:rsidRPr="00D127CF" w:rsidRDefault="00644909" w:rsidP="00F01B0A">
      <w:pPr>
        <w:jc w:val="both"/>
        <w:rPr>
          <w:rFonts w:ascii="Century Gothic" w:hAnsi="Century Gothic" w:cs="Century Gothic"/>
          <w:bCs/>
          <w:sz w:val="19"/>
          <w:szCs w:val="19"/>
        </w:rPr>
      </w:pPr>
      <w:r w:rsidRPr="00D127CF">
        <w:rPr>
          <w:rFonts w:ascii="Century Gothic" w:hAnsi="Century Gothic" w:cs="Century Gothic"/>
          <w:bCs/>
          <w:sz w:val="19"/>
          <w:szCs w:val="19"/>
        </w:rPr>
        <w:t>F</w:t>
      </w:r>
      <w:r w:rsidR="0078785A" w:rsidRPr="00D127CF">
        <w:rPr>
          <w:rFonts w:ascii="Century Gothic" w:hAnsi="Century Gothic" w:cs="Century Gothic"/>
          <w:bCs/>
          <w:sz w:val="19"/>
          <w:szCs w:val="19"/>
        </w:rPr>
        <w:t>reedom of expression and access to information</w:t>
      </w:r>
      <w:r w:rsidR="00700B92" w:rsidRPr="00D127CF">
        <w:rPr>
          <w:rFonts w:ascii="Century Gothic" w:hAnsi="Century Gothic" w:cs="Century Gothic"/>
          <w:bCs/>
          <w:sz w:val="19"/>
          <w:szCs w:val="19"/>
        </w:rPr>
        <w:t xml:space="preserve"> are key enabling rights to a range of human rights</w:t>
      </w:r>
      <w:r w:rsidR="0078785A" w:rsidRPr="00D127CF">
        <w:rPr>
          <w:rFonts w:ascii="Century Gothic" w:hAnsi="Century Gothic" w:cs="Century Gothic"/>
          <w:bCs/>
          <w:sz w:val="19"/>
          <w:szCs w:val="19"/>
        </w:rPr>
        <w:t xml:space="preserve">. Still, </w:t>
      </w:r>
      <w:r w:rsidR="0002642C" w:rsidRPr="00D127CF">
        <w:rPr>
          <w:rFonts w:ascii="Century Gothic" w:hAnsi="Century Gothic" w:cs="Century Gothic"/>
          <w:bCs/>
          <w:sz w:val="19"/>
          <w:szCs w:val="19"/>
        </w:rPr>
        <w:t xml:space="preserve">the free exchange of and access to </w:t>
      </w:r>
      <w:r w:rsidR="002753D6" w:rsidRPr="00D127CF">
        <w:rPr>
          <w:rFonts w:ascii="Century Gothic" w:hAnsi="Century Gothic" w:cs="Century Gothic"/>
          <w:bCs/>
          <w:sz w:val="19"/>
          <w:szCs w:val="19"/>
        </w:rPr>
        <w:t>information</w:t>
      </w:r>
      <w:r w:rsidR="0078785A" w:rsidRPr="00D127CF">
        <w:rPr>
          <w:rFonts w:ascii="Century Gothic" w:hAnsi="Century Gothic" w:cs="Century Gothic"/>
          <w:bCs/>
          <w:sz w:val="19"/>
          <w:szCs w:val="19"/>
        </w:rPr>
        <w:t xml:space="preserve"> </w:t>
      </w:r>
      <w:r w:rsidR="002753D6" w:rsidRPr="00D127CF">
        <w:rPr>
          <w:rFonts w:ascii="Century Gothic" w:hAnsi="Century Gothic" w:cs="Century Gothic"/>
          <w:bCs/>
          <w:sz w:val="19"/>
          <w:szCs w:val="19"/>
        </w:rPr>
        <w:t>does not</w:t>
      </w:r>
      <w:r w:rsidR="0002642C" w:rsidRPr="00D127CF">
        <w:rPr>
          <w:rFonts w:ascii="Century Gothic" w:hAnsi="Century Gothic" w:cs="Century Gothic"/>
          <w:bCs/>
          <w:sz w:val="19"/>
          <w:szCs w:val="19"/>
        </w:rPr>
        <w:t xml:space="preserve"> eq</w:t>
      </w:r>
      <w:r w:rsidR="002753D6" w:rsidRPr="00D127CF">
        <w:rPr>
          <w:rFonts w:ascii="Century Gothic" w:hAnsi="Century Gothic" w:cs="Century Gothic"/>
          <w:bCs/>
          <w:sz w:val="19"/>
          <w:szCs w:val="19"/>
        </w:rPr>
        <w:t>uate to unregulated violence. F</w:t>
      </w:r>
      <w:r w:rsidR="0002642C" w:rsidRPr="00D127CF">
        <w:rPr>
          <w:rFonts w:ascii="Century Gothic" w:hAnsi="Century Gothic" w:cs="Century Gothic"/>
          <w:bCs/>
          <w:sz w:val="19"/>
          <w:szCs w:val="19"/>
        </w:rPr>
        <w:t>reedom of expression or access to information cannot be bought at the expense of women’s security and safety.</w:t>
      </w:r>
      <w:r w:rsidR="00F01B0A" w:rsidRPr="00D127CF">
        <w:rPr>
          <w:sz w:val="19"/>
          <w:szCs w:val="19"/>
        </w:rPr>
        <w:t xml:space="preserve"> </w:t>
      </w:r>
      <w:r w:rsidR="0078785A" w:rsidRPr="00D127CF">
        <w:rPr>
          <w:rFonts w:ascii="Century Gothic" w:hAnsi="Century Gothic"/>
          <w:sz w:val="19"/>
          <w:szCs w:val="19"/>
        </w:rPr>
        <w:t>In fact, removing violence against women from the digital and online platforms has the net effect of promoting and strengthening freedom of expression as it creates an environment that allows more individuals</w:t>
      </w:r>
      <w:r w:rsidR="00BC16FA" w:rsidRPr="00D127CF">
        <w:rPr>
          <w:rFonts w:ascii="Century Gothic" w:hAnsi="Century Gothic"/>
          <w:sz w:val="19"/>
          <w:szCs w:val="19"/>
        </w:rPr>
        <w:t>,</w:t>
      </w:r>
      <w:r w:rsidR="00BC16FA" w:rsidRPr="00D127CF">
        <w:rPr>
          <w:rFonts w:eastAsia="Cambria" w:cs="Cambria"/>
          <w:szCs w:val="18"/>
          <w:lang w:eastAsia="zh-CN"/>
        </w:rPr>
        <w:t xml:space="preserve"> </w:t>
      </w:r>
      <w:r w:rsidR="00BC16FA" w:rsidRPr="00D127CF">
        <w:rPr>
          <w:rFonts w:ascii="Century Gothic" w:hAnsi="Century Gothic"/>
          <w:sz w:val="19"/>
          <w:szCs w:val="19"/>
        </w:rPr>
        <w:t xml:space="preserve">especially sections of society who face most discrimination in other public spaces, </w:t>
      </w:r>
      <w:r w:rsidR="0078785A" w:rsidRPr="00D127CF">
        <w:rPr>
          <w:rFonts w:ascii="Century Gothic" w:hAnsi="Century Gothic"/>
          <w:sz w:val="19"/>
          <w:szCs w:val="19"/>
        </w:rPr>
        <w:t>to participate in these media.</w:t>
      </w:r>
      <w:r w:rsidR="00BC16FA" w:rsidRPr="00D127CF">
        <w:rPr>
          <w:rFonts w:ascii="Century Gothic" w:hAnsi="Century Gothic"/>
          <w:sz w:val="19"/>
          <w:szCs w:val="19"/>
          <w:vertAlign w:val="superscript"/>
        </w:rPr>
        <w:t xml:space="preserve"> </w:t>
      </w:r>
      <w:r w:rsidR="00BC16FA" w:rsidRPr="00D127CF">
        <w:rPr>
          <w:rStyle w:val="FootnoteReference"/>
          <w:rFonts w:ascii="Century Gothic" w:hAnsi="Century Gothic"/>
          <w:sz w:val="19"/>
          <w:szCs w:val="19"/>
        </w:rPr>
        <w:footnoteReference w:id="5"/>
      </w:r>
    </w:p>
    <w:p w14:paraId="624E500F" w14:textId="77777777" w:rsidR="00F01B0A" w:rsidRPr="00D127CF" w:rsidRDefault="00F01B0A" w:rsidP="00F01B0A">
      <w:pPr>
        <w:jc w:val="both"/>
        <w:rPr>
          <w:rFonts w:ascii="Century Gothic" w:hAnsi="Century Gothic" w:cs="Century Gothic"/>
          <w:bCs/>
          <w:sz w:val="19"/>
          <w:szCs w:val="19"/>
        </w:rPr>
      </w:pPr>
    </w:p>
    <w:p w14:paraId="4C420481" w14:textId="753809E4" w:rsidR="001E5150" w:rsidRPr="00D127CF" w:rsidRDefault="001E5150" w:rsidP="00937A60">
      <w:pPr>
        <w:jc w:val="both"/>
        <w:rPr>
          <w:rFonts w:ascii="Times" w:eastAsia="Times New Roman" w:hAnsi="Times" w:cs="Times New Roman"/>
          <w:kern w:val="0"/>
          <w:sz w:val="19"/>
          <w:szCs w:val="19"/>
        </w:rPr>
      </w:pPr>
      <w:r w:rsidRPr="00D127CF">
        <w:rPr>
          <w:rFonts w:ascii="Century Gothic" w:hAnsi="Century Gothic" w:cs="Century Gothic"/>
          <w:bCs/>
          <w:sz w:val="19"/>
          <w:szCs w:val="19"/>
        </w:rPr>
        <w:t xml:space="preserve">Initiatives by States and internet intermediaries to confront online violence have proven sufficiently ineffective to stem online violence, protect women, bring the perpetrators to account and provide satisfactory redress for victims/survivors. </w:t>
      </w:r>
      <w:r w:rsidR="00F01B0A" w:rsidRPr="00D127CF">
        <w:rPr>
          <w:rFonts w:ascii="Century Gothic" w:hAnsi="Century Gothic" w:cs="Century Gothic"/>
          <w:bCs/>
          <w:sz w:val="19"/>
          <w:szCs w:val="19"/>
        </w:rPr>
        <w:t xml:space="preserve">In her </w:t>
      </w:r>
      <w:r w:rsidR="00656440" w:rsidRPr="00D127CF">
        <w:rPr>
          <w:rFonts w:ascii="Century Gothic" w:hAnsi="Century Gothic" w:cs="Century Gothic"/>
          <w:bCs/>
          <w:sz w:val="19"/>
          <w:szCs w:val="19"/>
        </w:rPr>
        <w:t>September 2016</w:t>
      </w:r>
      <w:r w:rsidR="00F01B0A" w:rsidRPr="00D127CF">
        <w:rPr>
          <w:rFonts w:ascii="Century Gothic" w:hAnsi="Century Gothic" w:cs="Century Gothic"/>
          <w:bCs/>
          <w:sz w:val="19"/>
          <w:szCs w:val="19"/>
        </w:rPr>
        <w:t xml:space="preserve"> report, the United Nations Special Rapporteur on Violence against Women, its Causes and Consequences</w:t>
      </w:r>
      <w:r w:rsidRPr="00D127CF">
        <w:rPr>
          <w:rFonts w:ascii="Century Gothic" w:hAnsi="Century Gothic" w:cs="Century Gothic"/>
          <w:bCs/>
          <w:sz w:val="19"/>
          <w:szCs w:val="19"/>
        </w:rPr>
        <w:t>, Dubravka Šimonovi</w:t>
      </w:r>
      <w:r w:rsidRPr="00D127CF">
        <w:rPr>
          <w:rFonts w:ascii="Times New Roman" w:hAnsi="Times New Roman" w:cs="Times New Roman"/>
          <w:bCs/>
          <w:sz w:val="19"/>
          <w:szCs w:val="19"/>
        </w:rPr>
        <w:t>ć</w:t>
      </w:r>
      <w:r w:rsidRPr="00D127CF">
        <w:rPr>
          <w:rFonts w:ascii="Century Gothic" w:hAnsi="Century Gothic" w:cs="Century Gothic"/>
          <w:bCs/>
          <w:sz w:val="19"/>
          <w:szCs w:val="19"/>
        </w:rPr>
        <w:t xml:space="preserve">, </w:t>
      </w:r>
      <w:r w:rsidR="00F01B0A" w:rsidRPr="00D127CF">
        <w:rPr>
          <w:rFonts w:ascii="Century Gothic" w:hAnsi="Century Gothic" w:cs="Century Gothic"/>
          <w:bCs/>
          <w:sz w:val="19"/>
          <w:szCs w:val="19"/>
        </w:rPr>
        <w:t xml:space="preserve">identified online violence </w:t>
      </w:r>
      <w:r w:rsidR="000B0AA1" w:rsidRPr="00D127CF">
        <w:rPr>
          <w:rFonts w:ascii="Century Gothic" w:hAnsi="Century Gothic" w:cs="Century Gothic"/>
          <w:bCs/>
          <w:sz w:val="19"/>
          <w:szCs w:val="19"/>
        </w:rPr>
        <w:t>as a new challenge and one of her priority issues</w:t>
      </w:r>
      <w:r w:rsidR="00F01B0A" w:rsidRPr="00D127CF">
        <w:rPr>
          <w:rFonts w:ascii="Century Gothic" w:hAnsi="Century Gothic" w:cs="Century Gothic"/>
          <w:bCs/>
          <w:sz w:val="19"/>
          <w:szCs w:val="19"/>
        </w:rPr>
        <w:t xml:space="preserve">. </w:t>
      </w:r>
    </w:p>
    <w:p w14:paraId="56F113FE" w14:textId="77777777" w:rsidR="001E5150" w:rsidRPr="00D127CF" w:rsidRDefault="001E5150" w:rsidP="00F01B0A">
      <w:pPr>
        <w:jc w:val="both"/>
        <w:rPr>
          <w:rFonts w:ascii="Century Gothic" w:hAnsi="Century Gothic" w:cs="Century Gothic"/>
          <w:bCs/>
          <w:sz w:val="19"/>
          <w:szCs w:val="19"/>
        </w:rPr>
      </w:pPr>
    </w:p>
    <w:p w14:paraId="72B8425D" w14:textId="42CA2028" w:rsidR="0002642C" w:rsidRPr="00D127CF" w:rsidRDefault="001E5150" w:rsidP="001E5150">
      <w:pPr>
        <w:ind w:left="360"/>
        <w:jc w:val="both"/>
        <w:rPr>
          <w:rFonts w:ascii="Century Gothic" w:hAnsi="Century Gothic" w:cs="Century Gothic"/>
          <w:bCs/>
          <w:sz w:val="19"/>
          <w:szCs w:val="19"/>
        </w:rPr>
      </w:pPr>
      <w:r w:rsidRPr="00D127CF">
        <w:rPr>
          <w:rFonts w:ascii="Century Gothic" w:hAnsi="Century Gothic" w:cs="Century Gothic"/>
          <w:bCs/>
          <w:sz w:val="19"/>
          <w:szCs w:val="19"/>
        </w:rPr>
        <w:t>“</w:t>
      </w:r>
      <w:r w:rsidR="00F01B0A" w:rsidRPr="00D127CF">
        <w:rPr>
          <w:rFonts w:ascii="Century Gothic" w:hAnsi="Century Gothic" w:cs="Century Gothic"/>
          <w:bCs/>
          <w:sz w:val="19"/>
          <w:szCs w:val="19"/>
        </w:rPr>
        <w:t>While the use of information and communications technology has contributed to the</w:t>
      </w:r>
      <w:r w:rsidRPr="00D127CF">
        <w:rPr>
          <w:rFonts w:ascii="Century Gothic" w:hAnsi="Century Gothic" w:cs="Century Gothic"/>
          <w:bCs/>
          <w:sz w:val="19"/>
          <w:szCs w:val="19"/>
        </w:rPr>
        <w:t xml:space="preserve"> </w:t>
      </w:r>
      <w:r w:rsidR="00F01B0A" w:rsidRPr="00D127CF">
        <w:rPr>
          <w:rFonts w:ascii="Century Gothic" w:hAnsi="Century Gothic" w:cs="Century Gothic"/>
          <w:bCs/>
          <w:sz w:val="19"/>
          <w:szCs w:val="19"/>
        </w:rPr>
        <w:t xml:space="preserve">empowerment of women and girls, its use has also generated online violence. </w:t>
      </w:r>
      <w:r w:rsidRPr="00D127CF">
        <w:rPr>
          <w:rFonts w:ascii="Century Gothic" w:hAnsi="Century Gothic" w:cs="Century Gothic"/>
          <w:bCs/>
          <w:sz w:val="19"/>
          <w:szCs w:val="19"/>
        </w:rPr>
        <w:t>… [T]</w:t>
      </w:r>
      <w:r w:rsidR="00F01B0A" w:rsidRPr="00D127CF">
        <w:rPr>
          <w:rFonts w:ascii="Century Gothic" w:hAnsi="Century Gothic" w:cs="Century Gothic"/>
          <w:bCs/>
          <w:sz w:val="19"/>
          <w:szCs w:val="19"/>
        </w:rPr>
        <w:t>here is a need to examine this recent phenomenon, and the</w:t>
      </w:r>
      <w:r w:rsidRPr="00D127CF">
        <w:rPr>
          <w:rFonts w:ascii="Century Gothic" w:hAnsi="Century Gothic" w:cs="Century Gothic"/>
          <w:bCs/>
          <w:sz w:val="19"/>
          <w:szCs w:val="19"/>
        </w:rPr>
        <w:t xml:space="preserve"> </w:t>
      </w:r>
      <w:r w:rsidR="00F01B0A" w:rsidRPr="00D127CF">
        <w:rPr>
          <w:rFonts w:ascii="Century Gothic" w:hAnsi="Century Gothic" w:cs="Century Gothic"/>
          <w:bCs/>
          <w:sz w:val="19"/>
          <w:szCs w:val="19"/>
        </w:rPr>
        <w:t>applicability of national laws to it, and to make recommendations for States and non-State</w:t>
      </w:r>
      <w:r w:rsidRPr="00D127CF">
        <w:rPr>
          <w:rFonts w:ascii="Century Gothic" w:hAnsi="Century Gothic" w:cs="Century Gothic"/>
          <w:bCs/>
          <w:sz w:val="19"/>
          <w:szCs w:val="19"/>
        </w:rPr>
        <w:t xml:space="preserve"> </w:t>
      </w:r>
      <w:r w:rsidR="00F01B0A" w:rsidRPr="00D127CF">
        <w:rPr>
          <w:rFonts w:ascii="Century Gothic" w:hAnsi="Century Gothic" w:cs="Century Gothic"/>
          <w:bCs/>
          <w:sz w:val="19"/>
          <w:szCs w:val="19"/>
        </w:rPr>
        <w:t>actors to fight online violence against women and gi</w:t>
      </w:r>
      <w:r w:rsidRPr="00D127CF">
        <w:rPr>
          <w:rFonts w:ascii="Century Gothic" w:hAnsi="Century Gothic" w:cs="Century Gothic"/>
          <w:bCs/>
          <w:sz w:val="19"/>
          <w:szCs w:val="19"/>
        </w:rPr>
        <w:t xml:space="preserve">rls while respecting freedom of </w:t>
      </w:r>
      <w:r w:rsidR="00F01B0A" w:rsidRPr="00D127CF">
        <w:rPr>
          <w:rFonts w:ascii="Century Gothic" w:hAnsi="Century Gothic" w:cs="Century Gothic"/>
          <w:bCs/>
          <w:sz w:val="19"/>
          <w:szCs w:val="19"/>
        </w:rPr>
        <w:t>expression and the prohibition of incitement to violence and hatred, in accordance with</w:t>
      </w:r>
      <w:r w:rsidRPr="00D127CF">
        <w:rPr>
          <w:rFonts w:ascii="Century Gothic" w:hAnsi="Century Gothic" w:cs="Century Gothic"/>
          <w:bCs/>
          <w:sz w:val="19"/>
          <w:szCs w:val="19"/>
        </w:rPr>
        <w:t xml:space="preserve"> </w:t>
      </w:r>
      <w:r w:rsidR="00F01B0A" w:rsidRPr="00D127CF">
        <w:rPr>
          <w:rFonts w:ascii="Century Gothic" w:hAnsi="Century Gothic" w:cs="Century Gothic"/>
          <w:bCs/>
          <w:sz w:val="19"/>
          <w:szCs w:val="19"/>
        </w:rPr>
        <w:t>article 20 of the International Covenant on Civil and Political Rights.</w:t>
      </w:r>
      <w:r w:rsidRPr="00D127CF">
        <w:rPr>
          <w:rFonts w:ascii="Century Gothic" w:hAnsi="Century Gothic" w:cs="Century Gothic"/>
          <w:bCs/>
          <w:sz w:val="19"/>
          <w:szCs w:val="19"/>
        </w:rPr>
        <w:t>”</w:t>
      </w:r>
      <w:r w:rsidRPr="00D127CF">
        <w:rPr>
          <w:rStyle w:val="FootnoteReference"/>
          <w:rFonts w:ascii="Century Gothic" w:hAnsi="Century Gothic" w:cs="Century Gothic"/>
          <w:bCs/>
          <w:sz w:val="19"/>
          <w:szCs w:val="19"/>
        </w:rPr>
        <w:footnoteReference w:id="6"/>
      </w:r>
    </w:p>
    <w:p w14:paraId="21D6DA2E" w14:textId="77777777" w:rsidR="0002642C" w:rsidRPr="00D127CF" w:rsidRDefault="0002642C" w:rsidP="0002642C">
      <w:pPr>
        <w:jc w:val="both"/>
        <w:rPr>
          <w:rFonts w:ascii="Century Gothic" w:hAnsi="Century Gothic" w:cs="Century Gothic"/>
          <w:bCs/>
          <w:sz w:val="19"/>
          <w:szCs w:val="19"/>
        </w:rPr>
      </w:pPr>
    </w:p>
    <w:p w14:paraId="4A7CE769" w14:textId="67315363" w:rsidR="0002642C" w:rsidRPr="00D127CF" w:rsidRDefault="0002642C" w:rsidP="0002642C">
      <w:pPr>
        <w:jc w:val="both"/>
        <w:rPr>
          <w:rFonts w:ascii="Century Gothic" w:hAnsi="Century Gothic" w:cs="Century Gothic"/>
          <w:i/>
          <w:sz w:val="19"/>
          <w:szCs w:val="19"/>
          <w:u w:val="single"/>
        </w:rPr>
      </w:pPr>
      <w:r w:rsidRPr="00D127CF">
        <w:rPr>
          <w:rFonts w:ascii="Century Gothic" w:hAnsi="Century Gothic" w:cs="Century Gothic"/>
          <w:bCs/>
          <w:sz w:val="19"/>
          <w:szCs w:val="19"/>
        </w:rPr>
        <w:lastRenderedPageBreak/>
        <w:t xml:space="preserve">This paper </w:t>
      </w:r>
      <w:r w:rsidR="00656440" w:rsidRPr="00D127CF">
        <w:rPr>
          <w:rFonts w:ascii="Century Gothic" w:hAnsi="Century Gothic" w:cs="Century Gothic"/>
          <w:bCs/>
          <w:sz w:val="19"/>
          <w:szCs w:val="19"/>
        </w:rPr>
        <w:t xml:space="preserve">explores what is online violence against women; what can be done to stem and ultimately eliminate it; and whose responsibility is it to do so. It does this by building upon and furthering the </w:t>
      </w:r>
      <w:r w:rsidRPr="00D127CF">
        <w:rPr>
          <w:rFonts w:ascii="Century Gothic" w:hAnsi="Century Gothic" w:cs="Century Gothic"/>
          <w:bCs/>
          <w:sz w:val="19"/>
          <w:szCs w:val="19"/>
        </w:rPr>
        <w:t>issues identified in two research projects, namely the research on State accountability to eliminate violence against women by the Due Diligence Project (DDP)</w:t>
      </w:r>
      <w:r w:rsidR="002753D6" w:rsidRPr="00D127CF">
        <w:rPr>
          <w:rStyle w:val="FootnoteReference"/>
          <w:rFonts w:ascii="Century Gothic" w:hAnsi="Century Gothic" w:cs="Century Gothic"/>
          <w:bCs/>
          <w:sz w:val="19"/>
          <w:szCs w:val="19"/>
        </w:rPr>
        <w:footnoteReference w:id="7"/>
      </w:r>
      <w:r w:rsidRPr="00D127CF">
        <w:rPr>
          <w:rFonts w:ascii="Century Gothic" w:hAnsi="Century Gothic" w:cs="Century Gothic"/>
          <w:bCs/>
          <w:sz w:val="19"/>
          <w:szCs w:val="19"/>
        </w:rPr>
        <w:t xml:space="preserve"> and the research </w:t>
      </w:r>
      <w:r w:rsidR="003F04B8" w:rsidRPr="00D127CF">
        <w:rPr>
          <w:rFonts w:ascii="Century Gothic" w:hAnsi="Century Gothic" w:cs="Century Gothic"/>
          <w:bCs/>
          <w:sz w:val="19"/>
          <w:szCs w:val="19"/>
        </w:rPr>
        <w:t xml:space="preserve">on </w:t>
      </w:r>
      <w:r w:rsidR="00D82BFD" w:rsidRPr="00D127CF">
        <w:rPr>
          <w:rFonts w:ascii="Century Gothic" w:hAnsi="Century Gothic" w:cs="Century Gothic"/>
          <w:bCs/>
          <w:sz w:val="19"/>
          <w:szCs w:val="19"/>
        </w:rPr>
        <w:t xml:space="preserve">corporate and state remedies for dealing with online violence against women </w:t>
      </w:r>
      <w:r w:rsidRPr="00D127CF">
        <w:rPr>
          <w:rFonts w:ascii="Century Gothic" w:hAnsi="Century Gothic" w:cs="Century Gothic"/>
          <w:bCs/>
          <w:sz w:val="19"/>
          <w:szCs w:val="19"/>
        </w:rPr>
        <w:t>by the Association for Progressive Communications (APC).</w:t>
      </w:r>
      <w:r w:rsidR="00F01B0A" w:rsidRPr="00D127CF">
        <w:rPr>
          <w:rStyle w:val="FootnoteReference"/>
          <w:rFonts w:ascii="Century Gothic" w:hAnsi="Century Gothic" w:cs="Century Gothic"/>
          <w:bCs/>
          <w:sz w:val="19"/>
          <w:szCs w:val="19"/>
        </w:rPr>
        <w:footnoteReference w:id="8"/>
      </w:r>
    </w:p>
    <w:p w14:paraId="34C672AC" w14:textId="77777777"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 xml:space="preserve"> </w:t>
      </w:r>
    </w:p>
    <w:p w14:paraId="0361577C" w14:textId="77777777" w:rsidR="00E41E6C" w:rsidRPr="00D127CF" w:rsidRDefault="00E41E6C" w:rsidP="0002642C">
      <w:pPr>
        <w:jc w:val="both"/>
        <w:rPr>
          <w:rFonts w:ascii="Century Gothic" w:hAnsi="Century Gothic" w:cs="Century Gothic"/>
          <w:sz w:val="19"/>
          <w:szCs w:val="19"/>
        </w:rPr>
      </w:pPr>
    </w:p>
    <w:p w14:paraId="3C2A0DEC" w14:textId="77777777" w:rsidR="0002642C" w:rsidRPr="00D127CF" w:rsidRDefault="0002642C" w:rsidP="0002642C">
      <w:pPr>
        <w:pStyle w:val="ListParagraph"/>
        <w:numPr>
          <w:ilvl w:val="0"/>
          <w:numId w:val="4"/>
        </w:numPr>
        <w:jc w:val="both"/>
        <w:rPr>
          <w:rFonts w:ascii="Century Gothic" w:hAnsi="Century Gothic" w:cs="Century Gothic"/>
          <w:bCs/>
          <w:sz w:val="19"/>
          <w:szCs w:val="19"/>
        </w:rPr>
      </w:pPr>
      <w:r w:rsidRPr="00D127CF">
        <w:rPr>
          <w:rFonts w:ascii="Century Gothic" w:hAnsi="Century Gothic" w:cs="Century Gothic"/>
          <w:bCs/>
          <w:i/>
          <w:sz w:val="19"/>
          <w:szCs w:val="19"/>
          <w:u w:val="single"/>
        </w:rPr>
        <w:t>Outline of paper</w:t>
      </w:r>
    </w:p>
    <w:p w14:paraId="3464DD9E" w14:textId="77777777" w:rsidR="0002642C" w:rsidRPr="00D127CF" w:rsidRDefault="0002642C" w:rsidP="0002642C">
      <w:pPr>
        <w:jc w:val="both"/>
        <w:rPr>
          <w:rFonts w:ascii="Century Gothic" w:hAnsi="Century Gothic" w:cs="Century Gothic"/>
          <w:bCs/>
          <w:sz w:val="19"/>
          <w:szCs w:val="19"/>
        </w:rPr>
      </w:pPr>
    </w:p>
    <w:p w14:paraId="1C96C9CC" w14:textId="61B170BA" w:rsidR="0002642C" w:rsidRPr="00D127CF" w:rsidRDefault="001424C7" w:rsidP="0002642C">
      <w:pPr>
        <w:jc w:val="both"/>
        <w:rPr>
          <w:rFonts w:ascii="Century Gothic" w:hAnsi="Century Gothic" w:cs="Century Gothic"/>
          <w:bCs/>
          <w:sz w:val="19"/>
          <w:szCs w:val="19"/>
        </w:rPr>
      </w:pPr>
      <w:r w:rsidRPr="00D127CF">
        <w:rPr>
          <w:rFonts w:ascii="Century Gothic" w:hAnsi="Century Gothic" w:cs="Century Gothic"/>
          <w:bCs/>
          <w:sz w:val="19"/>
          <w:szCs w:val="19"/>
        </w:rPr>
        <w:t>The paper outlines women experiences and reality in accessing justice, identifies and describes the issues, actors and stakeholders, the role of the State as well as private sector actors, existing mechanisms, application of international human rights law and good or promising practices in this context. It concludes with recommendations for the way forward.</w:t>
      </w:r>
    </w:p>
    <w:p w14:paraId="5FC850F4" w14:textId="77777777" w:rsidR="0002642C" w:rsidRPr="00D127CF" w:rsidRDefault="0002642C" w:rsidP="0002642C">
      <w:pPr>
        <w:jc w:val="both"/>
        <w:rPr>
          <w:rFonts w:ascii="Century Gothic" w:hAnsi="Century Gothic" w:cs="Century Gothic"/>
          <w:bCs/>
          <w:sz w:val="19"/>
          <w:szCs w:val="19"/>
        </w:rPr>
      </w:pPr>
    </w:p>
    <w:p w14:paraId="22D6832C" w14:textId="5BD5E472"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 xml:space="preserve">Part I will look at violence against women in general and the ability of technology to amplify some of </w:t>
      </w:r>
      <w:r w:rsidR="00FE49E2" w:rsidRPr="00D127CF">
        <w:rPr>
          <w:rFonts w:ascii="Century Gothic" w:hAnsi="Century Gothic" w:cs="Century Gothic"/>
          <w:bCs/>
          <w:sz w:val="19"/>
          <w:szCs w:val="19"/>
        </w:rPr>
        <w:t xml:space="preserve">the </w:t>
      </w:r>
      <w:r w:rsidRPr="00D127CF">
        <w:rPr>
          <w:rFonts w:ascii="Century Gothic" w:hAnsi="Century Gothic" w:cs="Century Gothic"/>
          <w:bCs/>
          <w:sz w:val="19"/>
          <w:szCs w:val="19"/>
        </w:rPr>
        <w:t xml:space="preserve">specifics of violence against women. Technology provides the platform capable of masking perpetrators as well as allowing perpetrators to commit violence at </w:t>
      </w:r>
      <w:r w:rsidR="001424C7" w:rsidRPr="00D127CF">
        <w:rPr>
          <w:rFonts w:ascii="Century Gothic" w:hAnsi="Century Gothic" w:cs="Century Gothic"/>
          <w:bCs/>
          <w:sz w:val="19"/>
          <w:szCs w:val="19"/>
        </w:rPr>
        <w:t xml:space="preserve">increased </w:t>
      </w:r>
      <w:r w:rsidRPr="00D127CF">
        <w:rPr>
          <w:rFonts w:ascii="Century Gothic" w:hAnsi="Century Gothic" w:cs="Century Gothic"/>
          <w:bCs/>
          <w:sz w:val="19"/>
          <w:szCs w:val="19"/>
        </w:rPr>
        <w:t xml:space="preserve">speed </w:t>
      </w:r>
      <w:r w:rsidR="001424C7" w:rsidRPr="00D127CF">
        <w:rPr>
          <w:rFonts w:ascii="Century Gothic" w:hAnsi="Century Gothic" w:cs="Century Gothic"/>
          <w:bCs/>
          <w:sz w:val="19"/>
          <w:szCs w:val="19"/>
        </w:rPr>
        <w:t>and rate</w:t>
      </w:r>
      <w:r w:rsidRPr="00D127CF">
        <w:rPr>
          <w:rFonts w:ascii="Century Gothic" w:hAnsi="Century Gothic" w:cs="Century Gothic"/>
          <w:bCs/>
          <w:sz w:val="19"/>
          <w:szCs w:val="19"/>
        </w:rPr>
        <w:t>. The capacity of technology to store data and images further complicates the provision of remedies.</w:t>
      </w:r>
    </w:p>
    <w:p w14:paraId="1A73035B" w14:textId="77777777" w:rsidR="0002642C" w:rsidRPr="00D127CF" w:rsidRDefault="0002642C" w:rsidP="0002642C">
      <w:pPr>
        <w:jc w:val="both"/>
        <w:rPr>
          <w:rFonts w:ascii="Century Gothic" w:hAnsi="Century Gothic" w:cs="Century Gothic"/>
          <w:bCs/>
          <w:sz w:val="19"/>
          <w:szCs w:val="19"/>
        </w:rPr>
      </w:pPr>
    </w:p>
    <w:p w14:paraId="495481C4" w14:textId="4A267085"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 xml:space="preserve">Part II looks at actors and stakeholders. </w:t>
      </w:r>
      <w:r w:rsidR="001424C7" w:rsidRPr="00D127CF">
        <w:rPr>
          <w:rFonts w:ascii="Century Gothic" w:hAnsi="Century Gothic" w:cs="Century Gothic"/>
          <w:bCs/>
          <w:sz w:val="19"/>
          <w:szCs w:val="19"/>
        </w:rPr>
        <w:t>The primary actor</w:t>
      </w:r>
      <w:r w:rsidRPr="00D127CF">
        <w:rPr>
          <w:rFonts w:ascii="Century Gothic" w:hAnsi="Century Gothic" w:cs="Century Gothic"/>
          <w:bCs/>
          <w:sz w:val="19"/>
          <w:szCs w:val="19"/>
        </w:rPr>
        <w:t xml:space="preserve"> is the perpetrator, namely the originator </w:t>
      </w:r>
      <w:r w:rsidR="000466AE" w:rsidRPr="00D127CF">
        <w:rPr>
          <w:rFonts w:ascii="Century Gothic" w:hAnsi="Century Gothic" w:cs="Century Gothic"/>
          <w:bCs/>
          <w:sz w:val="19"/>
          <w:szCs w:val="19"/>
        </w:rPr>
        <w:t xml:space="preserve">(author) </w:t>
      </w:r>
      <w:r w:rsidRPr="00D127CF">
        <w:rPr>
          <w:rFonts w:ascii="Century Gothic" w:hAnsi="Century Gothic" w:cs="Century Gothic"/>
          <w:bCs/>
          <w:sz w:val="19"/>
          <w:szCs w:val="19"/>
        </w:rPr>
        <w:t xml:space="preserve">of the online violence. Layers of encryption allow the perpetrator to remain anonymous. </w:t>
      </w:r>
      <w:r w:rsidR="007F475F" w:rsidRPr="00D127CF">
        <w:rPr>
          <w:rFonts w:ascii="Century Gothic" w:hAnsi="Century Gothic" w:cs="Century Gothic"/>
          <w:bCs/>
          <w:sz w:val="19"/>
          <w:szCs w:val="19"/>
        </w:rPr>
        <w:t>Further</w:t>
      </w:r>
      <w:r w:rsidR="00FE49E2" w:rsidRPr="00D127CF">
        <w:rPr>
          <w:rFonts w:ascii="Century Gothic" w:hAnsi="Century Gothic" w:cs="Century Gothic"/>
          <w:bCs/>
          <w:sz w:val="19"/>
          <w:szCs w:val="19"/>
        </w:rPr>
        <w:t xml:space="preserve">, </w:t>
      </w:r>
      <w:r w:rsidR="00F91A5F" w:rsidRPr="00D127CF">
        <w:rPr>
          <w:rFonts w:ascii="Century Gothic" w:hAnsi="Century Gothic" w:cs="Century Gothic"/>
          <w:bCs/>
          <w:sz w:val="19"/>
          <w:szCs w:val="19"/>
        </w:rPr>
        <w:t>any post can</w:t>
      </w:r>
      <w:r w:rsidRPr="00D127CF">
        <w:rPr>
          <w:rFonts w:ascii="Century Gothic" w:hAnsi="Century Gothic" w:cs="Century Gothic"/>
          <w:bCs/>
          <w:sz w:val="19"/>
          <w:szCs w:val="19"/>
        </w:rPr>
        <w:t xml:space="preserve"> be distributed or accessed online, drawing secondary transmitters who unwittingly or knowingly amplify the harm to the victim/survivor. </w:t>
      </w:r>
    </w:p>
    <w:p w14:paraId="4A030F86" w14:textId="77777777" w:rsidR="0002642C" w:rsidRPr="00D127CF" w:rsidRDefault="0002642C" w:rsidP="0002642C">
      <w:pPr>
        <w:jc w:val="both"/>
        <w:rPr>
          <w:rFonts w:ascii="Century Gothic" w:hAnsi="Century Gothic" w:cs="Century Gothic"/>
          <w:bCs/>
          <w:sz w:val="19"/>
          <w:szCs w:val="19"/>
        </w:rPr>
      </w:pPr>
    </w:p>
    <w:p w14:paraId="727760EB" w14:textId="5FD9E137"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Platform providers</w:t>
      </w:r>
      <w:r w:rsidR="000466AE" w:rsidRPr="00D127CF">
        <w:rPr>
          <w:rFonts w:ascii="Century Gothic" w:hAnsi="Century Gothic" w:cs="Century Gothic"/>
          <w:bCs/>
          <w:sz w:val="19"/>
          <w:szCs w:val="19"/>
        </w:rPr>
        <w:t xml:space="preserve"> and intermediaries</w:t>
      </w:r>
      <w:r w:rsidR="0082747A" w:rsidRPr="00D127CF">
        <w:rPr>
          <w:rFonts w:ascii="Century Gothic" w:hAnsi="Century Gothic" w:cs="Century Gothic"/>
          <w:bCs/>
          <w:sz w:val="19"/>
          <w:szCs w:val="19"/>
        </w:rPr>
        <w:t xml:space="preserve"> often deny liability or even</w:t>
      </w:r>
      <w:r w:rsidRPr="00D127CF">
        <w:rPr>
          <w:rFonts w:ascii="Century Gothic" w:hAnsi="Century Gothic" w:cs="Century Gothic"/>
          <w:bCs/>
          <w:sz w:val="19"/>
          <w:szCs w:val="19"/>
        </w:rPr>
        <w:t xml:space="preserve"> responsibility to ensure that their sites do not</w:t>
      </w:r>
      <w:r w:rsidR="00BC16FA" w:rsidRPr="00D127CF">
        <w:rPr>
          <w:rFonts w:ascii="Century Gothic" w:hAnsi="Century Gothic" w:cs="Century Gothic"/>
          <w:bCs/>
          <w:sz w:val="19"/>
          <w:szCs w:val="19"/>
        </w:rPr>
        <w:t xml:space="preserve"> serve as vehicles for violating</w:t>
      </w:r>
      <w:r w:rsidRPr="00D127CF">
        <w:rPr>
          <w:rFonts w:ascii="Century Gothic" w:hAnsi="Century Gothic" w:cs="Century Gothic"/>
          <w:bCs/>
          <w:sz w:val="19"/>
          <w:szCs w:val="19"/>
        </w:rPr>
        <w:t xml:space="preserve"> material. This complicates victims/survivors obtaining remedies that require the cooperation of these intermediaries. </w:t>
      </w:r>
    </w:p>
    <w:p w14:paraId="58F44951" w14:textId="77777777" w:rsidR="0002642C" w:rsidRPr="00D127CF" w:rsidRDefault="0002642C" w:rsidP="0002642C">
      <w:pPr>
        <w:jc w:val="both"/>
        <w:rPr>
          <w:rFonts w:ascii="Century Gothic" w:hAnsi="Century Gothic" w:cs="Century Gothic"/>
          <w:bCs/>
          <w:sz w:val="19"/>
          <w:szCs w:val="19"/>
        </w:rPr>
      </w:pPr>
    </w:p>
    <w:p w14:paraId="2EAD881C" w14:textId="21E2C4C6"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Part III dissects what constitutes infringement. How do we differentiate between legitimate exercise of freedom of expression and violence? The issue of expression in the face of harm has been</w:t>
      </w:r>
      <w:r w:rsidR="00F1295A" w:rsidRPr="00D127CF">
        <w:rPr>
          <w:rFonts w:ascii="Century Gothic" w:hAnsi="Century Gothic" w:cs="Century Gothic"/>
          <w:bCs/>
          <w:sz w:val="19"/>
          <w:szCs w:val="19"/>
        </w:rPr>
        <w:t xml:space="preserve"> dealt with in other areas that</w:t>
      </w:r>
      <w:r w:rsidRPr="00D127CF">
        <w:rPr>
          <w:rFonts w:ascii="Century Gothic" w:hAnsi="Century Gothic" w:cs="Century Gothic"/>
          <w:bCs/>
          <w:sz w:val="19"/>
          <w:szCs w:val="19"/>
        </w:rPr>
        <w:t xml:space="preserve"> may prove helpful in defining infringement in violence against women.</w:t>
      </w:r>
    </w:p>
    <w:p w14:paraId="524B7249" w14:textId="77777777" w:rsidR="0002642C" w:rsidRPr="00D127CF" w:rsidRDefault="0002642C" w:rsidP="0002642C">
      <w:pPr>
        <w:jc w:val="both"/>
        <w:rPr>
          <w:rFonts w:ascii="Century Gothic" w:hAnsi="Century Gothic" w:cs="Century Gothic"/>
          <w:bCs/>
          <w:sz w:val="19"/>
          <w:szCs w:val="19"/>
        </w:rPr>
      </w:pPr>
    </w:p>
    <w:p w14:paraId="13A3B1D4" w14:textId="33AE4815" w:rsidR="00F1295A"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 xml:space="preserve">Part IV looks at </w:t>
      </w:r>
      <w:r w:rsidR="00BC16FA" w:rsidRPr="00D127CF">
        <w:rPr>
          <w:rFonts w:ascii="Century Gothic" w:hAnsi="Century Gothic" w:cs="Century Gothic"/>
          <w:bCs/>
          <w:sz w:val="19"/>
          <w:szCs w:val="19"/>
        </w:rPr>
        <w:t xml:space="preserve">the </w:t>
      </w:r>
      <w:r w:rsidRPr="00D127CF">
        <w:rPr>
          <w:rFonts w:ascii="Century Gothic" w:hAnsi="Century Gothic" w:cs="Century Gothic"/>
          <w:bCs/>
          <w:sz w:val="19"/>
          <w:szCs w:val="19"/>
        </w:rPr>
        <w:t>application of international law</w:t>
      </w:r>
      <w:r w:rsidR="007F475F" w:rsidRPr="00D127CF">
        <w:rPr>
          <w:rFonts w:ascii="Century Gothic" w:hAnsi="Century Gothic" w:cs="Century Gothic"/>
          <w:bCs/>
          <w:sz w:val="19"/>
          <w:szCs w:val="19"/>
        </w:rPr>
        <w:t xml:space="preserve"> and issues of accountability for online violence</w:t>
      </w:r>
      <w:r w:rsidR="0082747A" w:rsidRPr="00D127CF">
        <w:rPr>
          <w:rFonts w:ascii="Century Gothic" w:hAnsi="Century Gothic" w:cs="Century Gothic"/>
          <w:bCs/>
          <w:sz w:val="19"/>
          <w:szCs w:val="19"/>
        </w:rPr>
        <w:t xml:space="preserve">, exploring </w:t>
      </w:r>
      <w:r w:rsidRPr="00D127CF">
        <w:rPr>
          <w:rFonts w:ascii="Century Gothic" w:hAnsi="Century Gothic" w:cs="Century Gothic"/>
          <w:bCs/>
          <w:sz w:val="19"/>
          <w:szCs w:val="19"/>
        </w:rPr>
        <w:t xml:space="preserve">international law’s contribution toward resolving online violence. This paper will also </w:t>
      </w:r>
      <w:r w:rsidR="0082747A" w:rsidRPr="00D127CF">
        <w:rPr>
          <w:rFonts w:ascii="Century Gothic" w:hAnsi="Century Gothic" w:cs="Century Gothic"/>
          <w:bCs/>
          <w:sz w:val="19"/>
          <w:szCs w:val="19"/>
        </w:rPr>
        <w:t>interrogate</w:t>
      </w:r>
      <w:r w:rsidRPr="00D127CF">
        <w:rPr>
          <w:rFonts w:ascii="Century Gothic" w:hAnsi="Century Gothic" w:cs="Century Gothic"/>
          <w:bCs/>
          <w:sz w:val="19"/>
          <w:szCs w:val="19"/>
        </w:rPr>
        <w:t xml:space="preserve"> whether it is appropriate and feasible to hold internet intermediaries accountable for failure to prevent</w:t>
      </w:r>
      <w:r w:rsidR="007F475F" w:rsidRPr="00D127CF">
        <w:rPr>
          <w:rFonts w:ascii="Century Gothic" w:hAnsi="Century Gothic" w:cs="Century Gothic"/>
          <w:bCs/>
          <w:sz w:val="19"/>
          <w:szCs w:val="19"/>
        </w:rPr>
        <w:t>, respond to and provide remedy for</w:t>
      </w:r>
      <w:r w:rsidRPr="00D127CF">
        <w:rPr>
          <w:rFonts w:ascii="Century Gothic" w:hAnsi="Century Gothic" w:cs="Century Gothic"/>
          <w:bCs/>
          <w:sz w:val="19"/>
          <w:szCs w:val="19"/>
        </w:rPr>
        <w:t xml:space="preserve"> online violence against women </w:t>
      </w:r>
      <w:r w:rsidR="007F475F" w:rsidRPr="00D127CF">
        <w:rPr>
          <w:rFonts w:ascii="Century Gothic" w:hAnsi="Century Gothic" w:cs="Century Gothic"/>
          <w:bCs/>
          <w:sz w:val="19"/>
          <w:szCs w:val="19"/>
        </w:rPr>
        <w:t>committed on their platforms</w:t>
      </w:r>
      <w:r w:rsidRPr="00D127CF">
        <w:rPr>
          <w:rFonts w:ascii="Century Gothic" w:hAnsi="Century Gothic" w:cs="Century Gothic"/>
          <w:bCs/>
          <w:sz w:val="19"/>
          <w:szCs w:val="19"/>
        </w:rPr>
        <w:t xml:space="preserve">. </w:t>
      </w:r>
    </w:p>
    <w:p w14:paraId="6B5B0123" w14:textId="77777777" w:rsidR="00F1295A" w:rsidRPr="00D127CF" w:rsidRDefault="00F1295A" w:rsidP="0002642C">
      <w:pPr>
        <w:jc w:val="both"/>
        <w:rPr>
          <w:rFonts w:ascii="Century Gothic" w:hAnsi="Century Gothic" w:cs="Century Gothic"/>
          <w:bCs/>
          <w:sz w:val="19"/>
          <w:szCs w:val="19"/>
        </w:rPr>
      </w:pPr>
    </w:p>
    <w:p w14:paraId="336C4BBD" w14:textId="09E9D9F3" w:rsidR="0002642C" w:rsidRPr="00D127CF" w:rsidRDefault="0002642C" w:rsidP="0002642C">
      <w:pPr>
        <w:jc w:val="both"/>
        <w:rPr>
          <w:rFonts w:ascii="Century Gothic" w:hAnsi="Century Gothic" w:cs="Century Gothic"/>
          <w:bCs/>
          <w:sz w:val="19"/>
          <w:szCs w:val="19"/>
        </w:rPr>
      </w:pPr>
      <w:r w:rsidRPr="00D127CF">
        <w:rPr>
          <w:rFonts w:ascii="Century Gothic" w:hAnsi="Century Gothic" w:cs="Century Gothic"/>
          <w:bCs/>
          <w:sz w:val="19"/>
          <w:szCs w:val="19"/>
        </w:rPr>
        <w:t xml:space="preserve">As internet intermediaries can only be held accountable if they have a positive obligation in this regard, the paper will explore whether it is possible to imbue internet intermediaries with a positive obligation to exercise due diligence in these instances. Issues such as anonymity and extra-territoriality complicates States’ prosecuting or holding perpetrators or third party liable.  Still, States are not exempt from discharging their obligations on the basis that the wrong is difficult to investigate or prosecute.  </w:t>
      </w:r>
    </w:p>
    <w:p w14:paraId="4F561501" w14:textId="77777777" w:rsidR="00506C74" w:rsidRPr="00D127CF" w:rsidRDefault="00506C74" w:rsidP="0002642C">
      <w:pPr>
        <w:jc w:val="both"/>
        <w:rPr>
          <w:rFonts w:ascii="Century Gothic" w:hAnsi="Century Gothic" w:cs="Century Gothic"/>
          <w:bCs/>
          <w:sz w:val="19"/>
          <w:szCs w:val="19"/>
        </w:rPr>
      </w:pPr>
    </w:p>
    <w:p w14:paraId="34709B5C" w14:textId="2FFB8116" w:rsidR="00506C74" w:rsidRPr="00D127CF" w:rsidRDefault="00C84B50" w:rsidP="0002642C">
      <w:pPr>
        <w:jc w:val="both"/>
        <w:rPr>
          <w:rFonts w:ascii="Century Gothic" w:hAnsi="Century Gothic" w:cs="Century Gothic"/>
          <w:bCs/>
          <w:sz w:val="19"/>
          <w:szCs w:val="19"/>
        </w:rPr>
      </w:pPr>
      <w:r w:rsidRPr="00D127CF">
        <w:rPr>
          <w:rFonts w:ascii="Century Gothic" w:hAnsi="Century Gothic" w:cs="Century Gothic"/>
          <w:bCs/>
          <w:sz w:val="19"/>
          <w:szCs w:val="19"/>
        </w:rPr>
        <w:t>Part IV</w:t>
      </w:r>
      <w:r w:rsidR="00506C74" w:rsidRPr="00D127CF">
        <w:rPr>
          <w:rFonts w:ascii="Century Gothic" w:hAnsi="Century Gothic" w:cs="Century Gothic"/>
          <w:bCs/>
          <w:sz w:val="19"/>
          <w:szCs w:val="19"/>
        </w:rPr>
        <w:t xml:space="preserve"> also interrogates the role of the State to exercise due diligence to prevent online violence, protect victims/survivors, investigate and prosecute incidences of online violence, punish the perpetrators and provide redress to victims/survivors.</w:t>
      </w:r>
    </w:p>
    <w:p w14:paraId="5CA256BE" w14:textId="77777777" w:rsidR="0002642C" w:rsidRPr="00D127CF" w:rsidRDefault="0002642C" w:rsidP="0002642C">
      <w:pPr>
        <w:jc w:val="both"/>
        <w:rPr>
          <w:rFonts w:ascii="Century Gothic" w:hAnsi="Century Gothic" w:cs="Century Gothic"/>
          <w:bCs/>
          <w:sz w:val="19"/>
          <w:szCs w:val="19"/>
        </w:rPr>
      </w:pPr>
    </w:p>
    <w:p w14:paraId="5AE6A2FE" w14:textId="46B898EA" w:rsidR="0002642C" w:rsidRPr="00D127CF" w:rsidRDefault="000B2C3A" w:rsidP="0002642C">
      <w:pPr>
        <w:jc w:val="both"/>
        <w:rPr>
          <w:rFonts w:ascii="Century Gothic" w:hAnsi="Century Gothic" w:cs="Century Gothic"/>
          <w:bCs/>
          <w:sz w:val="19"/>
          <w:szCs w:val="19"/>
        </w:rPr>
      </w:pPr>
      <w:r w:rsidRPr="00D127CF">
        <w:rPr>
          <w:rFonts w:ascii="Century Gothic" w:hAnsi="Century Gothic" w:cs="Century Gothic"/>
          <w:bCs/>
          <w:sz w:val="19"/>
          <w:szCs w:val="19"/>
        </w:rPr>
        <w:t>Part V interrogates</w:t>
      </w:r>
      <w:r w:rsidR="0002642C" w:rsidRPr="00D127CF">
        <w:rPr>
          <w:rFonts w:ascii="Century Gothic" w:hAnsi="Century Gothic" w:cs="Century Gothic"/>
          <w:bCs/>
          <w:sz w:val="19"/>
          <w:szCs w:val="19"/>
        </w:rPr>
        <w:t xml:space="preserve"> what </w:t>
      </w:r>
      <w:r w:rsidR="00BC16FA" w:rsidRPr="00D127CF">
        <w:rPr>
          <w:rFonts w:ascii="Century Gothic" w:hAnsi="Century Gothic" w:cs="Century Gothic"/>
          <w:bCs/>
          <w:sz w:val="19"/>
          <w:szCs w:val="19"/>
        </w:rPr>
        <w:t xml:space="preserve">measures </w:t>
      </w:r>
      <w:r w:rsidR="0002642C" w:rsidRPr="00D127CF">
        <w:rPr>
          <w:rFonts w:ascii="Century Gothic" w:hAnsi="Century Gothic" w:cs="Century Gothic"/>
          <w:bCs/>
          <w:sz w:val="19"/>
          <w:szCs w:val="19"/>
        </w:rPr>
        <w:t>States have undertaken in addressing online violence and whether these actions, policies, laws and programmes are effective.</w:t>
      </w:r>
      <w:r w:rsidRPr="00D127CF">
        <w:rPr>
          <w:rFonts w:ascii="Century Gothic" w:hAnsi="Century Gothic" w:cs="Century Gothic"/>
          <w:bCs/>
          <w:sz w:val="19"/>
          <w:szCs w:val="19"/>
        </w:rPr>
        <w:t xml:space="preserve"> While many States have attempted to criminalize online violence, its enforcement has proven seriously problematic</w:t>
      </w:r>
      <w:r w:rsidR="005E5948" w:rsidRPr="00D127CF">
        <w:rPr>
          <w:rFonts w:ascii="Century Gothic" w:hAnsi="Century Gothic" w:cs="Century Gothic"/>
          <w:bCs/>
          <w:sz w:val="19"/>
          <w:szCs w:val="19"/>
        </w:rPr>
        <w:t xml:space="preserve"> due to lack of mechanisms, </w:t>
      </w:r>
      <w:r w:rsidR="00247254" w:rsidRPr="00D127CF">
        <w:rPr>
          <w:rFonts w:ascii="Century Gothic" w:hAnsi="Century Gothic" w:cs="Century Gothic"/>
          <w:bCs/>
          <w:sz w:val="19"/>
          <w:szCs w:val="19"/>
        </w:rPr>
        <w:t>procedures and expertise/skills</w:t>
      </w:r>
      <w:r w:rsidRPr="00D127CF">
        <w:rPr>
          <w:rFonts w:ascii="Century Gothic" w:hAnsi="Century Gothic" w:cs="Century Gothic"/>
          <w:bCs/>
          <w:sz w:val="19"/>
          <w:szCs w:val="19"/>
        </w:rPr>
        <w:t>.</w:t>
      </w:r>
      <w:r w:rsidR="005E5948" w:rsidRPr="00D127CF">
        <w:rPr>
          <w:rFonts w:ascii="Century Gothic" w:hAnsi="Century Gothic" w:cs="Century Gothic"/>
          <w:bCs/>
          <w:sz w:val="19"/>
          <w:szCs w:val="19"/>
        </w:rPr>
        <w:t xml:space="preserve"> As the </w:t>
      </w:r>
      <w:r w:rsidR="00BC16FA" w:rsidRPr="00D127CF">
        <w:rPr>
          <w:rFonts w:ascii="Century Gothic" w:hAnsi="Century Gothic" w:cs="Century Gothic"/>
          <w:bCs/>
          <w:sz w:val="19"/>
          <w:szCs w:val="19"/>
        </w:rPr>
        <w:t>violating material</w:t>
      </w:r>
      <w:r w:rsidR="005E5948" w:rsidRPr="00D127CF">
        <w:rPr>
          <w:rFonts w:ascii="Century Gothic" w:hAnsi="Century Gothic" w:cs="Century Gothic"/>
          <w:bCs/>
          <w:sz w:val="19"/>
          <w:szCs w:val="19"/>
        </w:rPr>
        <w:t xml:space="preserve"> is posted on a third party platform, often sited beyond the territorial limits </w:t>
      </w:r>
      <w:r w:rsidR="00BC16FA" w:rsidRPr="00D127CF">
        <w:rPr>
          <w:rFonts w:ascii="Century Gothic" w:hAnsi="Century Gothic" w:cs="Century Gothic"/>
          <w:bCs/>
          <w:sz w:val="19"/>
          <w:szCs w:val="19"/>
        </w:rPr>
        <w:t xml:space="preserve">and jurisdiction </w:t>
      </w:r>
      <w:r w:rsidR="005E5948" w:rsidRPr="00D127CF">
        <w:rPr>
          <w:rFonts w:ascii="Century Gothic" w:hAnsi="Century Gothic" w:cs="Century Gothic"/>
          <w:bCs/>
          <w:sz w:val="19"/>
          <w:szCs w:val="19"/>
        </w:rPr>
        <w:t>of the State concerned, providing remedies and reparation to the victim/survivor has pr</w:t>
      </w:r>
      <w:r w:rsidR="0082747A" w:rsidRPr="00D127CF">
        <w:rPr>
          <w:rFonts w:ascii="Century Gothic" w:hAnsi="Century Gothic" w:cs="Century Gothic"/>
          <w:bCs/>
          <w:sz w:val="19"/>
          <w:szCs w:val="19"/>
        </w:rPr>
        <w:t>oven especially difficult. Take</w:t>
      </w:r>
      <w:r w:rsidR="005E5948" w:rsidRPr="00D127CF">
        <w:rPr>
          <w:rFonts w:ascii="Century Gothic" w:hAnsi="Century Gothic" w:cs="Century Gothic"/>
          <w:bCs/>
          <w:sz w:val="19"/>
          <w:szCs w:val="19"/>
        </w:rPr>
        <w:t xml:space="preserve">down notices, removal of links and disclosure of identity can only be undertaken by third parties who may or may not be liable for the </w:t>
      </w:r>
      <w:r w:rsidR="00BC16FA" w:rsidRPr="00D127CF">
        <w:rPr>
          <w:rFonts w:ascii="Century Gothic" w:hAnsi="Century Gothic" w:cs="Century Gothic"/>
          <w:bCs/>
          <w:sz w:val="19"/>
          <w:szCs w:val="19"/>
        </w:rPr>
        <w:t>violating material</w:t>
      </w:r>
      <w:r w:rsidR="005E5948" w:rsidRPr="00D127CF">
        <w:rPr>
          <w:rFonts w:ascii="Century Gothic" w:hAnsi="Century Gothic" w:cs="Century Gothic"/>
          <w:bCs/>
          <w:sz w:val="19"/>
          <w:szCs w:val="19"/>
        </w:rPr>
        <w:t xml:space="preserve"> </w:t>
      </w:r>
      <w:r w:rsidR="005E5948" w:rsidRPr="00D127CF">
        <w:rPr>
          <w:rFonts w:ascii="Century Gothic" w:hAnsi="Century Gothic" w:cs="Century Gothic"/>
          <w:bCs/>
          <w:strike/>
          <w:sz w:val="19"/>
          <w:szCs w:val="19"/>
        </w:rPr>
        <w:t>having been</w:t>
      </w:r>
      <w:r w:rsidR="005E5948" w:rsidRPr="00D127CF">
        <w:rPr>
          <w:rFonts w:ascii="Century Gothic" w:hAnsi="Century Gothic" w:cs="Century Gothic"/>
          <w:bCs/>
          <w:sz w:val="19"/>
          <w:szCs w:val="19"/>
        </w:rPr>
        <w:t xml:space="preserve"> posted on their platforms.</w:t>
      </w:r>
    </w:p>
    <w:p w14:paraId="5D07E0A9" w14:textId="77777777" w:rsidR="0002642C" w:rsidRPr="00D127CF" w:rsidRDefault="0002642C" w:rsidP="0002642C">
      <w:pPr>
        <w:jc w:val="both"/>
        <w:rPr>
          <w:rFonts w:ascii="Century Gothic" w:hAnsi="Century Gothic" w:cs="Century Gothic"/>
          <w:bCs/>
          <w:sz w:val="19"/>
          <w:szCs w:val="19"/>
        </w:rPr>
      </w:pPr>
    </w:p>
    <w:p w14:paraId="12428CF0" w14:textId="109864BE" w:rsidR="0002642C" w:rsidRPr="00D127CF" w:rsidRDefault="00C84B50" w:rsidP="0002642C">
      <w:pPr>
        <w:jc w:val="both"/>
        <w:rPr>
          <w:rFonts w:ascii="Century Gothic" w:hAnsi="Century Gothic" w:cs="Century Gothic"/>
          <w:bCs/>
          <w:sz w:val="19"/>
          <w:szCs w:val="19"/>
        </w:rPr>
      </w:pPr>
      <w:r w:rsidRPr="00D127CF">
        <w:rPr>
          <w:rFonts w:ascii="Century Gothic" w:hAnsi="Century Gothic" w:cs="Century Gothic"/>
          <w:bCs/>
          <w:sz w:val="19"/>
          <w:szCs w:val="19"/>
        </w:rPr>
        <w:t xml:space="preserve">Finally, </w:t>
      </w:r>
      <w:r w:rsidR="0002642C" w:rsidRPr="00D127CF">
        <w:rPr>
          <w:rFonts w:ascii="Century Gothic" w:hAnsi="Century Gothic" w:cs="Century Gothic"/>
          <w:bCs/>
          <w:sz w:val="19"/>
          <w:szCs w:val="19"/>
        </w:rPr>
        <w:t xml:space="preserve">Part VI explores the way forward and outlines recommendations and principles to address online violence. </w:t>
      </w:r>
    </w:p>
    <w:p w14:paraId="7EBAC81C" w14:textId="77777777" w:rsidR="009A1E6C" w:rsidRPr="00D127CF" w:rsidRDefault="009A1E6C" w:rsidP="0002642C">
      <w:pPr>
        <w:jc w:val="both"/>
        <w:rPr>
          <w:rFonts w:ascii="Century Gothic" w:hAnsi="Century Gothic" w:cs="Century Gothic"/>
          <w:bCs/>
          <w:sz w:val="19"/>
          <w:szCs w:val="19"/>
        </w:rPr>
      </w:pPr>
    </w:p>
    <w:p w14:paraId="5E9BC9D0" w14:textId="4D4D8D5D" w:rsidR="009A1E6C" w:rsidRPr="00D127CF" w:rsidRDefault="00EA61B4" w:rsidP="0002642C">
      <w:pPr>
        <w:jc w:val="both"/>
        <w:rPr>
          <w:rFonts w:ascii="Century Gothic" w:hAnsi="Century Gothic" w:cs="Century Gothic"/>
          <w:bCs/>
          <w:sz w:val="19"/>
          <w:szCs w:val="19"/>
        </w:rPr>
      </w:pPr>
      <w:r w:rsidRPr="00D127CF">
        <w:rPr>
          <w:rFonts w:ascii="Century Gothic" w:hAnsi="Century Gothic" w:cs="Century Gothic"/>
          <w:bCs/>
          <w:sz w:val="19"/>
          <w:szCs w:val="19"/>
        </w:rPr>
        <w:t>A</w:t>
      </w:r>
      <w:r w:rsidR="00F00F39" w:rsidRPr="00D127CF">
        <w:rPr>
          <w:rFonts w:ascii="Century Gothic" w:hAnsi="Century Gothic" w:cs="Century Gothic"/>
          <w:bCs/>
          <w:sz w:val="19"/>
          <w:szCs w:val="19"/>
        </w:rPr>
        <w:t xml:space="preserve"> framework for State and internet intermediaries </w:t>
      </w:r>
      <w:r w:rsidRPr="00D127CF">
        <w:rPr>
          <w:rFonts w:ascii="Century Gothic" w:hAnsi="Century Gothic" w:cs="Century Gothic"/>
          <w:bCs/>
          <w:sz w:val="19"/>
          <w:szCs w:val="19"/>
        </w:rPr>
        <w:t>obligation to eliminate violence against women</w:t>
      </w:r>
      <w:r w:rsidR="00F00F39" w:rsidRPr="00D127CF">
        <w:rPr>
          <w:rFonts w:ascii="Century Gothic" w:hAnsi="Century Gothic" w:cs="Century Gothic"/>
          <w:bCs/>
          <w:sz w:val="19"/>
          <w:szCs w:val="19"/>
        </w:rPr>
        <w:t xml:space="preserve"> is</w:t>
      </w:r>
      <w:r w:rsidR="009A1E6C" w:rsidRPr="00D127CF">
        <w:rPr>
          <w:rFonts w:ascii="Century Gothic" w:hAnsi="Century Gothic" w:cs="Century Gothic"/>
          <w:bCs/>
          <w:sz w:val="19"/>
          <w:szCs w:val="19"/>
        </w:rPr>
        <w:t xml:space="preserve"> </w:t>
      </w:r>
      <w:r w:rsidR="00F00F39" w:rsidRPr="00D127CF">
        <w:rPr>
          <w:rFonts w:ascii="Century Gothic" w:hAnsi="Century Gothic" w:cs="Century Gothic"/>
          <w:bCs/>
          <w:sz w:val="19"/>
          <w:szCs w:val="19"/>
        </w:rPr>
        <w:t xml:space="preserve">annexed to </w:t>
      </w:r>
      <w:r w:rsidR="009A1E6C" w:rsidRPr="00D127CF">
        <w:rPr>
          <w:rFonts w:ascii="Century Gothic" w:hAnsi="Century Gothic" w:cs="Century Gothic"/>
          <w:bCs/>
          <w:sz w:val="19"/>
          <w:szCs w:val="19"/>
        </w:rPr>
        <w:t>the end of the paper.</w:t>
      </w:r>
    </w:p>
    <w:p w14:paraId="1E2588FD" w14:textId="77777777" w:rsidR="0002642C" w:rsidRPr="00D127CF" w:rsidRDefault="0002642C" w:rsidP="0002642C">
      <w:pPr>
        <w:jc w:val="both"/>
        <w:rPr>
          <w:rFonts w:ascii="Century Gothic" w:hAnsi="Century Gothic" w:cs="Century Gothic"/>
          <w:b/>
          <w:bCs/>
          <w:sz w:val="19"/>
          <w:szCs w:val="19"/>
        </w:rPr>
      </w:pPr>
    </w:p>
    <w:p w14:paraId="2105156C" w14:textId="77777777" w:rsidR="0002642C" w:rsidRPr="00D127CF" w:rsidRDefault="0002642C" w:rsidP="0002642C">
      <w:pPr>
        <w:rPr>
          <w:rFonts w:ascii="Century Gothic" w:hAnsi="Century Gothic" w:cs="Century Gothic"/>
          <w:b/>
          <w:bCs/>
          <w:sz w:val="19"/>
          <w:szCs w:val="19"/>
        </w:rPr>
      </w:pPr>
    </w:p>
    <w:p w14:paraId="5B139CF6" w14:textId="77777777" w:rsidR="0002642C" w:rsidRPr="00D127CF" w:rsidRDefault="0002642C" w:rsidP="00844E6B">
      <w:pPr>
        <w:jc w:val="center"/>
        <w:outlineLvl w:val="0"/>
        <w:rPr>
          <w:rFonts w:ascii="Century Gothic" w:hAnsi="Century Gothic" w:cs="Century Gothic"/>
          <w:b/>
          <w:bCs/>
          <w:sz w:val="22"/>
          <w:szCs w:val="22"/>
        </w:rPr>
      </w:pPr>
      <w:r w:rsidRPr="00D127CF">
        <w:rPr>
          <w:rFonts w:ascii="Century Gothic" w:hAnsi="Century Gothic" w:cs="Century Gothic"/>
          <w:b/>
          <w:bCs/>
          <w:sz w:val="22"/>
          <w:szCs w:val="22"/>
        </w:rPr>
        <w:t>PART I</w:t>
      </w:r>
    </w:p>
    <w:p w14:paraId="3EE03497" w14:textId="3A4E5687" w:rsidR="00C84B50" w:rsidRPr="00D127CF" w:rsidRDefault="0002642C" w:rsidP="00844E6B">
      <w:pPr>
        <w:jc w:val="center"/>
        <w:outlineLvl w:val="0"/>
        <w:rPr>
          <w:rFonts w:ascii="Century Gothic" w:hAnsi="Century Gothic" w:cs="Century Gothic"/>
          <w:b/>
          <w:bCs/>
          <w:sz w:val="22"/>
          <w:szCs w:val="22"/>
        </w:rPr>
      </w:pPr>
      <w:r w:rsidRPr="00D127CF">
        <w:rPr>
          <w:rFonts w:ascii="Century Gothic" w:hAnsi="Century Gothic" w:cs="Century Gothic"/>
          <w:b/>
          <w:bCs/>
          <w:sz w:val="22"/>
          <w:szCs w:val="22"/>
        </w:rPr>
        <w:t>Definition, gaps and challenges</w:t>
      </w:r>
    </w:p>
    <w:p w14:paraId="6A5A526E" w14:textId="77777777" w:rsidR="00C84B50" w:rsidRPr="00D127CF" w:rsidRDefault="00C84B50" w:rsidP="0002642C">
      <w:pPr>
        <w:outlineLvl w:val="0"/>
        <w:rPr>
          <w:rFonts w:ascii="Century Gothic" w:hAnsi="Century Gothic" w:cs="Century Gothic"/>
          <w:b/>
          <w:bCs/>
          <w:sz w:val="19"/>
          <w:szCs w:val="19"/>
        </w:rPr>
      </w:pPr>
    </w:p>
    <w:p w14:paraId="232C31C6" w14:textId="0F13DA68" w:rsidR="00C84B50" w:rsidRPr="00D127CF" w:rsidRDefault="00D146BA" w:rsidP="00C84B50">
      <w:pPr>
        <w:jc w:val="both"/>
        <w:rPr>
          <w:rFonts w:ascii="Century Gothic" w:hAnsi="Century Gothic" w:cs="Century Gothic"/>
          <w:bCs/>
          <w:sz w:val="19"/>
          <w:szCs w:val="19"/>
        </w:rPr>
      </w:pPr>
      <w:r w:rsidRPr="00D127CF">
        <w:rPr>
          <w:rFonts w:ascii="Century Gothic" w:hAnsi="Century Gothic" w:cs="Century Gothic"/>
          <w:bCs/>
          <w:sz w:val="19"/>
          <w:szCs w:val="19"/>
        </w:rPr>
        <w:t>This part looks at four</w:t>
      </w:r>
      <w:r w:rsidR="00C84B50" w:rsidRPr="00D127CF">
        <w:rPr>
          <w:rFonts w:ascii="Century Gothic" w:hAnsi="Century Gothic" w:cs="Century Gothic"/>
          <w:bCs/>
          <w:sz w:val="19"/>
          <w:szCs w:val="19"/>
        </w:rPr>
        <w:t xml:space="preserve"> issues. Firstly it discusses online violence against women and its manifestations as well as draws parallels to offline violence against women. It then looks at stigmatization of the victim/survivor. Not only are victims/survivors blamed for the violence committed against them, the fact that the violence is not ‘physical’ tends to minimize its </w:t>
      </w:r>
      <w:r w:rsidR="00FE49E2" w:rsidRPr="00D127CF">
        <w:rPr>
          <w:rFonts w:ascii="Century Gothic" w:hAnsi="Century Gothic" w:cs="Century Gothic"/>
          <w:bCs/>
          <w:sz w:val="19"/>
          <w:szCs w:val="19"/>
        </w:rPr>
        <w:t xml:space="preserve">perceived </w:t>
      </w:r>
      <w:r w:rsidR="00C84B50" w:rsidRPr="00D127CF">
        <w:rPr>
          <w:rFonts w:ascii="Century Gothic" w:hAnsi="Century Gothic" w:cs="Century Gothic"/>
          <w:bCs/>
          <w:sz w:val="19"/>
          <w:szCs w:val="19"/>
        </w:rPr>
        <w:t>gravity.</w:t>
      </w:r>
    </w:p>
    <w:p w14:paraId="12411370" w14:textId="77777777" w:rsidR="00C84B50" w:rsidRPr="00D127CF" w:rsidRDefault="00C84B50" w:rsidP="00C84B50">
      <w:pPr>
        <w:jc w:val="both"/>
        <w:rPr>
          <w:rFonts w:ascii="Century Gothic" w:hAnsi="Century Gothic" w:cs="Century Gothic"/>
          <w:bCs/>
          <w:sz w:val="19"/>
          <w:szCs w:val="19"/>
        </w:rPr>
      </w:pPr>
    </w:p>
    <w:p w14:paraId="65935A9F" w14:textId="03DFAE12" w:rsidR="00C84B50" w:rsidRPr="00D127CF" w:rsidRDefault="00D146BA" w:rsidP="00C84B50">
      <w:pPr>
        <w:jc w:val="both"/>
        <w:rPr>
          <w:rFonts w:ascii="Century Gothic" w:hAnsi="Century Gothic" w:cs="Century Gothic"/>
          <w:bCs/>
          <w:sz w:val="19"/>
          <w:szCs w:val="19"/>
        </w:rPr>
      </w:pPr>
      <w:r w:rsidRPr="00D127CF">
        <w:rPr>
          <w:rFonts w:ascii="Century Gothic" w:hAnsi="Century Gothic" w:cs="Century Gothic"/>
          <w:bCs/>
          <w:sz w:val="19"/>
          <w:szCs w:val="19"/>
        </w:rPr>
        <w:t>O</w:t>
      </w:r>
      <w:r w:rsidR="00C84B50" w:rsidRPr="00D127CF">
        <w:rPr>
          <w:rFonts w:ascii="Century Gothic" w:hAnsi="Century Gothic" w:cs="Century Gothic"/>
          <w:bCs/>
          <w:sz w:val="19"/>
          <w:szCs w:val="19"/>
        </w:rPr>
        <w:t xml:space="preserve">nline violence is facilitated by </w:t>
      </w:r>
      <w:r w:rsidRPr="00D127CF">
        <w:rPr>
          <w:rFonts w:ascii="Century Gothic" w:hAnsi="Century Gothic" w:cs="Century Gothic"/>
          <w:bCs/>
          <w:sz w:val="19"/>
          <w:szCs w:val="19"/>
        </w:rPr>
        <w:t xml:space="preserve">instantaneous transmission through </w:t>
      </w:r>
      <w:r w:rsidR="00C84B50" w:rsidRPr="00D127CF">
        <w:rPr>
          <w:rFonts w:ascii="Century Gothic" w:hAnsi="Century Gothic" w:cs="Century Gothic"/>
          <w:bCs/>
          <w:sz w:val="19"/>
          <w:szCs w:val="19"/>
        </w:rPr>
        <w:t>vast digital networks</w:t>
      </w:r>
      <w:r w:rsidRPr="00D127CF">
        <w:rPr>
          <w:rFonts w:ascii="Century Gothic" w:hAnsi="Century Gothic" w:cs="Century Gothic"/>
          <w:bCs/>
          <w:sz w:val="19"/>
          <w:szCs w:val="19"/>
        </w:rPr>
        <w:t xml:space="preserve">. Furthermore, once uploaded, it may permanently remain online. Finally, </w:t>
      </w:r>
      <w:r w:rsidR="00FE49E2" w:rsidRPr="00D127CF">
        <w:rPr>
          <w:rFonts w:ascii="Century Gothic" w:hAnsi="Century Gothic" w:cs="Century Gothic"/>
          <w:bCs/>
          <w:sz w:val="19"/>
          <w:szCs w:val="19"/>
        </w:rPr>
        <w:t>this part discusses</w:t>
      </w:r>
      <w:r w:rsidR="00CE54A3" w:rsidRPr="00D127CF">
        <w:rPr>
          <w:rFonts w:ascii="Century Gothic" w:hAnsi="Century Gothic" w:cs="Century Gothic"/>
          <w:bCs/>
          <w:sz w:val="19"/>
          <w:szCs w:val="19"/>
        </w:rPr>
        <w:t xml:space="preserve"> </w:t>
      </w:r>
      <w:r w:rsidRPr="00D127CF">
        <w:rPr>
          <w:rFonts w:ascii="Century Gothic" w:hAnsi="Century Gothic" w:cs="Century Gothic"/>
          <w:bCs/>
          <w:sz w:val="19"/>
          <w:szCs w:val="19"/>
        </w:rPr>
        <w:t xml:space="preserve">the issue of consent, which is central to </w:t>
      </w:r>
      <w:r w:rsidR="00430A11" w:rsidRPr="00D127CF">
        <w:rPr>
          <w:rFonts w:ascii="Century Gothic" w:hAnsi="Century Gothic" w:cs="Century Gothic"/>
          <w:bCs/>
          <w:sz w:val="19"/>
          <w:szCs w:val="19"/>
        </w:rPr>
        <w:t xml:space="preserve">identifying </w:t>
      </w:r>
      <w:r w:rsidRPr="00D127CF">
        <w:rPr>
          <w:rFonts w:ascii="Century Gothic" w:hAnsi="Century Gothic" w:cs="Century Gothic"/>
          <w:bCs/>
          <w:sz w:val="19"/>
          <w:szCs w:val="19"/>
        </w:rPr>
        <w:t>online violence</w:t>
      </w:r>
      <w:r w:rsidR="00430A11" w:rsidRPr="00D127CF">
        <w:rPr>
          <w:rFonts w:ascii="Century Gothic" w:hAnsi="Century Gothic" w:cs="Century Gothic"/>
          <w:bCs/>
          <w:sz w:val="19"/>
          <w:szCs w:val="19"/>
        </w:rPr>
        <w:t xml:space="preserve"> against women as opposed to one’s exercise of freedom of expression</w:t>
      </w:r>
      <w:r w:rsidRPr="00D127CF">
        <w:rPr>
          <w:rFonts w:ascii="Century Gothic" w:hAnsi="Century Gothic" w:cs="Century Gothic"/>
          <w:bCs/>
          <w:sz w:val="19"/>
          <w:szCs w:val="19"/>
        </w:rPr>
        <w:t xml:space="preserve">. </w:t>
      </w:r>
    </w:p>
    <w:p w14:paraId="26193A8D" w14:textId="30E7FEFA" w:rsidR="00C84B50" w:rsidRPr="00D127CF" w:rsidRDefault="00C84B50" w:rsidP="0002642C">
      <w:pPr>
        <w:outlineLvl w:val="0"/>
        <w:rPr>
          <w:rFonts w:ascii="Century Gothic" w:hAnsi="Century Gothic" w:cs="Century Gothic"/>
          <w:bCs/>
          <w:sz w:val="19"/>
          <w:szCs w:val="19"/>
        </w:rPr>
      </w:pPr>
    </w:p>
    <w:p w14:paraId="4AEC927D" w14:textId="77777777" w:rsidR="0002642C" w:rsidRPr="00D127CF" w:rsidRDefault="0002642C" w:rsidP="0002642C">
      <w:pPr>
        <w:rPr>
          <w:rFonts w:ascii="Century Gothic" w:hAnsi="Century Gothic" w:cs="Century Gothic"/>
          <w:sz w:val="19"/>
          <w:szCs w:val="19"/>
        </w:rPr>
      </w:pPr>
    </w:p>
    <w:p w14:paraId="70BC93A2" w14:textId="77777777" w:rsidR="0002642C" w:rsidRPr="00D127CF" w:rsidRDefault="0002642C" w:rsidP="0002642C">
      <w:pPr>
        <w:numPr>
          <w:ilvl w:val="0"/>
          <w:numId w:val="3"/>
        </w:numPr>
        <w:jc w:val="both"/>
        <w:outlineLvl w:val="0"/>
        <w:rPr>
          <w:rFonts w:ascii="Century Gothic" w:hAnsi="Century Gothic" w:cs="Century Gothic"/>
          <w:sz w:val="19"/>
          <w:szCs w:val="19"/>
        </w:rPr>
      </w:pPr>
      <w:r w:rsidRPr="00D127CF">
        <w:rPr>
          <w:rFonts w:ascii="Century Gothic" w:hAnsi="Century Gothic" w:cs="Century Gothic"/>
          <w:i/>
          <w:sz w:val="19"/>
          <w:szCs w:val="19"/>
          <w:u w:val="single"/>
        </w:rPr>
        <w:t>Online violence against women</w:t>
      </w:r>
    </w:p>
    <w:p w14:paraId="0D789FF9" w14:textId="77777777" w:rsidR="0002642C" w:rsidRPr="00D127CF" w:rsidRDefault="0002642C" w:rsidP="0002642C">
      <w:pPr>
        <w:jc w:val="both"/>
        <w:rPr>
          <w:rFonts w:ascii="Century Gothic" w:hAnsi="Century Gothic" w:cs="Century Gothic"/>
          <w:sz w:val="19"/>
          <w:szCs w:val="19"/>
        </w:rPr>
      </w:pPr>
    </w:p>
    <w:p w14:paraId="679DB925" w14:textId="0A800AD3" w:rsidR="0002642C" w:rsidRPr="00D127CF" w:rsidRDefault="0002642C" w:rsidP="0002642C">
      <w:pPr>
        <w:jc w:val="both"/>
        <w:rPr>
          <w:rFonts w:ascii="Century Gothic" w:hAnsi="Century Gothic" w:cs="Century Gothic"/>
          <w:sz w:val="19"/>
          <w:szCs w:val="19"/>
        </w:rPr>
      </w:pPr>
      <w:r w:rsidRPr="00D127CF">
        <w:rPr>
          <w:rFonts w:ascii="Century Gothic" w:hAnsi="Century Gothic" w:cs="Century Gothic"/>
          <w:sz w:val="19"/>
          <w:szCs w:val="19"/>
        </w:rPr>
        <w:t xml:space="preserve">While the perpetration of online violence against </w:t>
      </w:r>
      <w:r w:rsidR="001055FD" w:rsidRPr="00D127CF">
        <w:rPr>
          <w:rFonts w:ascii="Century Gothic" w:hAnsi="Century Gothic" w:cs="Century Gothic"/>
          <w:sz w:val="19"/>
          <w:szCs w:val="19"/>
        </w:rPr>
        <w:t xml:space="preserve">women is somewhat new, which </w:t>
      </w:r>
      <w:r w:rsidRPr="00D127CF">
        <w:rPr>
          <w:rFonts w:ascii="Century Gothic" w:hAnsi="Century Gothic" w:cs="Century Gothic"/>
          <w:sz w:val="19"/>
          <w:szCs w:val="19"/>
        </w:rPr>
        <w:t xml:space="preserve">itself poses its own challenges, it shares its basis with other forms of violence against women. Although some forms of online violence against women requires and deserves further exploration, at this juncture, the paper will not attempt to exhaustively define online violence against women. </w:t>
      </w:r>
    </w:p>
    <w:p w14:paraId="28D4A84B" w14:textId="77777777" w:rsidR="0002642C" w:rsidRPr="00D127CF" w:rsidRDefault="0002642C" w:rsidP="0002642C">
      <w:pPr>
        <w:jc w:val="both"/>
        <w:rPr>
          <w:rFonts w:ascii="Century Gothic" w:hAnsi="Century Gothic" w:cs="Century Gothic"/>
          <w:sz w:val="19"/>
          <w:szCs w:val="19"/>
        </w:rPr>
      </w:pPr>
    </w:p>
    <w:p w14:paraId="349D881A" w14:textId="343BAC33" w:rsidR="00C84083" w:rsidRPr="00D127CF" w:rsidRDefault="00C942A9" w:rsidP="00C84083">
      <w:pPr>
        <w:jc w:val="both"/>
        <w:rPr>
          <w:rFonts w:ascii="Century Gothic" w:hAnsi="Century Gothic" w:cs="Century Gothic"/>
          <w:sz w:val="19"/>
          <w:szCs w:val="19"/>
        </w:rPr>
      </w:pPr>
      <w:r w:rsidRPr="00D127CF">
        <w:rPr>
          <w:rFonts w:ascii="Century Gothic" w:hAnsi="Century Gothic" w:cs="Century Gothic"/>
          <w:sz w:val="19"/>
          <w:szCs w:val="19"/>
        </w:rPr>
        <w:t>What constit</w:t>
      </w:r>
      <w:r w:rsidR="0033348B" w:rsidRPr="00D127CF">
        <w:rPr>
          <w:rFonts w:ascii="Century Gothic" w:hAnsi="Century Gothic" w:cs="Century Gothic"/>
          <w:sz w:val="19"/>
          <w:szCs w:val="19"/>
        </w:rPr>
        <w:t>utes violence against women has</w:t>
      </w:r>
      <w:r w:rsidRPr="00D127CF">
        <w:rPr>
          <w:rFonts w:ascii="Century Gothic" w:hAnsi="Century Gothic" w:cs="Century Gothic"/>
          <w:sz w:val="19"/>
          <w:szCs w:val="19"/>
        </w:rPr>
        <w:t xml:space="preserve"> been defined in several international instruments including international and regional declarations, treaties, guidelines and recommendations. </w:t>
      </w:r>
      <w:r w:rsidR="00C84083" w:rsidRPr="00D127CF">
        <w:rPr>
          <w:rFonts w:ascii="Century Gothic" w:hAnsi="Century Gothic" w:cs="Century Gothic"/>
          <w:sz w:val="19"/>
          <w:szCs w:val="19"/>
        </w:rPr>
        <w:t>In line with the 1993 UN Declaration on the Elimination of Violence against Women, this paper defines ‘violence against women’ as an act of gender-related violence (GBV) that results in, or is likely to result in, physical, sexual, psychological or economic harm or suffering to women, including threats of such acts, coercion or arbitrary deprivation of liberty, whether occurring in public or in private life.</w:t>
      </w:r>
      <w:r w:rsidR="00C84083" w:rsidRPr="00D127CF">
        <w:rPr>
          <w:rStyle w:val="FootnoteReference"/>
          <w:rFonts w:ascii="Century Gothic" w:hAnsi="Century Gothic"/>
          <w:sz w:val="19"/>
          <w:szCs w:val="19"/>
        </w:rPr>
        <w:footnoteReference w:id="9"/>
      </w:r>
    </w:p>
    <w:p w14:paraId="7FF58054" w14:textId="77777777" w:rsidR="00C84083" w:rsidRPr="00D127CF" w:rsidRDefault="00C84083" w:rsidP="00C84083">
      <w:pPr>
        <w:jc w:val="both"/>
        <w:rPr>
          <w:rFonts w:ascii="Century Gothic" w:hAnsi="Century Gothic" w:cs="Century Gothic"/>
          <w:sz w:val="19"/>
          <w:szCs w:val="19"/>
        </w:rPr>
      </w:pPr>
    </w:p>
    <w:p w14:paraId="014915A6" w14:textId="4ECE30A5" w:rsidR="0002642C" w:rsidRPr="00D127CF" w:rsidRDefault="0002642C" w:rsidP="0002642C">
      <w:pPr>
        <w:jc w:val="both"/>
        <w:rPr>
          <w:rFonts w:ascii="Century Gothic" w:hAnsi="Century Gothic" w:cs="Century Gothic"/>
          <w:bCs/>
          <w:iCs/>
          <w:sz w:val="19"/>
          <w:szCs w:val="19"/>
        </w:rPr>
      </w:pPr>
      <w:r w:rsidRPr="00D127CF">
        <w:rPr>
          <w:rFonts w:ascii="Century Gothic" w:hAnsi="Century Gothic" w:cs="Century Gothic"/>
          <w:sz w:val="19"/>
          <w:szCs w:val="19"/>
        </w:rPr>
        <w:t xml:space="preserve">Suffice to say that online violence against women are acts </w:t>
      </w:r>
      <w:r w:rsidRPr="00D127CF">
        <w:rPr>
          <w:rFonts w:ascii="Century Gothic" w:hAnsi="Century Gothic" w:cs="Century Gothic"/>
          <w:sz w:val="19"/>
          <w:szCs w:val="19"/>
          <w:lang w:val="en-ZA"/>
        </w:rPr>
        <w:t xml:space="preserve">‘committed, abetted or aggravated’ in part or fully by the use of </w:t>
      </w:r>
      <w:r w:rsidR="0082747A" w:rsidRPr="00D127CF">
        <w:rPr>
          <w:rFonts w:ascii="Century Gothic" w:hAnsi="Century Gothic" w:cs="Century Gothic"/>
          <w:sz w:val="19"/>
          <w:szCs w:val="19"/>
          <w:lang w:val="en-ZA"/>
        </w:rPr>
        <w:t>information and communication technology (</w:t>
      </w:r>
      <w:r w:rsidRPr="00D127CF">
        <w:rPr>
          <w:rFonts w:ascii="Century Gothic" w:hAnsi="Century Gothic" w:cs="Century Gothic"/>
          <w:sz w:val="19"/>
          <w:szCs w:val="19"/>
          <w:lang w:val="en-ZA"/>
        </w:rPr>
        <w:t>ICT</w:t>
      </w:r>
      <w:r w:rsidR="0082747A" w:rsidRPr="00D127CF">
        <w:rPr>
          <w:rFonts w:ascii="Century Gothic" w:hAnsi="Century Gothic" w:cs="Century Gothic"/>
          <w:sz w:val="19"/>
          <w:szCs w:val="19"/>
          <w:lang w:val="en-ZA"/>
        </w:rPr>
        <w:t>)</w:t>
      </w:r>
      <w:r w:rsidRPr="00D127CF">
        <w:rPr>
          <w:rFonts w:ascii="Century Gothic" w:hAnsi="Century Gothic" w:cs="Century Gothic"/>
          <w:sz w:val="19"/>
          <w:szCs w:val="19"/>
          <w:lang w:val="en-ZA"/>
        </w:rPr>
        <w:t xml:space="preserve"> acts of gender-based violence that are committed, abetted or aggravated, in part or fully, by the use of information and communication technologies</w:t>
      </w:r>
      <w:r w:rsidR="00D5729F" w:rsidRPr="00D127CF">
        <w:rPr>
          <w:rStyle w:val="FootnoteReference"/>
          <w:rFonts w:ascii="Century Gothic" w:hAnsi="Century Gothic" w:cs="Century Gothic"/>
          <w:sz w:val="19"/>
          <w:szCs w:val="19"/>
          <w:lang w:val="en-ZA"/>
        </w:rPr>
        <w:footnoteReference w:id="10"/>
      </w:r>
      <w:r w:rsidRPr="00D127CF">
        <w:rPr>
          <w:rFonts w:ascii="Century Gothic" w:hAnsi="Century Gothic" w:cs="Century Gothic"/>
          <w:sz w:val="19"/>
          <w:szCs w:val="19"/>
          <w:lang w:val="en-ZA"/>
        </w:rPr>
        <w:t xml:space="preserve"> and </w:t>
      </w:r>
      <w:r w:rsidRPr="00D127CF">
        <w:rPr>
          <w:rFonts w:ascii="Century Gothic" w:hAnsi="Century Gothic" w:cs="Century Gothic"/>
          <w:sz w:val="19"/>
          <w:szCs w:val="19"/>
        </w:rPr>
        <w:t>include</w:t>
      </w:r>
      <w:r w:rsidR="00222068" w:rsidRPr="00D127CF">
        <w:rPr>
          <w:rFonts w:ascii="Century Gothic" w:hAnsi="Century Gothic" w:cs="Century Gothic"/>
          <w:sz w:val="19"/>
          <w:szCs w:val="19"/>
        </w:rPr>
        <w:t>, amongst others,</w:t>
      </w:r>
      <w:r w:rsidRPr="00D127CF">
        <w:rPr>
          <w:rFonts w:ascii="Century Gothic" w:hAnsi="Century Gothic" w:cs="Century Gothic"/>
          <w:sz w:val="19"/>
          <w:szCs w:val="19"/>
        </w:rPr>
        <w:t xml:space="preserve"> cyber stalking, </w:t>
      </w:r>
      <w:r w:rsidR="00CC19A6" w:rsidRPr="00D127CF">
        <w:rPr>
          <w:rFonts w:ascii="Century Gothic" w:hAnsi="Century Gothic" w:cs="Century Gothic"/>
          <w:sz w:val="19"/>
          <w:szCs w:val="19"/>
        </w:rPr>
        <w:t xml:space="preserve">bullying, threats, </w:t>
      </w:r>
      <w:r w:rsidRPr="00D127CF">
        <w:rPr>
          <w:rFonts w:ascii="Century Gothic" w:hAnsi="Century Gothic" w:cs="Century Gothic"/>
          <w:sz w:val="19"/>
          <w:szCs w:val="19"/>
        </w:rPr>
        <w:t>blackmail and sexual harassment; assessing or uploading/disseminating a woman’s intimate photos</w:t>
      </w:r>
      <w:r w:rsidR="00D5729F" w:rsidRPr="00D127CF">
        <w:rPr>
          <w:rFonts w:ascii="Century Gothic" w:hAnsi="Century Gothic" w:cs="Century Gothic"/>
          <w:sz w:val="19"/>
          <w:szCs w:val="19"/>
        </w:rPr>
        <w:t>, videos or audio clips</w:t>
      </w:r>
      <w:r w:rsidR="00430A11" w:rsidRPr="00D127CF">
        <w:rPr>
          <w:rFonts w:ascii="Century Gothic" w:hAnsi="Century Gothic" w:cs="Century Gothic"/>
          <w:sz w:val="19"/>
          <w:szCs w:val="19"/>
        </w:rPr>
        <w:t xml:space="preserve"> without her consent</w:t>
      </w:r>
      <w:r w:rsidRPr="00D127CF">
        <w:rPr>
          <w:rFonts w:ascii="Century Gothic" w:hAnsi="Century Gothic" w:cs="Century Gothic"/>
          <w:sz w:val="19"/>
          <w:szCs w:val="19"/>
        </w:rPr>
        <w:t xml:space="preserve">; accessing or disseminating a woman’s private data </w:t>
      </w:r>
      <w:r w:rsidR="00D5729F" w:rsidRPr="00D127CF">
        <w:rPr>
          <w:rFonts w:ascii="Century Gothic" w:hAnsi="Century Gothic" w:cs="Century Gothic"/>
          <w:sz w:val="19"/>
          <w:szCs w:val="19"/>
        </w:rPr>
        <w:t>without her consent</w:t>
      </w:r>
      <w:r w:rsidRPr="00D127CF">
        <w:rPr>
          <w:rFonts w:ascii="Century Gothic" w:hAnsi="Century Gothic" w:cs="Century Gothic"/>
          <w:sz w:val="19"/>
          <w:szCs w:val="19"/>
        </w:rPr>
        <w:t>; uploading/disseminating a woman’s altered photos or videos and uploading th</w:t>
      </w:r>
      <w:r w:rsidR="00430A11" w:rsidRPr="00D127CF">
        <w:rPr>
          <w:rFonts w:ascii="Century Gothic" w:hAnsi="Century Gothic" w:cs="Century Gothic"/>
          <w:sz w:val="19"/>
          <w:szCs w:val="19"/>
        </w:rPr>
        <w:t xml:space="preserve">em to </w:t>
      </w:r>
      <w:r w:rsidR="00D5729F" w:rsidRPr="00D127CF">
        <w:rPr>
          <w:rFonts w:ascii="Century Gothic" w:hAnsi="Century Gothic" w:cs="Century Gothic"/>
          <w:sz w:val="19"/>
          <w:szCs w:val="19"/>
        </w:rPr>
        <w:t xml:space="preserve">dating, </w:t>
      </w:r>
      <w:r w:rsidR="00430A11" w:rsidRPr="00D127CF">
        <w:rPr>
          <w:rFonts w:ascii="Century Gothic" w:hAnsi="Century Gothic" w:cs="Century Gothic"/>
          <w:sz w:val="19"/>
          <w:szCs w:val="19"/>
        </w:rPr>
        <w:t>pornography</w:t>
      </w:r>
      <w:r w:rsidR="00D5729F" w:rsidRPr="00D127CF">
        <w:rPr>
          <w:rFonts w:ascii="Century Gothic" w:hAnsi="Century Gothic" w:cs="Century Gothic"/>
          <w:sz w:val="19"/>
          <w:szCs w:val="19"/>
        </w:rPr>
        <w:t xml:space="preserve"> or other kinds of</w:t>
      </w:r>
      <w:r w:rsidR="00430A11" w:rsidRPr="00D127CF">
        <w:rPr>
          <w:rFonts w:ascii="Century Gothic" w:hAnsi="Century Gothic" w:cs="Century Gothic"/>
          <w:sz w:val="19"/>
          <w:szCs w:val="19"/>
        </w:rPr>
        <w:t xml:space="preserve"> websites; </w:t>
      </w:r>
      <w:r w:rsidRPr="00D127CF">
        <w:rPr>
          <w:rFonts w:ascii="Century Gothic" w:hAnsi="Century Gothic" w:cs="Century Gothic"/>
          <w:sz w:val="19"/>
          <w:szCs w:val="19"/>
        </w:rPr>
        <w:t>creating fake profiles and other forms of identity theft</w:t>
      </w:r>
      <w:r w:rsidR="00CC19A6" w:rsidRPr="00D127CF">
        <w:rPr>
          <w:rFonts w:ascii="Century Gothic" w:hAnsi="Century Gothic" w:cs="Century Gothic"/>
          <w:sz w:val="19"/>
          <w:szCs w:val="19"/>
        </w:rPr>
        <w:t xml:space="preserve">; </w:t>
      </w:r>
      <w:r w:rsidR="00430A11" w:rsidRPr="00D127CF">
        <w:rPr>
          <w:rFonts w:ascii="Century Gothic" w:hAnsi="Century Gothic" w:cs="Century Gothic"/>
          <w:sz w:val="19"/>
          <w:szCs w:val="19"/>
        </w:rPr>
        <w:t>mob attacks</w:t>
      </w:r>
      <w:r w:rsidR="00430A11" w:rsidRPr="00D127CF">
        <w:rPr>
          <w:rStyle w:val="FootnoteReference"/>
          <w:rFonts w:ascii="Century Gothic" w:hAnsi="Century Gothic" w:cs="Century Gothic"/>
          <w:sz w:val="19"/>
          <w:szCs w:val="19"/>
        </w:rPr>
        <w:footnoteReference w:id="11"/>
      </w:r>
      <w:r w:rsidR="00CC19A6" w:rsidRPr="00D127CF">
        <w:rPr>
          <w:rFonts w:ascii="Century Gothic" w:hAnsi="Century Gothic" w:cs="Century Gothic"/>
          <w:sz w:val="19"/>
          <w:szCs w:val="19"/>
        </w:rPr>
        <w:t>, grooming predat</w:t>
      </w:r>
      <w:r w:rsidR="00BF135C" w:rsidRPr="00D127CF">
        <w:rPr>
          <w:rFonts w:ascii="Century Gothic" w:hAnsi="Century Gothic" w:cs="Century Gothic"/>
          <w:sz w:val="19"/>
          <w:szCs w:val="19"/>
        </w:rPr>
        <w:t>ion</w:t>
      </w:r>
      <w:r w:rsidR="00FE49E2" w:rsidRPr="00D127CF">
        <w:rPr>
          <w:rFonts w:ascii="Century Gothic" w:hAnsi="Century Gothic" w:cs="Century Gothic"/>
          <w:sz w:val="19"/>
          <w:szCs w:val="19"/>
        </w:rPr>
        <w:t xml:space="preserve"> (of children in particular),</w:t>
      </w:r>
      <w:r w:rsidR="00BF135C" w:rsidRPr="00D127CF">
        <w:rPr>
          <w:rFonts w:ascii="Century Gothic" w:hAnsi="Century Gothic" w:cs="Century Gothic"/>
          <w:sz w:val="19"/>
          <w:szCs w:val="19"/>
        </w:rPr>
        <w:t xml:space="preserve"> doxxing (searching and public</w:t>
      </w:r>
      <w:r w:rsidR="00FE49E2" w:rsidRPr="00D127CF">
        <w:rPr>
          <w:rFonts w:ascii="Century Gothic" w:hAnsi="Century Gothic" w:cs="Century Gothic"/>
          <w:sz w:val="19"/>
          <w:szCs w:val="19"/>
        </w:rPr>
        <w:t>izing personal data of another) and exploitation of women and girls.</w:t>
      </w:r>
      <w:r w:rsidR="00E63C9C" w:rsidRPr="00D127CF">
        <w:rPr>
          <w:rFonts w:ascii="Century Gothic" w:hAnsi="Century Gothic" w:cs="Century Gothic"/>
          <w:sz w:val="19"/>
          <w:szCs w:val="19"/>
        </w:rPr>
        <w:t xml:space="preserve"> </w:t>
      </w:r>
    </w:p>
    <w:p w14:paraId="04769919" w14:textId="77777777" w:rsidR="0002642C" w:rsidRPr="00D127CF" w:rsidRDefault="0002642C" w:rsidP="0002642C">
      <w:pPr>
        <w:jc w:val="both"/>
        <w:rPr>
          <w:rFonts w:ascii="Century Gothic" w:hAnsi="Century Gothic" w:cs="Century Gothic"/>
          <w:sz w:val="19"/>
          <w:szCs w:val="19"/>
        </w:rPr>
      </w:pPr>
    </w:p>
    <w:p w14:paraId="3150D8E1" w14:textId="5B24148B" w:rsidR="004D0C34" w:rsidRPr="00D127CF" w:rsidRDefault="0033348B" w:rsidP="004D0C34">
      <w:pPr>
        <w:jc w:val="both"/>
        <w:rPr>
          <w:rFonts w:ascii="Century Gothic" w:hAnsi="Century Gothic" w:cs="Century Gothic"/>
          <w:sz w:val="19"/>
          <w:szCs w:val="19"/>
        </w:rPr>
      </w:pPr>
      <w:r w:rsidRPr="00D127CF">
        <w:rPr>
          <w:rFonts w:ascii="Century Gothic" w:hAnsi="Century Gothic" w:cs="Century Gothic"/>
          <w:sz w:val="19"/>
          <w:szCs w:val="19"/>
        </w:rPr>
        <w:t xml:space="preserve">Online violence against women </w:t>
      </w:r>
      <w:r w:rsidR="009E7B52" w:rsidRPr="00D127CF">
        <w:rPr>
          <w:rFonts w:ascii="Century Gothic" w:hAnsi="Century Gothic" w:cs="Century Gothic"/>
          <w:sz w:val="19"/>
          <w:szCs w:val="19"/>
        </w:rPr>
        <w:t xml:space="preserve">does </w:t>
      </w:r>
      <w:r w:rsidRPr="00D127CF">
        <w:rPr>
          <w:rFonts w:ascii="Century Gothic" w:hAnsi="Century Gothic" w:cs="Century Gothic"/>
          <w:sz w:val="19"/>
          <w:szCs w:val="19"/>
        </w:rPr>
        <w:t>present specific challenges.</w:t>
      </w:r>
      <w:r w:rsidR="0002642C" w:rsidRPr="00D127CF">
        <w:rPr>
          <w:rFonts w:ascii="Century Gothic" w:hAnsi="Century Gothic" w:cs="Century Gothic"/>
          <w:sz w:val="19"/>
          <w:szCs w:val="19"/>
        </w:rPr>
        <w:t xml:space="preserve"> </w:t>
      </w:r>
      <w:r w:rsidR="004D0C34" w:rsidRPr="00D127CF">
        <w:rPr>
          <w:rFonts w:ascii="Century Gothic" w:hAnsi="Century Gothic" w:cs="Century Gothic"/>
          <w:sz w:val="19"/>
          <w:szCs w:val="19"/>
        </w:rPr>
        <w:t xml:space="preserve">What is actionable and what is not, is crucial in gauging which data or images constitute violence. Actionable violence (including threats of violence) is gauged by intent to harm, content, </w:t>
      </w:r>
      <w:r w:rsidR="00F479F1" w:rsidRPr="00D127CF">
        <w:rPr>
          <w:rFonts w:ascii="Century Gothic" w:hAnsi="Century Gothic" w:cs="Century Gothic"/>
          <w:sz w:val="19"/>
          <w:szCs w:val="19"/>
        </w:rPr>
        <w:t xml:space="preserve">credibility or </w:t>
      </w:r>
      <w:r w:rsidR="004D0C34" w:rsidRPr="00D127CF">
        <w:rPr>
          <w:rFonts w:ascii="Century Gothic" w:hAnsi="Century Gothic" w:cs="Century Gothic"/>
          <w:sz w:val="19"/>
          <w:szCs w:val="19"/>
        </w:rPr>
        <w:t>imminence of harm and context.</w:t>
      </w:r>
      <w:r w:rsidR="004D0C34" w:rsidRPr="00D127CF">
        <w:rPr>
          <w:rFonts w:ascii="Century Gothic" w:hAnsi="Century Gothic" w:cs="Century Gothic"/>
          <w:sz w:val="19"/>
          <w:szCs w:val="19"/>
          <w:vertAlign w:val="superscript"/>
        </w:rPr>
        <w:footnoteReference w:id="12"/>
      </w:r>
      <w:r w:rsidR="00941D80" w:rsidRPr="00D127CF">
        <w:rPr>
          <w:rFonts w:ascii="Century Gothic" w:hAnsi="Century Gothic" w:cs="Century Gothic"/>
          <w:sz w:val="19"/>
          <w:szCs w:val="19"/>
        </w:rPr>
        <w:t xml:space="preserve"> </w:t>
      </w:r>
      <w:r w:rsidR="00315566" w:rsidRPr="00D127CF">
        <w:rPr>
          <w:rFonts w:ascii="Century Gothic" w:hAnsi="Century Gothic" w:cs="Century Gothic"/>
          <w:sz w:val="19"/>
          <w:szCs w:val="19"/>
        </w:rPr>
        <w:t>In this paper, data and images that</w:t>
      </w:r>
      <w:r w:rsidR="00E63C9C" w:rsidRPr="00D127CF">
        <w:rPr>
          <w:rFonts w:ascii="Century Gothic" w:hAnsi="Century Gothic" w:cs="Century Gothic"/>
          <w:sz w:val="19"/>
          <w:szCs w:val="19"/>
        </w:rPr>
        <w:t xml:space="preserve"> constitute actionable online violence against</w:t>
      </w:r>
      <w:r w:rsidR="00315566" w:rsidRPr="00D127CF">
        <w:rPr>
          <w:rFonts w:ascii="Century Gothic" w:hAnsi="Century Gothic" w:cs="Century Gothic"/>
          <w:sz w:val="19"/>
          <w:szCs w:val="19"/>
        </w:rPr>
        <w:t xml:space="preserve"> women</w:t>
      </w:r>
      <w:r w:rsidR="00624005" w:rsidRPr="00D127CF">
        <w:rPr>
          <w:rFonts w:ascii="Century Gothic" w:hAnsi="Century Gothic" w:cs="Century Gothic"/>
          <w:sz w:val="19"/>
          <w:szCs w:val="19"/>
        </w:rPr>
        <w:t xml:space="preserve"> are deemed violating</w:t>
      </w:r>
      <w:r w:rsidR="00315566" w:rsidRPr="00D127CF">
        <w:rPr>
          <w:rFonts w:ascii="Century Gothic" w:hAnsi="Century Gothic" w:cs="Century Gothic"/>
          <w:sz w:val="19"/>
          <w:szCs w:val="19"/>
        </w:rPr>
        <w:t xml:space="preserve"> material.</w:t>
      </w:r>
    </w:p>
    <w:p w14:paraId="18A69C20" w14:textId="77777777" w:rsidR="0045114E" w:rsidRPr="00D127CF" w:rsidRDefault="0045114E" w:rsidP="004D0C34">
      <w:pPr>
        <w:jc w:val="both"/>
        <w:rPr>
          <w:rFonts w:ascii="Century Gothic" w:hAnsi="Century Gothic" w:cs="Century Gothic"/>
          <w:sz w:val="19"/>
          <w:szCs w:val="19"/>
        </w:rPr>
      </w:pPr>
    </w:p>
    <w:p w14:paraId="4AC042C7" w14:textId="290DF4F0" w:rsidR="0045114E" w:rsidRPr="00D127CF" w:rsidRDefault="0045114E" w:rsidP="004D0C34">
      <w:pPr>
        <w:jc w:val="both"/>
        <w:rPr>
          <w:rFonts w:ascii="Century Gothic" w:hAnsi="Century Gothic" w:cs="Century Gothic"/>
          <w:sz w:val="19"/>
          <w:szCs w:val="19"/>
        </w:rPr>
      </w:pPr>
      <w:r w:rsidRPr="00D127CF">
        <w:rPr>
          <w:rFonts w:ascii="Century Gothic" w:hAnsi="Century Gothic" w:cs="Century Gothic"/>
          <w:sz w:val="19"/>
          <w:szCs w:val="19"/>
        </w:rPr>
        <w:t>Where online violence against women do not involve physical violence, it tends to be trivial</w:t>
      </w:r>
      <w:r w:rsidR="0040333F" w:rsidRPr="00D127CF">
        <w:rPr>
          <w:rFonts w:ascii="Century Gothic" w:hAnsi="Century Gothic" w:cs="Century Gothic"/>
          <w:sz w:val="19"/>
          <w:szCs w:val="19"/>
        </w:rPr>
        <w:t>ized</w:t>
      </w:r>
      <w:r w:rsidRPr="00D127CF">
        <w:rPr>
          <w:rFonts w:ascii="Century Gothic" w:hAnsi="Century Gothic" w:cs="Century Gothic"/>
          <w:sz w:val="19"/>
          <w:szCs w:val="19"/>
        </w:rPr>
        <w:t xml:space="preserve">, and thus receive inadequate and inappropriate responses from concerned actors, including the State, the private sector, civil society, and </w:t>
      </w:r>
      <w:r w:rsidR="00FE49E2" w:rsidRPr="00D127CF">
        <w:rPr>
          <w:rFonts w:ascii="Century Gothic" w:hAnsi="Century Gothic" w:cs="Century Gothic"/>
          <w:sz w:val="19"/>
          <w:szCs w:val="19"/>
        </w:rPr>
        <w:t xml:space="preserve">society at large, </w:t>
      </w:r>
      <w:r w:rsidRPr="00D127CF">
        <w:rPr>
          <w:rFonts w:ascii="Century Gothic" w:hAnsi="Century Gothic" w:cs="Century Gothic"/>
          <w:sz w:val="19"/>
          <w:szCs w:val="19"/>
        </w:rPr>
        <w:t xml:space="preserve">even women themselves. It is thus crucial to look at responses of different actors, particularly, the identification and role of first responders (including the police, internet intermediaries and helplines), regulators and </w:t>
      </w:r>
      <w:r w:rsidR="00664A93" w:rsidRPr="00D127CF">
        <w:rPr>
          <w:rFonts w:ascii="Century Gothic" w:hAnsi="Century Gothic" w:cs="Century Gothic"/>
          <w:sz w:val="19"/>
          <w:szCs w:val="19"/>
        </w:rPr>
        <w:t xml:space="preserve">the </w:t>
      </w:r>
      <w:r w:rsidRPr="00D127CF">
        <w:rPr>
          <w:rFonts w:ascii="Century Gothic" w:hAnsi="Century Gothic" w:cs="Century Gothic"/>
          <w:sz w:val="19"/>
          <w:szCs w:val="19"/>
        </w:rPr>
        <w:t xml:space="preserve">judiciary to map the reality of women’s initial experiences when accessing </w:t>
      </w:r>
      <w:r w:rsidR="006A63FC" w:rsidRPr="00D127CF">
        <w:rPr>
          <w:rFonts w:ascii="Century Gothic" w:hAnsi="Century Gothic" w:cs="Century Gothic"/>
          <w:sz w:val="19"/>
          <w:szCs w:val="19"/>
        </w:rPr>
        <w:t>justice/</w:t>
      </w:r>
      <w:r w:rsidRPr="00D127CF">
        <w:rPr>
          <w:rFonts w:ascii="Century Gothic" w:hAnsi="Century Gothic" w:cs="Century Gothic"/>
          <w:sz w:val="19"/>
          <w:szCs w:val="19"/>
        </w:rPr>
        <w:t>remedies</w:t>
      </w:r>
      <w:r w:rsidR="00664A93" w:rsidRPr="00D127CF">
        <w:rPr>
          <w:rFonts w:ascii="Century Gothic" w:hAnsi="Century Gothic" w:cs="Century Gothic"/>
          <w:sz w:val="19"/>
          <w:szCs w:val="19"/>
        </w:rPr>
        <w:t>,</w:t>
      </w:r>
      <w:r w:rsidRPr="00D127CF">
        <w:rPr>
          <w:rFonts w:ascii="Century Gothic" w:hAnsi="Century Gothic" w:cs="Century Gothic"/>
          <w:sz w:val="19"/>
          <w:szCs w:val="19"/>
        </w:rPr>
        <w:t xml:space="preserve"> as this would colour the rest of the reporting process. </w:t>
      </w:r>
    </w:p>
    <w:p w14:paraId="7D2FE428" w14:textId="77777777" w:rsidR="004D0C34" w:rsidRPr="00D127CF" w:rsidRDefault="004D0C34" w:rsidP="0002642C">
      <w:pPr>
        <w:jc w:val="both"/>
        <w:rPr>
          <w:rFonts w:ascii="Century Gothic" w:hAnsi="Century Gothic" w:cs="Century Gothic"/>
          <w:sz w:val="19"/>
          <w:szCs w:val="19"/>
        </w:rPr>
      </w:pPr>
    </w:p>
    <w:p w14:paraId="63DAF298" w14:textId="1C3FDCC1" w:rsidR="00E74B35" w:rsidRPr="00D127CF" w:rsidRDefault="0002642C" w:rsidP="00E74B35">
      <w:pPr>
        <w:jc w:val="both"/>
        <w:rPr>
          <w:rFonts w:ascii="Century Gothic" w:hAnsi="Century Gothic" w:cs="Century Gothic"/>
          <w:sz w:val="19"/>
          <w:szCs w:val="19"/>
        </w:rPr>
      </w:pPr>
      <w:r w:rsidRPr="00D127CF">
        <w:rPr>
          <w:rFonts w:ascii="Century Gothic" w:hAnsi="Century Gothic" w:cs="Century Gothic"/>
          <w:sz w:val="19"/>
          <w:szCs w:val="19"/>
        </w:rPr>
        <w:t>To some extent</w:t>
      </w:r>
      <w:r w:rsidR="00734FD6" w:rsidRPr="00D127CF">
        <w:rPr>
          <w:rFonts w:ascii="Century Gothic" w:hAnsi="Century Gothic" w:cs="Century Gothic"/>
          <w:sz w:val="19"/>
          <w:szCs w:val="19"/>
        </w:rPr>
        <w:t xml:space="preserve"> though</w:t>
      </w:r>
      <w:r w:rsidRPr="00D127CF">
        <w:rPr>
          <w:rFonts w:ascii="Century Gothic" w:hAnsi="Century Gothic" w:cs="Century Gothic"/>
          <w:sz w:val="19"/>
          <w:szCs w:val="19"/>
        </w:rPr>
        <w:t>, these challenges are shared with other forms of violence against women, such as conventional stalking and sexual ha</w:t>
      </w:r>
      <w:r w:rsidR="0033348B" w:rsidRPr="00D127CF">
        <w:rPr>
          <w:rFonts w:ascii="Century Gothic" w:hAnsi="Century Gothic" w:cs="Century Gothic"/>
          <w:sz w:val="19"/>
          <w:szCs w:val="19"/>
        </w:rPr>
        <w:t xml:space="preserve">rassment. Harassment and stalking often involve repeated acts. While an individual incident could be lawful expression, repeated unwanted acts constitute unlawful harassment or stalking. </w:t>
      </w:r>
      <w:r w:rsidR="00E74B35" w:rsidRPr="00D127CF">
        <w:rPr>
          <w:rFonts w:ascii="Century Gothic" w:hAnsi="Century Gothic" w:cs="Century Gothic"/>
          <w:sz w:val="19"/>
          <w:szCs w:val="19"/>
        </w:rPr>
        <w:t>It is worth noting that because of the ease with which things can be shared, liked, reposted</w:t>
      </w:r>
      <w:r w:rsidR="00FE49E2" w:rsidRPr="00D127CF">
        <w:rPr>
          <w:rFonts w:ascii="Century Gothic" w:hAnsi="Century Gothic" w:cs="Century Gothic"/>
          <w:sz w:val="19"/>
          <w:szCs w:val="19"/>
        </w:rPr>
        <w:t>, stored</w:t>
      </w:r>
      <w:r w:rsidR="00E74B35" w:rsidRPr="00D127CF">
        <w:rPr>
          <w:rFonts w:ascii="Century Gothic" w:hAnsi="Century Gothic" w:cs="Century Gothic"/>
          <w:sz w:val="19"/>
          <w:szCs w:val="19"/>
        </w:rPr>
        <w:t xml:space="preserve"> and downloaded, there is more scope for repetition and dissemination of content constituting online violence.</w:t>
      </w:r>
    </w:p>
    <w:p w14:paraId="6E7CB43D" w14:textId="77777777" w:rsidR="0045114E" w:rsidRPr="00D127CF" w:rsidRDefault="0045114E" w:rsidP="0033348B">
      <w:pPr>
        <w:jc w:val="both"/>
        <w:rPr>
          <w:rFonts w:ascii="Century Gothic" w:hAnsi="Century Gothic" w:cs="Century Gothic"/>
          <w:sz w:val="19"/>
          <w:szCs w:val="19"/>
        </w:rPr>
      </w:pPr>
    </w:p>
    <w:p w14:paraId="1187FEDB" w14:textId="17044A3C" w:rsidR="0033348B" w:rsidRPr="00D127CF" w:rsidRDefault="0033348B" w:rsidP="0033348B">
      <w:pPr>
        <w:jc w:val="both"/>
        <w:rPr>
          <w:rFonts w:ascii="Century Gothic" w:hAnsi="Century Gothic" w:cs="Century Gothic"/>
          <w:sz w:val="19"/>
          <w:szCs w:val="19"/>
        </w:rPr>
      </w:pPr>
      <w:r w:rsidRPr="00D127CF">
        <w:rPr>
          <w:rFonts w:ascii="Century Gothic" w:hAnsi="Century Gothic" w:cs="Century Gothic"/>
          <w:sz w:val="19"/>
          <w:szCs w:val="19"/>
        </w:rPr>
        <w:t>Perpetrators of online violence against women often employ a continuum of violence against women, both offline and online. Like other forms of violence against women, perpetrators are often known to the survivors including intimate partners and ex-partners.</w:t>
      </w:r>
      <w:r w:rsidR="00734FD6" w:rsidRPr="00D127CF">
        <w:rPr>
          <w:rStyle w:val="FootnoteReference"/>
          <w:rFonts w:ascii="Century Gothic" w:hAnsi="Century Gothic" w:cs="Century Gothic"/>
          <w:sz w:val="19"/>
          <w:szCs w:val="19"/>
        </w:rPr>
        <w:footnoteReference w:id="13"/>
      </w:r>
      <w:r w:rsidRPr="00D127CF">
        <w:rPr>
          <w:rFonts w:ascii="Century Gothic" w:hAnsi="Century Gothic" w:cs="Century Gothic"/>
          <w:sz w:val="19"/>
          <w:szCs w:val="19"/>
        </w:rPr>
        <w:t xml:space="preserve"> </w:t>
      </w:r>
    </w:p>
    <w:p w14:paraId="2948DF1E" w14:textId="77777777" w:rsidR="0033348B" w:rsidRPr="00D127CF" w:rsidRDefault="0033348B" w:rsidP="0033348B">
      <w:pPr>
        <w:jc w:val="both"/>
        <w:rPr>
          <w:rFonts w:ascii="Century Gothic" w:hAnsi="Century Gothic" w:cs="Century Gothic"/>
          <w:sz w:val="19"/>
          <w:szCs w:val="19"/>
        </w:rPr>
      </w:pPr>
    </w:p>
    <w:p w14:paraId="6BA44748" w14:textId="4F4A4654" w:rsidR="0033348B" w:rsidRPr="00D127CF" w:rsidRDefault="0033348B" w:rsidP="0033348B">
      <w:pPr>
        <w:jc w:val="both"/>
        <w:rPr>
          <w:rFonts w:ascii="Century Gothic" w:hAnsi="Century Gothic" w:cs="Century Gothic"/>
          <w:sz w:val="19"/>
          <w:szCs w:val="19"/>
        </w:rPr>
      </w:pPr>
      <w:r w:rsidRPr="00D127CF">
        <w:rPr>
          <w:rFonts w:ascii="Century Gothic" w:hAnsi="Century Gothic" w:cs="Century Gothic"/>
          <w:sz w:val="19"/>
          <w:szCs w:val="19"/>
        </w:rPr>
        <w:t>Non-physical stalking can also evolve into extreme physical violence. In the case of model-actress Rebecca Shaeffer</w:t>
      </w:r>
      <w:r w:rsidR="00FE49E2" w:rsidRPr="00D127CF">
        <w:rPr>
          <w:rFonts w:ascii="Century Gothic" w:hAnsi="Century Gothic" w:cs="Century Gothic"/>
          <w:sz w:val="19"/>
          <w:szCs w:val="19"/>
        </w:rPr>
        <w:t>,</w:t>
      </w:r>
      <w:r w:rsidRPr="00D127CF">
        <w:rPr>
          <w:rFonts w:ascii="Century Gothic" w:hAnsi="Century Gothic" w:cs="Century Gothic"/>
          <w:sz w:val="19"/>
          <w:szCs w:val="19"/>
        </w:rPr>
        <w:t xml:space="preserve"> </w:t>
      </w:r>
      <w:r w:rsidR="00664A93" w:rsidRPr="00D127CF">
        <w:rPr>
          <w:rFonts w:ascii="Century Gothic" w:hAnsi="Century Gothic" w:cs="Century Gothic"/>
          <w:sz w:val="19"/>
          <w:szCs w:val="19"/>
        </w:rPr>
        <w:t>she</w:t>
      </w:r>
      <w:r w:rsidRPr="00D127CF">
        <w:rPr>
          <w:rFonts w:ascii="Century Gothic" w:hAnsi="Century Gothic" w:cs="Century Gothic"/>
          <w:sz w:val="19"/>
          <w:szCs w:val="19"/>
        </w:rPr>
        <w:t xml:space="preserve"> was murdered </w:t>
      </w:r>
      <w:r w:rsidR="00625753" w:rsidRPr="00D127CF">
        <w:rPr>
          <w:rFonts w:ascii="Century Gothic" w:hAnsi="Century Gothic" w:cs="Century Gothic"/>
          <w:sz w:val="19"/>
          <w:szCs w:val="19"/>
        </w:rPr>
        <w:t xml:space="preserve">in 1989 </w:t>
      </w:r>
      <w:r w:rsidRPr="00D127CF">
        <w:rPr>
          <w:rFonts w:ascii="Century Gothic" w:hAnsi="Century Gothic" w:cs="Century Gothic"/>
          <w:sz w:val="19"/>
          <w:szCs w:val="19"/>
        </w:rPr>
        <w:t>by an obsessed fan who had been stalking her.</w:t>
      </w:r>
      <w:r w:rsidRPr="00D127CF">
        <w:rPr>
          <w:rStyle w:val="FootnoteReference"/>
          <w:rFonts w:ascii="Century Gothic" w:hAnsi="Century Gothic"/>
          <w:sz w:val="19"/>
          <w:szCs w:val="19"/>
        </w:rPr>
        <w:footnoteReference w:id="14"/>
      </w:r>
      <w:r w:rsidRPr="00D127CF">
        <w:rPr>
          <w:rFonts w:ascii="Century Gothic" w:hAnsi="Century Gothic" w:cs="Century Gothic"/>
          <w:sz w:val="19"/>
          <w:szCs w:val="19"/>
        </w:rPr>
        <w:t xml:space="preserve"> Since the Shaeffer case, stalking, including cyber stalking, has received </w:t>
      </w:r>
      <w:r w:rsidRPr="00D127CF">
        <w:rPr>
          <w:rFonts w:ascii="Century Gothic" w:hAnsi="Century Gothic" w:cs="Century Gothic"/>
          <w:sz w:val="19"/>
          <w:szCs w:val="19"/>
        </w:rPr>
        <w:lastRenderedPageBreak/>
        <w:t>somewhat more attention and legal response.</w:t>
      </w:r>
      <w:r w:rsidRPr="00D127CF">
        <w:rPr>
          <w:rStyle w:val="FootnoteReference"/>
          <w:rFonts w:ascii="Century Gothic" w:hAnsi="Century Gothic"/>
          <w:sz w:val="19"/>
          <w:szCs w:val="19"/>
        </w:rPr>
        <w:footnoteReference w:id="15"/>
      </w:r>
      <w:r w:rsidR="005968D1" w:rsidRPr="00D127CF">
        <w:rPr>
          <w:rFonts w:ascii="Century Gothic" w:hAnsi="Century Gothic" w:cs="Century Gothic"/>
          <w:sz w:val="19"/>
          <w:szCs w:val="19"/>
        </w:rPr>
        <w:t xml:space="preserve"> Conversely, there has </w:t>
      </w:r>
      <w:r w:rsidR="008F2857" w:rsidRPr="00D127CF">
        <w:rPr>
          <w:rFonts w:ascii="Century Gothic" w:hAnsi="Century Gothic" w:cs="Century Gothic"/>
          <w:sz w:val="19"/>
          <w:szCs w:val="19"/>
        </w:rPr>
        <w:t xml:space="preserve">also </w:t>
      </w:r>
      <w:r w:rsidR="005968D1" w:rsidRPr="00D127CF">
        <w:rPr>
          <w:rFonts w:ascii="Century Gothic" w:hAnsi="Century Gothic" w:cs="Century Gothic"/>
          <w:sz w:val="19"/>
          <w:szCs w:val="19"/>
        </w:rPr>
        <w:t xml:space="preserve">been an increase in the numbers of crimes </w:t>
      </w:r>
      <w:r w:rsidR="008F2857" w:rsidRPr="00D127CF">
        <w:rPr>
          <w:rFonts w:ascii="Century Gothic" w:hAnsi="Century Gothic" w:cs="Century Gothic"/>
          <w:sz w:val="19"/>
          <w:szCs w:val="19"/>
        </w:rPr>
        <w:t>steamed live by perpetrators, including gang rape.</w:t>
      </w:r>
      <w:r w:rsidR="008F2857" w:rsidRPr="00D127CF">
        <w:rPr>
          <w:rStyle w:val="FootnoteReference"/>
          <w:rFonts w:ascii="Century Gothic" w:hAnsi="Century Gothic" w:cs="Century Gothic"/>
          <w:sz w:val="19"/>
          <w:szCs w:val="19"/>
        </w:rPr>
        <w:footnoteReference w:id="16"/>
      </w:r>
    </w:p>
    <w:p w14:paraId="783F7152" w14:textId="77777777" w:rsidR="0033348B" w:rsidRPr="00D127CF" w:rsidRDefault="0033348B" w:rsidP="0002642C">
      <w:pPr>
        <w:jc w:val="both"/>
        <w:rPr>
          <w:rFonts w:ascii="Century Gothic" w:hAnsi="Century Gothic" w:cs="Century Gothic"/>
          <w:sz w:val="19"/>
          <w:szCs w:val="19"/>
        </w:rPr>
      </w:pPr>
    </w:p>
    <w:p w14:paraId="2E4D2188" w14:textId="7049F040" w:rsidR="0033348B" w:rsidRPr="00D127CF" w:rsidRDefault="0033348B" w:rsidP="0033348B">
      <w:pPr>
        <w:jc w:val="both"/>
        <w:rPr>
          <w:rFonts w:ascii="Century Gothic" w:hAnsi="Century Gothic" w:cs="Century Gothic"/>
          <w:bCs/>
          <w:iCs/>
          <w:sz w:val="19"/>
          <w:szCs w:val="19"/>
        </w:rPr>
      </w:pPr>
      <w:r w:rsidRPr="00D127CF">
        <w:rPr>
          <w:rFonts w:ascii="Century Gothic" w:hAnsi="Century Gothic" w:cs="Century Gothic"/>
          <w:sz w:val="19"/>
          <w:szCs w:val="19"/>
        </w:rPr>
        <w:t>Online violence also share</w:t>
      </w:r>
      <w:r w:rsidR="006E3CA4" w:rsidRPr="00D127CF">
        <w:rPr>
          <w:rFonts w:ascii="Century Gothic" w:hAnsi="Century Gothic" w:cs="Century Gothic"/>
          <w:sz w:val="19"/>
          <w:szCs w:val="19"/>
        </w:rPr>
        <w:t>s</w:t>
      </w:r>
      <w:r w:rsidR="0002642C" w:rsidRPr="00D127CF">
        <w:rPr>
          <w:rFonts w:ascii="Century Gothic" w:hAnsi="Century Gothic" w:cs="Century Gothic"/>
          <w:sz w:val="19"/>
          <w:szCs w:val="19"/>
        </w:rPr>
        <w:t xml:space="preserve"> similarities with other forms of crimes, quasi-crim</w:t>
      </w:r>
      <w:r w:rsidR="00FE49E2" w:rsidRPr="00D127CF">
        <w:rPr>
          <w:rFonts w:ascii="Century Gothic" w:hAnsi="Century Gothic" w:cs="Century Gothic"/>
          <w:sz w:val="19"/>
          <w:szCs w:val="19"/>
        </w:rPr>
        <w:t>es and torts such as defamation,</w:t>
      </w:r>
      <w:r w:rsidR="0002642C" w:rsidRPr="00D127CF">
        <w:rPr>
          <w:rFonts w:ascii="Century Gothic" w:hAnsi="Century Gothic" w:cs="Century Gothic"/>
          <w:sz w:val="19"/>
          <w:szCs w:val="19"/>
        </w:rPr>
        <w:t xml:space="preserve"> extortion (blackmail) and non-consensual disclosure of private </w:t>
      </w:r>
      <w:r w:rsidRPr="00D127CF">
        <w:rPr>
          <w:rFonts w:ascii="Century Gothic" w:hAnsi="Century Gothic" w:cs="Century Gothic"/>
          <w:sz w:val="19"/>
          <w:szCs w:val="19"/>
        </w:rPr>
        <w:t xml:space="preserve">data, communications and images; </w:t>
      </w:r>
      <w:r w:rsidR="00C63212" w:rsidRPr="00D127CF">
        <w:rPr>
          <w:rFonts w:ascii="Century Gothic" w:hAnsi="Century Gothic" w:cs="Century Gothic"/>
          <w:sz w:val="19"/>
          <w:szCs w:val="19"/>
        </w:rPr>
        <w:t xml:space="preserve">hate speech; </w:t>
      </w:r>
      <w:r w:rsidRPr="00D127CF">
        <w:rPr>
          <w:rFonts w:ascii="Century Gothic" w:hAnsi="Century Gothic" w:cs="Century Gothic"/>
          <w:sz w:val="19"/>
          <w:szCs w:val="19"/>
        </w:rPr>
        <w:t xml:space="preserve">and child pornography. </w:t>
      </w:r>
      <w:r w:rsidRPr="00D127CF">
        <w:rPr>
          <w:rFonts w:ascii="Century Gothic" w:hAnsi="Century Gothic" w:cs="Century Gothic"/>
          <w:bCs/>
          <w:iCs/>
          <w:sz w:val="19"/>
          <w:szCs w:val="19"/>
        </w:rPr>
        <w:t xml:space="preserve">Incitement to harm is yet another possible actionable violation. Incitement comprises of both incitement against a group and incitement against an individual. Harm comprises both physical and psychological harm. </w:t>
      </w:r>
    </w:p>
    <w:p w14:paraId="4608F43F" w14:textId="77777777" w:rsidR="001D678A" w:rsidRPr="00D127CF" w:rsidRDefault="001D678A" w:rsidP="00120B96">
      <w:pPr>
        <w:jc w:val="both"/>
        <w:rPr>
          <w:rFonts w:ascii="Century Gothic" w:hAnsi="Century Gothic" w:cs="Century Gothic"/>
          <w:bCs/>
          <w:iCs/>
          <w:sz w:val="19"/>
          <w:szCs w:val="19"/>
        </w:rPr>
      </w:pPr>
    </w:p>
    <w:p w14:paraId="438B8959" w14:textId="4A1FF5DA" w:rsidR="00E85D78" w:rsidRPr="00D127CF" w:rsidRDefault="008E1E9D" w:rsidP="00120B96">
      <w:pPr>
        <w:jc w:val="both"/>
        <w:rPr>
          <w:rFonts w:ascii="Century Gothic" w:hAnsi="Century Gothic" w:cs="Century Gothic"/>
          <w:bCs/>
          <w:iCs/>
          <w:sz w:val="19"/>
          <w:szCs w:val="19"/>
        </w:rPr>
      </w:pPr>
      <w:r w:rsidRPr="00D127CF">
        <w:rPr>
          <w:rFonts w:ascii="Century Gothic" w:hAnsi="Century Gothic" w:cs="Century Gothic"/>
          <w:bCs/>
          <w:iCs/>
          <w:sz w:val="19"/>
          <w:szCs w:val="19"/>
        </w:rPr>
        <w:t>Thus, sending threatening or offensive material or sharing a persons’ private data online, and b</w:t>
      </w:r>
      <w:r w:rsidR="00B854CA" w:rsidRPr="00D127CF">
        <w:rPr>
          <w:rFonts w:ascii="Century Gothic" w:hAnsi="Century Gothic" w:cs="Century Gothic"/>
          <w:bCs/>
          <w:iCs/>
          <w:sz w:val="19"/>
          <w:szCs w:val="19"/>
        </w:rPr>
        <w:t>ombarding someone with sexually demeaning</w:t>
      </w:r>
      <w:r w:rsidRPr="00D127CF">
        <w:rPr>
          <w:rFonts w:ascii="Century Gothic" w:hAnsi="Century Gothic" w:cs="Century Gothic"/>
          <w:bCs/>
          <w:iCs/>
          <w:sz w:val="19"/>
          <w:szCs w:val="19"/>
        </w:rPr>
        <w:t xml:space="preserve"> emails all constitute violence </w:t>
      </w:r>
      <w:r w:rsidR="00AF0AEA" w:rsidRPr="00D127CF">
        <w:rPr>
          <w:rFonts w:ascii="Century Gothic" w:hAnsi="Century Gothic" w:cs="Century Gothic"/>
          <w:bCs/>
          <w:iCs/>
          <w:sz w:val="19"/>
          <w:szCs w:val="19"/>
        </w:rPr>
        <w:t>against women. Furthermore, similar</w:t>
      </w:r>
      <w:r w:rsidRPr="00D127CF">
        <w:rPr>
          <w:rFonts w:ascii="Century Gothic" w:hAnsi="Century Gothic" w:cs="Century Gothic"/>
          <w:bCs/>
          <w:iCs/>
          <w:sz w:val="19"/>
          <w:szCs w:val="19"/>
        </w:rPr>
        <w:t xml:space="preserve"> to offline sexual harassment, </w:t>
      </w:r>
      <w:r w:rsidR="00AD4A6E" w:rsidRPr="00D127CF">
        <w:rPr>
          <w:rFonts w:ascii="Century Gothic" w:hAnsi="Century Gothic" w:cs="Century Gothic"/>
          <w:bCs/>
          <w:iCs/>
          <w:sz w:val="19"/>
          <w:szCs w:val="19"/>
        </w:rPr>
        <w:t>online</w:t>
      </w:r>
      <w:r w:rsidR="00AF0AEA" w:rsidRPr="00D127CF">
        <w:rPr>
          <w:rFonts w:ascii="Century Gothic" w:hAnsi="Century Gothic" w:cs="Century Gothic"/>
          <w:bCs/>
          <w:iCs/>
          <w:sz w:val="19"/>
          <w:szCs w:val="19"/>
        </w:rPr>
        <w:t xml:space="preserve"> harassment or bullying can constitute gross misconduct and grounds for dismissal</w:t>
      </w:r>
      <w:r w:rsidR="00770A5E" w:rsidRPr="00D127CF">
        <w:rPr>
          <w:rFonts w:ascii="Century Gothic" w:hAnsi="Century Gothic" w:cs="Century Gothic"/>
          <w:bCs/>
          <w:iCs/>
          <w:sz w:val="19"/>
          <w:szCs w:val="19"/>
        </w:rPr>
        <w:t xml:space="preserve"> of an employee</w:t>
      </w:r>
      <w:r w:rsidR="00AF0AEA" w:rsidRPr="00D127CF">
        <w:rPr>
          <w:rFonts w:ascii="Century Gothic" w:hAnsi="Century Gothic" w:cs="Century Gothic"/>
          <w:bCs/>
          <w:iCs/>
          <w:sz w:val="19"/>
          <w:szCs w:val="19"/>
        </w:rPr>
        <w:t xml:space="preserve">, particularly if </w:t>
      </w:r>
      <w:r w:rsidR="00770A5E" w:rsidRPr="00D127CF">
        <w:rPr>
          <w:rFonts w:ascii="Century Gothic" w:hAnsi="Century Gothic" w:cs="Century Gothic"/>
          <w:bCs/>
          <w:iCs/>
          <w:sz w:val="19"/>
          <w:szCs w:val="19"/>
        </w:rPr>
        <w:t>the employer already has</w:t>
      </w:r>
      <w:r w:rsidR="00AF0AEA" w:rsidRPr="00D127CF">
        <w:rPr>
          <w:rFonts w:ascii="Century Gothic" w:hAnsi="Century Gothic" w:cs="Century Gothic"/>
          <w:bCs/>
          <w:iCs/>
          <w:sz w:val="19"/>
          <w:szCs w:val="19"/>
        </w:rPr>
        <w:t xml:space="preserve"> policies on what conduct will be deemed unacceptable irrespective of whether such conduct occurs at the workplace or otherwise.</w:t>
      </w:r>
      <w:r w:rsidR="00120B96" w:rsidRPr="00D127CF">
        <w:rPr>
          <w:rFonts w:ascii="Century Gothic" w:hAnsi="Century Gothic" w:cs="Century Gothic"/>
          <w:bCs/>
          <w:iCs/>
          <w:sz w:val="19"/>
          <w:szCs w:val="19"/>
        </w:rPr>
        <w:t xml:space="preserve"> In the Irish case of </w:t>
      </w:r>
      <w:r w:rsidR="00120B96" w:rsidRPr="00D127CF">
        <w:rPr>
          <w:rFonts w:ascii="Century Gothic" w:hAnsi="Century Gothic" w:cs="Century Gothic"/>
          <w:bCs/>
          <w:i/>
          <w:iCs/>
          <w:sz w:val="19"/>
          <w:szCs w:val="19"/>
        </w:rPr>
        <w:t>Teggart v TeleTech UK Limited,</w:t>
      </w:r>
      <w:r w:rsidR="00120B96" w:rsidRPr="00D127CF">
        <w:rPr>
          <w:rFonts w:ascii="Century Gothic" w:hAnsi="Century Gothic" w:cs="Century Gothic"/>
          <w:bCs/>
          <w:iCs/>
          <w:sz w:val="19"/>
          <w:szCs w:val="19"/>
        </w:rPr>
        <w:t xml:space="preserve"> the Court affirmed the dismissal of an employee’s finding amongst others, that the cumulative impact of the obscene Facebook posts about a co-worker, the intention to create a humiliating work environment and the dissemination of the comments among fellow employees justified the dismissal as having been reasonable.</w:t>
      </w:r>
      <w:r w:rsidR="00AF0AEA" w:rsidRPr="00D127CF">
        <w:rPr>
          <w:rStyle w:val="FootnoteReference"/>
          <w:rFonts w:ascii="Century Gothic" w:hAnsi="Century Gothic" w:cs="Century Gothic"/>
          <w:bCs/>
          <w:iCs/>
          <w:sz w:val="19"/>
          <w:szCs w:val="19"/>
        </w:rPr>
        <w:footnoteReference w:id="17"/>
      </w:r>
    </w:p>
    <w:p w14:paraId="600C1A92" w14:textId="77777777" w:rsidR="0033348B" w:rsidRPr="00D127CF" w:rsidRDefault="0033348B" w:rsidP="0033348B">
      <w:pPr>
        <w:jc w:val="both"/>
        <w:rPr>
          <w:rFonts w:ascii="Century Gothic" w:hAnsi="Century Gothic" w:cs="Century Gothic"/>
          <w:bCs/>
          <w:iCs/>
          <w:sz w:val="19"/>
          <w:szCs w:val="19"/>
        </w:rPr>
      </w:pPr>
    </w:p>
    <w:p w14:paraId="32BF2DA2" w14:textId="77777777" w:rsidR="00A7211F" w:rsidRPr="00D127CF" w:rsidRDefault="00A7211F" w:rsidP="0033348B">
      <w:pPr>
        <w:jc w:val="both"/>
        <w:rPr>
          <w:rFonts w:ascii="Century Gothic" w:hAnsi="Century Gothic" w:cs="Century Gothic"/>
          <w:bCs/>
          <w:iCs/>
          <w:sz w:val="19"/>
          <w:szCs w:val="19"/>
        </w:rPr>
      </w:pPr>
    </w:p>
    <w:p w14:paraId="443ECB8C" w14:textId="77777777" w:rsidR="00A7211F" w:rsidRPr="00D127CF" w:rsidRDefault="00A7211F" w:rsidP="00A7211F">
      <w:pPr>
        <w:pStyle w:val="ListParagraph"/>
        <w:numPr>
          <w:ilvl w:val="0"/>
          <w:numId w:val="15"/>
        </w:numPr>
        <w:jc w:val="both"/>
        <w:rPr>
          <w:rFonts w:ascii="Century Gothic" w:hAnsi="Century Gothic" w:cs="Century Gothic"/>
          <w:i/>
          <w:sz w:val="19"/>
          <w:szCs w:val="19"/>
        </w:rPr>
      </w:pPr>
      <w:r w:rsidRPr="00D127CF">
        <w:rPr>
          <w:rFonts w:ascii="Century Gothic" w:hAnsi="Century Gothic" w:cs="Century Gothic"/>
          <w:i/>
          <w:sz w:val="19"/>
          <w:szCs w:val="19"/>
        </w:rPr>
        <w:t>Consent</w:t>
      </w:r>
    </w:p>
    <w:p w14:paraId="38139EDD" w14:textId="77777777" w:rsidR="00A7211F" w:rsidRPr="00D127CF" w:rsidRDefault="00A7211F" w:rsidP="00A7211F">
      <w:pPr>
        <w:jc w:val="both"/>
        <w:rPr>
          <w:rFonts w:ascii="Century Gothic" w:hAnsi="Century Gothic" w:cs="Century Gothic"/>
          <w:sz w:val="19"/>
          <w:szCs w:val="19"/>
        </w:rPr>
      </w:pPr>
    </w:p>
    <w:p w14:paraId="63C2586E" w14:textId="77777777" w:rsidR="00A7211F" w:rsidRPr="00D127CF" w:rsidRDefault="00A7211F" w:rsidP="00A7211F">
      <w:pPr>
        <w:jc w:val="both"/>
        <w:rPr>
          <w:rFonts w:ascii="Century Gothic" w:hAnsi="Century Gothic" w:cs="Century Gothic"/>
          <w:sz w:val="19"/>
          <w:szCs w:val="19"/>
        </w:rPr>
      </w:pPr>
      <w:r w:rsidRPr="00D127CF">
        <w:rPr>
          <w:rFonts w:ascii="Century Gothic" w:hAnsi="Century Gothic" w:cs="Century Gothic"/>
          <w:sz w:val="19"/>
          <w:szCs w:val="19"/>
        </w:rPr>
        <w:t>Consent is key in differentiating lawful from unlawful and harmful behaviour. Consent in relation to online violence is also often complicated by the exact act to which the consent, if any, relates. Because of this, defining consent is crucial in online violence and must be addressed in any mechanism dealing with online violence.</w:t>
      </w:r>
    </w:p>
    <w:p w14:paraId="31C74D20" w14:textId="77777777" w:rsidR="00A7211F" w:rsidRPr="00D127CF" w:rsidRDefault="00A7211F" w:rsidP="00A7211F">
      <w:pPr>
        <w:jc w:val="both"/>
        <w:rPr>
          <w:rFonts w:ascii="Century Gothic" w:hAnsi="Century Gothic" w:cs="Century Gothic"/>
          <w:sz w:val="19"/>
          <w:szCs w:val="19"/>
        </w:rPr>
      </w:pPr>
    </w:p>
    <w:p w14:paraId="45E6A44F" w14:textId="77777777" w:rsidR="00A7211F" w:rsidRPr="00D127CF" w:rsidRDefault="00A7211F" w:rsidP="00A7211F">
      <w:pPr>
        <w:jc w:val="both"/>
        <w:rPr>
          <w:rFonts w:ascii="Century Gothic" w:hAnsi="Century Gothic" w:cs="Century Gothic"/>
          <w:sz w:val="19"/>
          <w:szCs w:val="19"/>
        </w:rPr>
      </w:pPr>
      <w:r w:rsidRPr="00D127CF">
        <w:rPr>
          <w:rFonts w:ascii="Century Gothic" w:hAnsi="Century Gothic" w:cs="Century Gothic"/>
          <w:sz w:val="19"/>
          <w:szCs w:val="19"/>
        </w:rPr>
        <w:t>Consent is particularly important in gauging whether there has been violation of privacy with regards to dissemination of private data. Consent that is specific to an individual, like sharing of intimate photos, cannot be expanded to consent for the data to be shared and disseminated. Focusing on consent also recognizes that women have the right to sexual expression.</w:t>
      </w:r>
    </w:p>
    <w:p w14:paraId="3C3A42D1" w14:textId="77777777" w:rsidR="00A7211F" w:rsidRPr="00D127CF" w:rsidRDefault="00A7211F" w:rsidP="00A7211F">
      <w:pPr>
        <w:jc w:val="both"/>
        <w:rPr>
          <w:rFonts w:ascii="Century Gothic" w:hAnsi="Century Gothic" w:cs="Century Gothic"/>
          <w:sz w:val="19"/>
          <w:szCs w:val="19"/>
        </w:rPr>
      </w:pPr>
    </w:p>
    <w:p w14:paraId="222216C8" w14:textId="53E046D6" w:rsidR="00A7211F" w:rsidRPr="00D127CF" w:rsidRDefault="00A7211F" w:rsidP="00A7211F">
      <w:pPr>
        <w:jc w:val="both"/>
        <w:rPr>
          <w:rFonts w:ascii="Century Gothic" w:hAnsi="Century Gothic" w:cs="Century Gothic"/>
          <w:sz w:val="19"/>
          <w:szCs w:val="19"/>
        </w:rPr>
      </w:pPr>
      <w:r w:rsidRPr="00D127CF">
        <w:rPr>
          <w:rFonts w:ascii="Century Gothic" w:hAnsi="Century Gothic" w:cs="Century Gothic"/>
          <w:sz w:val="19"/>
          <w:szCs w:val="19"/>
        </w:rPr>
        <w:t>Furthermore, in the digitalized world of big data, what is personal and public data is blurred. Our personal data is continuously being handled and commoditized by internet corporations.</w:t>
      </w:r>
      <w:r w:rsidR="00BD5CC8" w:rsidRPr="00D127CF">
        <w:rPr>
          <w:rStyle w:val="FootnoteReference"/>
          <w:rFonts w:ascii="Century Gothic" w:hAnsi="Century Gothic" w:cs="Century Gothic"/>
          <w:sz w:val="19"/>
          <w:szCs w:val="19"/>
        </w:rPr>
        <w:footnoteReference w:id="18"/>
      </w:r>
      <w:r w:rsidRPr="00D127CF">
        <w:rPr>
          <w:rFonts w:ascii="Century Gothic" w:hAnsi="Century Gothic" w:cs="Century Gothic"/>
          <w:sz w:val="19"/>
          <w:szCs w:val="19"/>
        </w:rPr>
        <w:t xml:space="preserve"> It is also stored in servers that are liable to be hacked. Such personal data </w:t>
      </w:r>
      <w:r w:rsidRPr="00D127CF">
        <w:rPr>
          <w:rFonts w:ascii="Century Gothic" w:hAnsi="Century Gothic" w:cs="Century Gothic"/>
          <w:sz w:val="19"/>
          <w:szCs w:val="19"/>
        </w:rPr>
        <w:lastRenderedPageBreak/>
        <w:t>however, is no less</w:t>
      </w:r>
      <w:r w:rsidR="00770A5E" w:rsidRPr="00D127CF">
        <w:rPr>
          <w:rFonts w:ascii="Century Gothic" w:hAnsi="Century Gothic" w:cs="Century Gothic"/>
          <w:sz w:val="19"/>
          <w:szCs w:val="19"/>
        </w:rPr>
        <w:t xml:space="preserve"> personal for the fact that it</w:t>
      </w:r>
      <w:r w:rsidRPr="00D127CF">
        <w:rPr>
          <w:rFonts w:ascii="Century Gothic" w:hAnsi="Century Gothic" w:cs="Century Gothic"/>
          <w:sz w:val="19"/>
          <w:szCs w:val="19"/>
        </w:rPr>
        <w:t xml:space="preserve"> may be available in the public domain. Consent for its dissemination is crucial in determining whether a violation of privacy has been committed.</w:t>
      </w:r>
    </w:p>
    <w:p w14:paraId="10D0BBBE" w14:textId="77777777" w:rsidR="00A7211F" w:rsidRPr="00D127CF" w:rsidRDefault="00A7211F" w:rsidP="00A7211F">
      <w:pPr>
        <w:jc w:val="both"/>
        <w:rPr>
          <w:rFonts w:ascii="Century Gothic" w:hAnsi="Century Gothic" w:cs="Century Gothic"/>
          <w:sz w:val="19"/>
          <w:szCs w:val="19"/>
        </w:rPr>
      </w:pPr>
    </w:p>
    <w:p w14:paraId="1E31A6C4" w14:textId="77777777" w:rsidR="0002642C" w:rsidRPr="00D127CF" w:rsidRDefault="0002642C" w:rsidP="0002642C">
      <w:pPr>
        <w:jc w:val="both"/>
        <w:outlineLvl w:val="0"/>
        <w:rPr>
          <w:rFonts w:ascii="Century Gothic" w:hAnsi="Century Gothic" w:cs="Century Gothic"/>
          <w:i/>
          <w:sz w:val="19"/>
          <w:szCs w:val="19"/>
          <w:u w:val="single"/>
        </w:rPr>
      </w:pPr>
    </w:p>
    <w:p w14:paraId="71D77F8C" w14:textId="77777777" w:rsidR="0002642C" w:rsidRPr="00D127CF" w:rsidRDefault="0002642C" w:rsidP="0035558A">
      <w:pPr>
        <w:numPr>
          <w:ilvl w:val="1"/>
          <w:numId w:val="3"/>
        </w:numPr>
        <w:jc w:val="both"/>
        <w:outlineLvl w:val="0"/>
        <w:rPr>
          <w:rFonts w:ascii="Century Gothic" w:hAnsi="Century Gothic" w:cs="Century Gothic"/>
          <w:sz w:val="19"/>
          <w:szCs w:val="19"/>
        </w:rPr>
      </w:pPr>
      <w:r w:rsidRPr="00D127CF">
        <w:rPr>
          <w:rFonts w:ascii="Century Gothic" w:hAnsi="Century Gothic" w:cs="Century Gothic"/>
          <w:i/>
          <w:sz w:val="19"/>
          <w:szCs w:val="19"/>
          <w:u w:val="single"/>
        </w:rPr>
        <w:t>Stigmatization of victim</w:t>
      </w:r>
    </w:p>
    <w:p w14:paraId="73450F99" w14:textId="77777777" w:rsidR="0002642C" w:rsidRPr="00D127CF" w:rsidRDefault="0002642C" w:rsidP="0002642C">
      <w:pPr>
        <w:jc w:val="both"/>
        <w:rPr>
          <w:rFonts w:ascii="Century Gothic" w:hAnsi="Century Gothic" w:cs="Century Gothic"/>
          <w:sz w:val="19"/>
          <w:szCs w:val="19"/>
        </w:rPr>
      </w:pPr>
    </w:p>
    <w:p w14:paraId="3B745698" w14:textId="11E305F8" w:rsidR="0002642C" w:rsidRPr="00D127CF" w:rsidRDefault="0002642C" w:rsidP="0002642C">
      <w:pPr>
        <w:jc w:val="both"/>
        <w:rPr>
          <w:rFonts w:ascii="Century Gothic" w:hAnsi="Century Gothic" w:cs="Times New Roman"/>
          <w:sz w:val="19"/>
          <w:szCs w:val="19"/>
        </w:rPr>
      </w:pPr>
      <w:r w:rsidRPr="00D127CF">
        <w:rPr>
          <w:rFonts w:ascii="Century Gothic" w:hAnsi="Century Gothic" w:cs="Century Gothic"/>
          <w:sz w:val="19"/>
          <w:szCs w:val="19"/>
        </w:rPr>
        <w:t xml:space="preserve">Patriarchy and prevailing interpretations of moral norms, culture and religion places women as the primary bearers of honour and tradition. Transgressions or deemed transgressions of culture by women are more severely viewed and dealt with by society than those committed by men; thus rendering women more vulnerable and susceptible to ‘moral’ and ‘cultural’ attacks, particularly sexually nuanced attacks; and less likely to report </w:t>
      </w:r>
      <w:r w:rsidR="00B854CA" w:rsidRPr="00D127CF">
        <w:rPr>
          <w:rFonts w:ascii="Century Gothic" w:hAnsi="Century Gothic" w:cs="Century Gothic"/>
          <w:sz w:val="19"/>
          <w:szCs w:val="19"/>
        </w:rPr>
        <w:t>gender-based violence</w:t>
      </w:r>
      <w:r w:rsidRPr="00D127CF">
        <w:rPr>
          <w:rFonts w:ascii="Century Gothic" w:hAnsi="Century Gothic" w:cs="Century Gothic"/>
          <w:sz w:val="19"/>
          <w:szCs w:val="19"/>
        </w:rPr>
        <w:t>.</w:t>
      </w:r>
    </w:p>
    <w:p w14:paraId="792AE25A" w14:textId="77777777" w:rsidR="0002642C" w:rsidRPr="00D127CF" w:rsidRDefault="0002642C" w:rsidP="0002642C">
      <w:pPr>
        <w:jc w:val="both"/>
        <w:rPr>
          <w:rFonts w:ascii="Century Gothic" w:hAnsi="Century Gothic" w:cs="Times New Roman"/>
          <w:sz w:val="19"/>
          <w:szCs w:val="19"/>
        </w:rPr>
      </w:pPr>
    </w:p>
    <w:p w14:paraId="674DEFA0" w14:textId="09EC53C9" w:rsidR="00D7099B" w:rsidRPr="00D127CF" w:rsidRDefault="0002642C" w:rsidP="00D7099B">
      <w:pPr>
        <w:jc w:val="both"/>
        <w:rPr>
          <w:rFonts w:ascii="Century Gothic" w:hAnsi="Century Gothic" w:cs="Century Gothic"/>
          <w:sz w:val="19"/>
          <w:szCs w:val="19"/>
        </w:rPr>
      </w:pPr>
      <w:r w:rsidRPr="00D127CF">
        <w:rPr>
          <w:rFonts w:ascii="Century Gothic" w:hAnsi="Century Gothic" w:cs="Century Gothic"/>
          <w:bCs/>
          <w:iCs/>
          <w:sz w:val="19"/>
          <w:szCs w:val="19"/>
        </w:rPr>
        <w:t xml:space="preserve">Victims/survivors themselves may believe that they </w:t>
      </w:r>
      <w:r w:rsidR="0033348B" w:rsidRPr="00D127CF">
        <w:rPr>
          <w:rFonts w:ascii="Century Gothic" w:hAnsi="Century Gothic" w:cs="Century Gothic"/>
          <w:bCs/>
          <w:iCs/>
          <w:sz w:val="19"/>
          <w:szCs w:val="19"/>
        </w:rPr>
        <w:t>had transgressed</w:t>
      </w:r>
      <w:r w:rsidRPr="00D127CF">
        <w:rPr>
          <w:rFonts w:ascii="Century Gothic" w:hAnsi="Century Gothic" w:cs="Century Gothic"/>
          <w:bCs/>
          <w:iCs/>
          <w:sz w:val="19"/>
          <w:szCs w:val="19"/>
        </w:rPr>
        <w:t xml:space="preserve"> social and cultural norms</w:t>
      </w:r>
      <w:r w:rsidR="0033348B" w:rsidRPr="00D127CF">
        <w:rPr>
          <w:rFonts w:ascii="Century Gothic" w:hAnsi="Century Gothic" w:cs="Century Gothic"/>
          <w:bCs/>
          <w:iCs/>
          <w:sz w:val="19"/>
          <w:szCs w:val="19"/>
        </w:rPr>
        <w:t xml:space="preserve"> and are themselves to be blamed for the violence committed against them.</w:t>
      </w:r>
      <w:r w:rsidRPr="00D127CF">
        <w:rPr>
          <w:rFonts w:ascii="Century Gothic" w:hAnsi="Century Gothic" w:cs="Century Gothic"/>
          <w:bCs/>
          <w:iCs/>
          <w:sz w:val="19"/>
          <w:szCs w:val="19"/>
        </w:rPr>
        <w:t xml:space="preserve"> </w:t>
      </w:r>
      <w:r w:rsidR="00D7099B" w:rsidRPr="00D127CF">
        <w:rPr>
          <w:rFonts w:ascii="Century Gothic" w:hAnsi="Century Gothic" w:cs="Century Gothic"/>
          <w:bCs/>
          <w:iCs/>
          <w:sz w:val="19"/>
          <w:szCs w:val="19"/>
        </w:rPr>
        <w:t>Women who establish cyber-friendships or relationships may be deemed to have transgressed culturally appropriate behaviour as a</w:t>
      </w:r>
      <w:r w:rsidR="00770A5E" w:rsidRPr="00D127CF">
        <w:rPr>
          <w:rFonts w:ascii="Century Gothic" w:hAnsi="Century Gothic" w:cs="Century Gothic"/>
          <w:bCs/>
          <w:iCs/>
          <w:sz w:val="19"/>
          <w:szCs w:val="19"/>
        </w:rPr>
        <w:t xml:space="preserve">re women who engage in sexting or </w:t>
      </w:r>
      <w:r w:rsidR="00D7099B" w:rsidRPr="00D127CF">
        <w:rPr>
          <w:rFonts w:ascii="Century Gothic" w:hAnsi="Century Gothic" w:cs="Century Gothic"/>
          <w:bCs/>
          <w:iCs/>
          <w:sz w:val="19"/>
          <w:szCs w:val="19"/>
        </w:rPr>
        <w:t xml:space="preserve">consent to intimate partners taking suggestive images, albeit for private purposes. </w:t>
      </w:r>
      <w:r w:rsidR="00F92CCD" w:rsidRPr="00D127CF">
        <w:rPr>
          <w:rFonts w:ascii="Century Gothic" w:hAnsi="Century Gothic" w:cs="Century Gothic"/>
          <w:bCs/>
          <w:iCs/>
          <w:sz w:val="19"/>
          <w:szCs w:val="19"/>
        </w:rPr>
        <w:t>While t</w:t>
      </w:r>
      <w:r w:rsidR="00625753" w:rsidRPr="00D127CF">
        <w:rPr>
          <w:rFonts w:ascii="Century Gothic" w:hAnsi="Century Gothic" w:cs="Century Gothic"/>
          <w:sz w:val="19"/>
          <w:szCs w:val="19"/>
        </w:rPr>
        <w:t xml:space="preserve">he </w:t>
      </w:r>
      <w:r w:rsidR="00F92CCD" w:rsidRPr="00D127CF">
        <w:rPr>
          <w:rFonts w:ascii="Century Gothic" w:hAnsi="Century Gothic" w:cs="Century Gothic"/>
          <w:sz w:val="19"/>
          <w:szCs w:val="19"/>
        </w:rPr>
        <w:t xml:space="preserve">relative </w:t>
      </w:r>
      <w:r w:rsidR="00625753" w:rsidRPr="00D127CF">
        <w:rPr>
          <w:rFonts w:ascii="Century Gothic" w:hAnsi="Century Gothic" w:cs="Century Gothic"/>
          <w:sz w:val="19"/>
          <w:szCs w:val="19"/>
        </w:rPr>
        <w:t xml:space="preserve">anonymity </w:t>
      </w:r>
      <w:r w:rsidR="00F92CCD" w:rsidRPr="00D127CF">
        <w:rPr>
          <w:rFonts w:ascii="Century Gothic" w:hAnsi="Century Gothic" w:cs="Century Gothic"/>
          <w:sz w:val="19"/>
          <w:szCs w:val="19"/>
        </w:rPr>
        <w:t xml:space="preserve">enabled by the internet allows women to transgress and challenge cultural norms, especially in relation to sexuality, the anonymity </w:t>
      </w:r>
      <w:r w:rsidR="00625753" w:rsidRPr="00D127CF">
        <w:rPr>
          <w:rFonts w:ascii="Century Gothic" w:hAnsi="Century Gothic" w:cs="Century Gothic"/>
          <w:sz w:val="19"/>
          <w:szCs w:val="19"/>
        </w:rPr>
        <w:t xml:space="preserve">and the speed, ease and reach of transmission </w:t>
      </w:r>
      <w:r w:rsidR="00F92CCD" w:rsidRPr="00D127CF">
        <w:rPr>
          <w:rFonts w:ascii="Century Gothic" w:hAnsi="Century Gothic" w:cs="Century Gothic"/>
          <w:sz w:val="19"/>
          <w:szCs w:val="19"/>
        </w:rPr>
        <w:t xml:space="preserve">also </w:t>
      </w:r>
      <w:r w:rsidR="00625753" w:rsidRPr="00D127CF">
        <w:rPr>
          <w:rFonts w:ascii="Century Gothic" w:hAnsi="Century Gothic" w:cs="Century Gothic"/>
          <w:sz w:val="19"/>
          <w:szCs w:val="19"/>
        </w:rPr>
        <w:t xml:space="preserve">provides the optimum platform for extortion. </w:t>
      </w:r>
      <w:r w:rsidR="00D7099B" w:rsidRPr="00D127CF">
        <w:rPr>
          <w:rFonts w:ascii="Century Gothic" w:hAnsi="Century Gothic" w:cs="Century Gothic"/>
          <w:sz w:val="19"/>
          <w:szCs w:val="19"/>
        </w:rPr>
        <w:t xml:space="preserve">If the violence involves the uploading of suggestive or sexually explicit images and conversations, either maliciously or without the victim’s/survivor’s consent, then the victim/survivor herself, more than the perpetrator, would bear the brunt of societal condemnation. </w:t>
      </w:r>
    </w:p>
    <w:p w14:paraId="33EEB2E1" w14:textId="77777777" w:rsidR="00D7099B" w:rsidRPr="00D127CF" w:rsidRDefault="00D7099B" w:rsidP="0002642C">
      <w:pPr>
        <w:jc w:val="both"/>
        <w:rPr>
          <w:rFonts w:ascii="Century Gothic" w:hAnsi="Century Gothic" w:cs="Century Gothic"/>
          <w:bCs/>
          <w:iCs/>
          <w:sz w:val="19"/>
          <w:szCs w:val="19"/>
        </w:rPr>
      </w:pPr>
    </w:p>
    <w:p w14:paraId="451DCA26" w14:textId="429D2A54" w:rsidR="00001705" w:rsidRPr="00D127CF" w:rsidRDefault="00D7099B" w:rsidP="00D7099B">
      <w:pPr>
        <w:jc w:val="both"/>
        <w:rPr>
          <w:rFonts w:ascii="Century Gothic" w:hAnsi="Century Gothic" w:cs="Century Gothic"/>
          <w:bCs/>
          <w:iCs/>
          <w:sz w:val="19"/>
          <w:szCs w:val="19"/>
        </w:rPr>
      </w:pPr>
      <w:r w:rsidRPr="00D127CF">
        <w:rPr>
          <w:rFonts w:ascii="Century Gothic" w:hAnsi="Century Gothic" w:cs="Century Gothic"/>
          <w:bCs/>
          <w:iCs/>
          <w:sz w:val="19"/>
          <w:szCs w:val="19"/>
        </w:rPr>
        <w:t>Consequently, victims/survivors</w:t>
      </w:r>
      <w:r w:rsidR="0033348B" w:rsidRPr="00D127CF">
        <w:rPr>
          <w:rFonts w:ascii="Century Gothic" w:hAnsi="Century Gothic" w:cs="Century Gothic"/>
          <w:bCs/>
          <w:iCs/>
          <w:sz w:val="19"/>
          <w:szCs w:val="19"/>
        </w:rPr>
        <w:t xml:space="preserve"> may be reluctant to seek assistance; silenced and isolated by</w:t>
      </w:r>
      <w:r w:rsidR="0002642C" w:rsidRPr="00D127CF">
        <w:rPr>
          <w:rFonts w:ascii="Century Gothic" w:hAnsi="Century Gothic" w:cs="Century Gothic"/>
          <w:bCs/>
          <w:iCs/>
          <w:sz w:val="19"/>
          <w:szCs w:val="19"/>
        </w:rPr>
        <w:t xml:space="preserve"> shame. State actors’ decision to prosecute</w:t>
      </w:r>
      <w:r w:rsidR="006A63FC" w:rsidRPr="00D127CF">
        <w:rPr>
          <w:rFonts w:ascii="Century Gothic" w:hAnsi="Century Gothic" w:cs="Century Gothic"/>
          <w:bCs/>
          <w:iCs/>
          <w:sz w:val="19"/>
          <w:szCs w:val="19"/>
        </w:rPr>
        <w:t>, themselves imbued with their own biases,</w:t>
      </w:r>
      <w:r w:rsidR="0002642C" w:rsidRPr="00D127CF">
        <w:rPr>
          <w:rFonts w:ascii="Century Gothic" w:hAnsi="Century Gothic" w:cs="Century Gothic"/>
          <w:bCs/>
          <w:iCs/>
          <w:sz w:val="19"/>
          <w:szCs w:val="19"/>
        </w:rPr>
        <w:t xml:space="preserve"> may also be intertwined with negative socio-cultural perceptions that imply that victims/survivors provoked the violence through misbeha</w:t>
      </w:r>
      <w:r w:rsidR="00001705" w:rsidRPr="00D127CF">
        <w:rPr>
          <w:rFonts w:ascii="Century Gothic" w:hAnsi="Century Gothic" w:cs="Century Gothic"/>
          <w:bCs/>
          <w:iCs/>
          <w:sz w:val="19"/>
          <w:szCs w:val="19"/>
        </w:rPr>
        <w:t>viour or transgression of socio</w:t>
      </w:r>
      <w:r w:rsidR="0002642C" w:rsidRPr="00D127CF">
        <w:rPr>
          <w:rFonts w:ascii="Century Gothic" w:hAnsi="Century Gothic" w:cs="Century Gothic"/>
          <w:bCs/>
          <w:iCs/>
          <w:sz w:val="19"/>
          <w:szCs w:val="19"/>
        </w:rPr>
        <w:t>-cultural norms.</w:t>
      </w:r>
      <w:r w:rsidR="0002642C" w:rsidRPr="00D127CF">
        <w:rPr>
          <w:rStyle w:val="FootnoteReference"/>
          <w:rFonts w:ascii="Century Gothic" w:hAnsi="Century Gothic"/>
          <w:sz w:val="19"/>
          <w:szCs w:val="19"/>
        </w:rPr>
        <w:footnoteReference w:id="19"/>
      </w:r>
      <w:r w:rsidR="0002642C" w:rsidRPr="00D127CF">
        <w:rPr>
          <w:rFonts w:ascii="Century Gothic" w:hAnsi="Century Gothic" w:cs="Century Gothic"/>
          <w:bCs/>
          <w:iCs/>
          <w:sz w:val="19"/>
          <w:szCs w:val="19"/>
        </w:rPr>
        <w:t xml:space="preserve">  </w:t>
      </w:r>
      <w:r w:rsidRPr="00D127CF">
        <w:rPr>
          <w:rFonts w:ascii="Century Gothic" w:hAnsi="Century Gothic" w:cs="Century Gothic"/>
          <w:bCs/>
          <w:iCs/>
          <w:sz w:val="19"/>
          <w:szCs w:val="19"/>
        </w:rPr>
        <w:t>This ultimately translates to lack of support for women victims/survivors of online violence against women.</w:t>
      </w:r>
    </w:p>
    <w:p w14:paraId="09E530A9" w14:textId="77777777" w:rsidR="00770A5E" w:rsidRPr="00D127CF" w:rsidRDefault="00770A5E" w:rsidP="00D7099B">
      <w:pPr>
        <w:jc w:val="both"/>
        <w:rPr>
          <w:rFonts w:ascii="Century Gothic" w:hAnsi="Century Gothic" w:cs="Century Gothic"/>
          <w:bCs/>
          <w:iCs/>
          <w:sz w:val="19"/>
          <w:szCs w:val="19"/>
        </w:rPr>
      </w:pPr>
    </w:p>
    <w:p w14:paraId="0FFDF125" w14:textId="734D3E5C" w:rsidR="00770A5E" w:rsidRPr="00D127CF" w:rsidRDefault="00770A5E" w:rsidP="00770A5E">
      <w:pPr>
        <w:jc w:val="both"/>
        <w:rPr>
          <w:rFonts w:ascii="Century Gothic" w:hAnsi="Century Gothic" w:cs="Century Gothic"/>
          <w:bCs/>
          <w:iCs/>
          <w:sz w:val="19"/>
          <w:szCs w:val="19"/>
        </w:rPr>
      </w:pPr>
      <w:r w:rsidRPr="00D127CF">
        <w:rPr>
          <w:rFonts w:ascii="Century Gothic" w:hAnsi="Century Gothic" w:cs="Century Gothic"/>
          <w:bCs/>
          <w:iCs/>
          <w:sz w:val="19"/>
          <w:szCs w:val="19"/>
        </w:rPr>
        <w:t>By way of comparison, research of children aged 11 - 16 in Europe in 2010 and 2016 suggests that 50% more children have been exposed to hate messages and cyber-bullying in 2016.</w:t>
      </w:r>
      <w:r w:rsidRPr="00D127CF">
        <w:rPr>
          <w:rFonts w:ascii="Century Gothic" w:hAnsi="Century Gothic" w:cs="Century Gothic"/>
          <w:bCs/>
          <w:iCs/>
          <w:sz w:val="19"/>
          <w:szCs w:val="19"/>
          <w:vertAlign w:val="superscript"/>
        </w:rPr>
        <w:footnoteReference w:id="20"/>
      </w:r>
      <w:r w:rsidRPr="00D127CF">
        <w:rPr>
          <w:rFonts w:ascii="Century Gothic" w:hAnsi="Century Gothic" w:cs="Century Gothic"/>
          <w:bCs/>
          <w:iCs/>
          <w:sz w:val="19"/>
          <w:szCs w:val="19"/>
        </w:rPr>
        <w:t xml:space="preserve">  As the Internet and digital technology become increasingly integrated in our lives, robust policies are required to curb exposure to online violence.</w:t>
      </w:r>
      <w:r w:rsidRPr="00D127CF">
        <w:rPr>
          <w:rStyle w:val="FootnoteReference"/>
          <w:rFonts w:ascii="Century Gothic" w:hAnsi="Century Gothic" w:cs="Century Gothic"/>
          <w:bCs/>
          <w:iCs/>
          <w:sz w:val="19"/>
          <w:szCs w:val="19"/>
        </w:rPr>
        <w:footnoteReference w:id="21"/>
      </w:r>
      <w:r w:rsidRPr="00D127CF">
        <w:rPr>
          <w:rFonts w:ascii="Century Gothic" w:hAnsi="Century Gothic" w:cs="Century Gothic"/>
          <w:bCs/>
          <w:iCs/>
          <w:sz w:val="19"/>
          <w:szCs w:val="19"/>
        </w:rPr>
        <w:t xml:space="preserve"> </w:t>
      </w:r>
    </w:p>
    <w:p w14:paraId="0CB4A5AB" w14:textId="77777777" w:rsidR="001E311C" w:rsidRPr="00D127CF" w:rsidRDefault="001E311C" w:rsidP="001E311C">
      <w:pPr>
        <w:jc w:val="both"/>
        <w:rPr>
          <w:rFonts w:ascii="Century Gothic" w:hAnsi="Century Gothic" w:cs="Century Gothic"/>
          <w:sz w:val="19"/>
          <w:szCs w:val="19"/>
        </w:rPr>
      </w:pPr>
    </w:p>
    <w:p w14:paraId="09444161" w14:textId="58D5EF47" w:rsidR="001E311C" w:rsidRPr="00D127CF" w:rsidRDefault="00D7099B" w:rsidP="001E311C">
      <w:pPr>
        <w:jc w:val="both"/>
        <w:rPr>
          <w:rFonts w:ascii="Century Gothic" w:hAnsi="Century Gothic" w:cs="Century Gothic"/>
          <w:sz w:val="19"/>
          <w:szCs w:val="19"/>
        </w:rPr>
      </w:pPr>
      <w:r w:rsidRPr="00D127CF">
        <w:rPr>
          <w:rFonts w:ascii="Century Gothic" w:hAnsi="Century Gothic" w:cs="Century Gothic"/>
          <w:sz w:val="19"/>
          <w:szCs w:val="19"/>
        </w:rPr>
        <w:t xml:space="preserve">Outreach programmes can end isolation and remove stigma. </w:t>
      </w:r>
      <w:r w:rsidR="001E311C" w:rsidRPr="00D127CF">
        <w:rPr>
          <w:rFonts w:ascii="Century Gothic" w:hAnsi="Century Gothic" w:cs="Century Gothic"/>
          <w:sz w:val="19"/>
          <w:szCs w:val="19"/>
        </w:rPr>
        <w:t>Women’s access to justice lies both within and beyond legal measures and within the interplay of politics, economic and culture. The availability of a social network also increases women’s autonomy and their ability to seek support and assistance.</w:t>
      </w:r>
    </w:p>
    <w:p w14:paraId="486E8A02" w14:textId="77777777" w:rsidR="0002642C" w:rsidRPr="00D127CF" w:rsidRDefault="0002642C" w:rsidP="0002642C">
      <w:pPr>
        <w:jc w:val="both"/>
        <w:rPr>
          <w:rFonts w:ascii="Century Gothic" w:hAnsi="Century Gothic" w:cs="Century Gothic"/>
          <w:sz w:val="19"/>
          <w:szCs w:val="19"/>
        </w:rPr>
      </w:pPr>
    </w:p>
    <w:p w14:paraId="53B14EA2" w14:textId="77777777" w:rsidR="0002642C" w:rsidRPr="00D127CF" w:rsidRDefault="0002642C" w:rsidP="0002642C">
      <w:pPr>
        <w:jc w:val="both"/>
        <w:rPr>
          <w:rFonts w:ascii="Century Gothic" w:hAnsi="Century Gothic" w:cs="Century Gothic"/>
          <w:sz w:val="19"/>
          <w:szCs w:val="19"/>
        </w:rPr>
      </w:pPr>
    </w:p>
    <w:p w14:paraId="542289DF" w14:textId="77777777" w:rsidR="0002642C" w:rsidRPr="00D127CF" w:rsidRDefault="0002642C" w:rsidP="0035558A">
      <w:pPr>
        <w:numPr>
          <w:ilvl w:val="0"/>
          <w:numId w:val="11"/>
        </w:numPr>
        <w:jc w:val="both"/>
        <w:outlineLvl w:val="0"/>
        <w:rPr>
          <w:rFonts w:ascii="Century Gothic" w:hAnsi="Century Gothic" w:cs="Century Gothic"/>
          <w:i/>
          <w:sz w:val="19"/>
          <w:szCs w:val="19"/>
          <w:u w:val="single"/>
        </w:rPr>
      </w:pPr>
      <w:r w:rsidRPr="00D127CF">
        <w:rPr>
          <w:rFonts w:ascii="Century Gothic" w:hAnsi="Century Gothic" w:cs="Century Gothic"/>
          <w:i/>
          <w:sz w:val="19"/>
          <w:szCs w:val="19"/>
          <w:u w:val="single"/>
        </w:rPr>
        <w:t>Ease of transmission and persistence</w:t>
      </w:r>
    </w:p>
    <w:p w14:paraId="4C1014DD" w14:textId="77777777" w:rsidR="0002642C" w:rsidRPr="00D127CF" w:rsidRDefault="0002642C" w:rsidP="0002642C">
      <w:pPr>
        <w:jc w:val="both"/>
        <w:rPr>
          <w:rFonts w:ascii="Century Gothic" w:hAnsi="Century Gothic" w:cs="Century Gothic"/>
          <w:i/>
          <w:sz w:val="19"/>
          <w:szCs w:val="19"/>
          <w:u w:val="single"/>
        </w:rPr>
      </w:pPr>
    </w:p>
    <w:p w14:paraId="1FFD4EDC" w14:textId="1CF65E2B" w:rsidR="0002642C" w:rsidRPr="00D127CF" w:rsidRDefault="0002642C" w:rsidP="0002642C">
      <w:pPr>
        <w:jc w:val="both"/>
        <w:rPr>
          <w:rFonts w:ascii="Century Gothic" w:hAnsi="Century Gothic" w:cs="Century Gothic"/>
          <w:sz w:val="19"/>
          <w:szCs w:val="19"/>
        </w:rPr>
      </w:pPr>
      <w:r w:rsidRPr="00D127CF">
        <w:rPr>
          <w:rFonts w:ascii="Century Gothic" w:hAnsi="Century Gothic" w:cs="Century Gothic"/>
          <w:sz w:val="19"/>
          <w:szCs w:val="19"/>
        </w:rPr>
        <w:t>ICT provides a fertile terrain that amplifies reach of transmission. ICT allows for the</w:t>
      </w:r>
      <w:r w:rsidRPr="00D127CF">
        <w:rPr>
          <w:rFonts w:ascii="Century Gothic" w:hAnsi="Century Gothic" w:cs="Century Gothic"/>
          <w:i/>
          <w:sz w:val="19"/>
          <w:szCs w:val="19"/>
        </w:rPr>
        <w:t xml:space="preserve"> easy and rapid dissemination</w:t>
      </w:r>
      <w:r w:rsidRPr="00D127CF">
        <w:rPr>
          <w:rFonts w:ascii="Century Gothic" w:hAnsi="Century Gothic" w:cs="Century Gothic"/>
          <w:sz w:val="19"/>
          <w:szCs w:val="19"/>
        </w:rPr>
        <w:t xml:space="preserve"> of information and content, provides multiple platforms, and is comprised of vast networks. </w:t>
      </w:r>
    </w:p>
    <w:p w14:paraId="53C708F7" w14:textId="77777777" w:rsidR="0002642C" w:rsidRPr="00D127CF" w:rsidRDefault="0002642C" w:rsidP="0002642C">
      <w:pPr>
        <w:jc w:val="both"/>
        <w:rPr>
          <w:rFonts w:ascii="Century Gothic" w:hAnsi="Century Gothic" w:cs="Century Gothic"/>
          <w:sz w:val="19"/>
          <w:szCs w:val="19"/>
        </w:rPr>
      </w:pPr>
    </w:p>
    <w:p w14:paraId="15AFCAAB" w14:textId="552FFCB4" w:rsidR="0002642C" w:rsidRPr="00D127CF" w:rsidRDefault="0002642C" w:rsidP="0002642C">
      <w:pPr>
        <w:jc w:val="both"/>
        <w:rPr>
          <w:rFonts w:ascii="Century Gothic" w:hAnsi="Century Gothic" w:cs="Century Gothic"/>
          <w:sz w:val="19"/>
          <w:szCs w:val="19"/>
        </w:rPr>
      </w:pPr>
      <w:r w:rsidRPr="00D127CF">
        <w:rPr>
          <w:rFonts w:ascii="Century Gothic" w:hAnsi="Century Gothic" w:cs="Century Gothic"/>
          <w:sz w:val="19"/>
          <w:szCs w:val="19"/>
        </w:rPr>
        <w:t>Apart from its ease and rapid transmission, violent content, once disclosed or disseminated become persistent and remains accessible. Easy accessibility facilitates the transmission of the offending messages and images by others. Platform providers too</w:t>
      </w:r>
      <w:r w:rsidR="00A17505" w:rsidRPr="00D127CF">
        <w:rPr>
          <w:rFonts w:ascii="Century Gothic" w:hAnsi="Century Gothic" w:cs="Century Gothic"/>
          <w:sz w:val="19"/>
          <w:szCs w:val="19"/>
        </w:rPr>
        <w:t>,</w:t>
      </w:r>
      <w:r w:rsidRPr="00D127CF">
        <w:rPr>
          <w:rFonts w:ascii="Century Gothic" w:hAnsi="Century Gothic" w:cs="Century Gothic"/>
          <w:sz w:val="19"/>
          <w:szCs w:val="19"/>
        </w:rPr>
        <w:t xml:space="preserve"> have consistently denied requests from victims/survivors to remove the content, irrespective of whether the upload and dissemination of the content was done with the victim’s/survivor’s consent, whether the images were spliced or otherwise altered to appear as that of the victim/survivor or whether sexually explicit or suggestive content was falsely made to appear to originate from the victim/survivor.</w:t>
      </w:r>
    </w:p>
    <w:p w14:paraId="13FEBAEB" w14:textId="77777777" w:rsidR="0002642C" w:rsidRPr="00D127CF" w:rsidRDefault="0002642C" w:rsidP="0002642C">
      <w:pPr>
        <w:jc w:val="both"/>
        <w:rPr>
          <w:rFonts w:ascii="Century Gothic" w:hAnsi="Century Gothic" w:cs="Century Gothic"/>
          <w:sz w:val="19"/>
          <w:szCs w:val="19"/>
        </w:rPr>
      </w:pPr>
    </w:p>
    <w:p w14:paraId="2E559713" w14:textId="3D485191" w:rsidR="0002642C" w:rsidRPr="00D127CF" w:rsidRDefault="0002642C" w:rsidP="0002642C">
      <w:pPr>
        <w:jc w:val="both"/>
        <w:rPr>
          <w:rFonts w:ascii="Century Gothic" w:hAnsi="Century Gothic" w:cs="Century Gothic"/>
          <w:sz w:val="19"/>
          <w:szCs w:val="19"/>
        </w:rPr>
      </w:pPr>
      <w:r w:rsidRPr="00D127CF">
        <w:rPr>
          <w:rFonts w:ascii="Century Gothic" w:hAnsi="Century Gothic" w:cs="Century Gothic"/>
          <w:sz w:val="19"/>
          <w:szCs w:val="19"/>
        </w:rPr>
        <w:t xml:space="preserve">This aggravates the harm to the exercise and enjoyment of human rights and freedoms, particularly the right to </w:t>
      </w:r>
      <w:r w:rsidR="00434D26" w:rsidRPr="00D127CF">
        <w:rPr>
          <w:rFonts w:ascii="Century Gothic" w:hAnsi="Century Gothic" w:cs="Century Gothic"/>
          <w:sz w:val="19"/>
          <w:szCs w:val="19"/>
        </w:rPr>
        <w:t xml:space="preserve">privacy or </w:t>
      </w:r>
      <w:r w:rsidRPr="00D127CF">
        <w:rPr>
          <w:rFonts w:ascii="Century Gothic" w:hAnsi="Century Gothic" w:cs="Century Gothic"/>
          <w:sz w:val="19"/>
          <w:szCs w:val="19"/>
        </w:rPr>
        <w:t xml:space="preserve">respect for private life caused by the communication of the </w:t>
      </w:r>
      <w:r w:rsidR="00BC16FA" w:rsidRPr="00D127CF">
        <w:rPr>
          <w:rFonts w:ascii="Century Gothic" w:hAnsi="Century Gothic" w:cs="Century Gothic"/>
          <w:sz w:val="19"/>
          <w:szCs w:val="19"/>
        </w:rPr>
        <w:t>violating material</w:t>
      </w:r>
      <w:r w:rsidRPr="00D127CF">
        <w:rPr>
          <w:rFonts w:ascii="Century Gothic" w:hAnsi="Century Gothic" w:cs="Century Gothic"/>
          <w:sz w:val="19"/>
          <w:szCs w:val="19"/>
        </w:rPr>
        <w:t xml:space="preserve"> compared to other forms of more traditional media.</w:t>
      </w:r>
      <w:r w:rsidR="00E8611D" w:rsidRPr="00D127CF">
        <w:rPr>
          <w:rStyle w:val="FootnoteReference"/>
          <w:rFonts w:ascii="Century Gothic" w:hAnsi="Century Gothic" w:cs="Century Gothic"/>
          <w:sz w:val="19"/>
          <w:szCs w:val="19"/>
        </w:rPr>
        <w:footnoteReference w:id="22"/>
      </w:r>
    </w:p>
    <w:p w14:paraId="4FD57557" w14:textId="77777777" w:rsidR="000A229B" w:rsidRPr="00D127CF" w:rsidRDefault="000A229B" w:rsidP="0002642C">
      <w:pPr>
        <w:jc w:val="both"/>
        <w:rPr>
          <w:rFonts w:ascii="Century Gothic" w:hAnsi="Century Gothic" w:cs="Century Gothic"/>
          <w:sz w:val="19"/>
          <w:szCs w:val="19"/>
        </w:rPr>
      </w:pPr>
    </w:p>
    <w:p w14:paraId="1778CFD3" w14:textId="77777777" w:rsidR="00A53F82" w:rsidRPr="00D127CF" w:rsidRDefault="00A53F82" w:rsidP="0002642C">
      <w:pPr>
        <w:jc w:val="both"/>
        <w:rPr>
          <w:rFonts w:ascii="Century Gothic" w:hAnsi="Century Gothic" w:cs="Century Gothic"/>
          <w:sz w:val="19"/>
          <w:szCs w:val="19"/>
        </w:rPr>
      </w:pPr>
    </w:p>
    <w:p w14:paraId="1C92DACF" w14:textId="4E3C25EE" w:rsidR="0002642C" w:rsidRPr="00D127CF" w:rsidRDefault="0002642C" w:rsidP="00844E6B">
      <w:pPr>
        <w:jc w:val="center"/>
        <w:rPr>
          <w:rFonts w:ascii="Century Gothic" w:hAnsi="Century Gothic" w:cs="Century Gothic"/>
          <w:sz w:val="22"/>
          <w:szCs w:val="22"/>
        </w:rPr>
      </w:pPr>
      <w:r w:rsidRPr="00D127CF">
        <w:rPr>
          <w:rFonts w:ascii="Century Gothic" w:hAnsi="Century Gothic" w:cs="Century Gothic"/>
          <w:b/>
          <w:sz w:val="22"/>
          <w:szCs w:val="22"/>
        </w:rPr>
        <w:t>PART II</w:t>
      </w:r>
    </w:p>
    <w:p w14:paraId="48E0FE28" w14:textId="1664D6D5" w:rsidR="0002642C" w:rsidRPr="00D127CF" w:rsidRDefault="00844E6B" w:rsidP="00844E6B">
      <w:pPr>
        <w:jc w:val="center"/>
        <w:rPr>
          <w:rFonts w:ascii="Century Gothic" w:hAnsi="Century Gothic" w:cs="Century Gothic"/>
          <w:b/>
          <w:sz w:val="22"/>
          <w:szCs w:val="22"/>
        </w:rPr>
      </w:pPr>
      <w:r w:rsidRPr="00D127CF">
        <w:rPr>
          <w:rFonts w:ascii="Century Gothic" w:hAnsi="Century Gothic" w:cs="Century Gothic"/>
          <w:b/>
          <w:sz w:val="22"/>
          <w:szCs w:val="22"/>
        </w:rPr>
        <w:t>Actors and s</w:t>
      </w:r>
      <w:r w:rsidR="0002642C" w:rsidRPr="00D127CF">
        <w:rPr>
          <w:rFonts w:ascii="Century Gothic" w:hAnsi="Century Gothic" w:cs="Century Gothic"/>
          <w:b/>
          <w:sz w:val="22"/>
          <w:szCs w:val="22"/>
        </w:rPr>
        <w:t>takeholders</w:t>
      </w:r>
    </w:p>
    <w:p w14:paraId="7A831EE4" w14:textId="77777777" w:rsidR="0002642C" w:rsidRPr="00D127CF" w:rsidRDefault="0002642C" w:rsidP="0002642C">
      <w:pPr>
        <w:jc w:val="both"/>
        <w:rPr>
          <w:rFonts w:ascii="Century Gothic" w:hAnsi="Century Gothic" w:cs="Century Gothic"/>
          <w:b/>
          <w:sz w:val="19"/>
          <w:szCs w:val="19"/>
        </w:rPr>
      </w:pPr>
    </w:p>
    <w:p w14:paraId="3CB3C2D2" w14:textId="3422B933" w:rsidR="00A52BF2" w:rsidRPr="00D127CF" w:rsidRDefault="00A52BF2" w:rsidP="0002642C">
      <w:pPr>
        <w:jc w:val="both"/>
        <w:rPr>
          <w:rFonts w:ascii="Century Gothic" w:hAnsi="Century Gothic" w:cs="Century Gothic"/>
          <w:sz w:val="19"/>
          <w:szCs w:val="19"/>
        </w:rPr>
      </w:pPr>
      <w:r w:rsidRPr="00D127CF">
        <w:rPr>
          <w:rFonts w:ascii="Century Gothic" w:hAnsi="Century Gothic" w:cs="Century Gothic"/>
          <w:sz w:val="19"/>
          <w:szCs w:val="19"/>
        </w:rPr>
        <w:t xml:space="preserve">This part discusses three actors and stakeholders involved in online violence. The person initiating the violence, namely the author or the person who first uploads the offending data or images. This is the primary perpetrator. Secondly the person, who purposefully, recklessly or negligently downloads, forwards, or shares the offending data or images. </w:t>
      </w:r>
      <w:r w:rsidR="00DC784C" w:rsidRPr="00D127CF">
        <w:rPr>
          <w:rFonts w:ascii="Century Gothic" w:hAnsi="Century Gothic" w:cs="Century Gothic"/>
          <w:sz w:val="19"/>
          <w:szCs w:val="19"/>
        </w:rPr>
        <w:t xml:space="preserve">Lastly, the internet </w:t>
      </w:r>
      <w:r w:rsidRPr="00D127CF">
        <w:rPr>
          <w:rFonts w:ascii="Century Gothic" w:hAnsi="Century Gothic" w:cs="Century Gothic"/>
          <w:sz w:val="19"/>
          <w:szCs w:val="19"/>
        </w:rPr>
        <w:t>intermediaries on whose platforms online violence is perpetrated.</w:t>
      </w:r>
    </w:p>
    <w:p w14:paraId="18726813" w14:textId="77777777" w:rsidR="00A52BF2" w:rsidRPr="00D127CF" w:rsidRDefault="00A52BF2" w:rsidP="0002642C">
      <w:pPr>
        <w:jc w:val="both"/>
        <w:rPr>
          <w:rFonts w:ascii="Century Gothic" w:hAnsi="Century Gothic" w:cs="Century Gothic"/>
          <w:b/>
          <w:sz w:val="19"/>
          <w:szCs w:val="19"/>
        </w:rPr>
      </w:pPr>
    </w:p>
    <w:p w14:paraId="1D478EF5" w14:textId="77777777" w:rsidR="00F1295A" w:rsidRPr="00D127CF" w:rsidRDefault="00F1295A" w:rsidP="0002642C">
      <w:pPr>
        <w:jc w:val="both"/>
        <w:rPr>
          <w:rFonts w:ascii="Century Gothic" w:hAnsi="Century Gothic" w:cs="Century Gothic"/>
          <w:b/>
          <w:sz w:val="19"/>
          <w:szCs w:val="19"/>
        </w:rPr>
      </w:pPr>
    </w:p>
    <w:p w14:paraId="5C016DC6" w14:textId="77777777" w:rsidR="0002642C" w:rsidRPr="00D127CF" w:rsidRDefault="0002642C" w:rsidP="003C67F6">
      <w:pPr>
        <w:numPr>
          <w:ilvl w:val="0"/>
          <w:numId w:val="12"/>
        </w:numPr>
        <w:ind w:left="1080"/>
        <w:jc w:val="both"/>
        <w:rPr>
          <w:rFonts w:ascii="Century Gothic" w:hAnsi="Century Gothic" w:cs="Century Gothic"/>
          <w:i/>
          <w:sz w:val="19"/>
          <w:szCs w:val="19"/>
          <w:u w:val="single"/>
        </w:rPr>
      </w:pPr>
      <w:r w:rsidRPr="00D127CF">
        <w:rPr>
          <w:rFonts w:ascii="Century Gothic" w:hAnsi="Century Gothic" w:cs="Century Gothic"/>
          <w:i/>
          <w:sz w:val="19"/>
          <w:szCs w:val="19"/>
          <w:u w:val="single"/>
        </w:rPr>
        <w:t>Primary perpetrator</w:t>
      </w:r>
    </w:p>
    <w:p w14:paraId="4C430AF5" w14:textId="77777777" w:rsidR="00607B92" w:rsidRPr="00D127CF" w:rsidRDefault="00607B92" w:rsidP="00607B92">
      <w:pPr>
        <w:jc w:val="both"/>
        <w:rPr>
          <w:rFonts w:ascii="Century Gothic" w:hAnsi="Century Gothic" w:cs="Century Gothic"/>
          <w:sz w:val="19"/>
          <w:szCs w:val="19"/>
        </w:rPr>
      </w:pPr>
    </w:p>
    <w:p w14:paraId="6894970A" w14:textId="79E98CBA" w:rsidR="00FC5052" w:rsidRPr="00D127CF" w:rsidRDefault="00921CA5" w:rsidP="00FC5052">
      <w:pPr>
        <w:jc w:val="both"/>
        <w:rPr>
          <w:rFonts w:ascii="Century Gothic" w:hAnsi="Century Gothic" w:cs="Century Gothic"/>
          <w:sz w:val="19"/>
          <w:szCs w:val="19"/>
        </w:rPr>
      </w:pPr>
      <w:r w:rsidRPr="00D127CF">
        <w:rPr>
          <w:rFonts w:ascii="Century Gothic" w:hAnsi="Century Gothic" w:cs="Century Gothic"/>
          <w:sz w:val="19"/>
          <w:szCs w:val="19"/>
        </w:rPr>
        <w:t>As stated above, ICT</w:t>
      </w:r>
      <w:r w:rsidR="00607B92" w:rsidRPr="00D127CF">
        <w:rPr>
          <w:rFonts w:ascii="Century Gothic" w:hAnsi="Century Gothic" w:cs="Century Gothic"/>
          <w:sz w:val="19"/>
          <w:szCs w:val="19"/>
        </w:rPr>
        <w:t xml:space="preserve"> provides a fertile terrain and amplifies both the anonymity and reach of transmission. </w:t>
      </w:r>
      <w:r w:rsidR="006843E8" w:rsidRPr="00D127CF">
        <w:rPr>
          <w:rFonts w:ascii="Century Gothic" w:hAnsi="Century Gothic" w:cs="Century Gothic"/>
          <w:sz w:val="19"/>
          <w:szCs w:val="19"/>
        </w:rPr>
        <w:t>The individual who generates the offending data or image is clearly the primary perpetrator. However, legal enforcement officers often lack the training, skill or resources to identif</w:t>
      </w:r>
      <w:r w:rsidR="004B3A33" w:rsidRPr="00D127CF">
        <w:rPr>
          <w:rFonts w:ascii="Century Gothic" w:hAnsi="Century Gothic" w:cs="Century Gothic"/>
          <w:sz w:val="19"/>
          <w:szCs w:val="19"/>
        </w:rPr>
        <w:t xml:space="preserve">y perpetrators who employ </w:t>
      </w:r>
      <w:r w:rsidR="006843E8" w:rsidRPr="00D127CF">
        <w:rPr>
          <w:rFonts w:ascii="Century Gothic" w:hAnsi="Century Gothic" w:cs="Century Gothic"/>
          <w:sz w:val="19"/>
          <w:szCs w:val="19"/>
        </w:rPr>
        <w:t>protocols</w:t>
      </w:r>
      <w:r w:rsidR="004B3A33" w:rsidRPr="00D127CF">
        <w:rPr>
          <w:rFonts w:ascii="Century Gothic" w:hAnsi="Century Gothic" w:cs="Century Gothic"/>
          <w:sz w:val="19"/>
          <w:szCs w:val="19"/>
        </w:rPr>
        <w:t xml:space="preserve"> to shield their identity,</w:t>
      </w:r>
      <w:r w:rsidR="006843E8" w:rsidRPr="00D127CF">
        <w:rPr>
          <w:rFonts w:ascii="Century Gothic" w:hAnsi="Century Gothic" w:cs="Century Gothic"/>
          <w:sz w:val="19"/>
          <w:szCs w:val="19"/>
        </w:rPr>
        <w:t xml:space="preserve"> thus offering little or no protection for victims/survivors.  </w:t>
      </w:r>
    </w:p>
    <w:p w14:paraId="0DA84063" w14:textId="77777777" w:rsidR="00E86629" w:rsidRPr="00D127CF" w:rsidRDefault="00E86629" w:rsidP="00FC5052">
      <w:pPr>
        <w:jc w:val="both"/>
        <w:rPr>
          <w:rFonts w:ascii="Century Gothic" w:hAnsi="Century Gothic" w:cs="Century Gothic"/>
          <w:sz w:val="19"/>
          <w:szCs w:val="19"/>
        </w:rPr>
      </w:pPr>
    </w:p>
    <w:p w14:paraId="22307B10" w14:textId="3D2D0EB4" w:rsidR="00FE0662" w:rsidRPr="00D127CF" w:rsidRDefault="00FC5052" w:rsidP="00FC5052">
      <w:pPr>
        <w:jc w:val="both"/>
        <w:rPr>
          <w:rFonts w:ascii="Century Gothic" w:hAnsi="Century Gothic" w:cs="Century Gothic"/>
          <w:sz w:val="19"/>
          <w:szCs w:val="19"/>
        </w:rPr>
      </w:pPr>
      <w:r w:rsidRPr="00D127CF">
        <w:rPr>
          <w:rFonts w:ascii="Century Gothic" w:hAnsi="Century Gothic" w:cs="Century Gothic"/>
          <w:sz w:val="19"/>
          <w:szCs w:val="19"/>
        </w:rPr>
        <w:t xml:space="preserve">The enhanced anonymity offered by digital and virtual spaces, through encryption and privacy protocols, </w:t>
      </w:r>
      <w:r w:rsidR="0027111C" w:rsidRPr="00D127CF">
        <w:rPr>
          <w:rFonts w:ascii="Century Gothic" w:hAnsi="Century Gothic" w:cs="Century Gothic"/>
          <w:sz w:val="19"/>
          <w:szCs w:val="19"/>
        </w:rPr>
        <w:t>provides particular challenges in</w:t>
      </w:r>
      <w:r w:rsidRPr="00D127CF">
        <w:rPr>
          <w:rFonts w:ascii="Century Gothic" w:hAnsi="Century Gothic" w:cs="Century Gothic"/>
          <w:sz w:val="19"/>
          <w:szCs w:val="19"/>
        </w:rPr>
        <w:t xml:space="preserve"> identifying perpetrators of violence against women including </w:t>
      </w:r>
      <w:r w:rsidR="00FE7906" w:rsidRPr="00D127CF">
        <w:rPr>
          <w:rFonts w:ascii="Century Gothic" w:hAnsi="Century Gothic" w:cs="Century Gothic"/>
          <w:sz w:val="19"/>
          <w:szCs w:val="19"/>
        </w:rPr>
        <w:t xml:space="preserve">those who engage in </w:t>
      </w:r>
      <w:r w:rsidRPr="00D127CF">
        <w:rPr>
          <w:rFonts w:ascii="Century Gothic" w:hAnsi="Century Gothic" w:cs="Century Gothic"/>
          <w:sz w:val="19"/>
          <w:szCs w:val="19"/>
        </w:rPr>
        <w:t xml:space="preserve">harassment, stalking, incitement to harm and defamation and magnifies </w:t>
      </w:r>
      <w:r w:rsidRPr="00D127CF">
        <w:rPr>
          <w:rFonts w:ascii="Century Gothic" w:hAnsi="Century Gothic" w:cs="Century Gothic"/>
          <w:bCs/>
          <w:sz w:val="19"/>
          <w:szCs w:val="19"/>
        </w:rPr>
        <w:t>impunity.</w:t>
      </w:r>
      <w:r w:rsidRPr="00D127CF">
        <w:rPr>
          <w:rFonts w:ascii="Century Gothic" w:hAnsi="Century Gothic" w:cs="Century Gothic"/>
          <w:sz w:val="19"/>
          <w:szCs w:val="19"/>
        </w:rPr>
        <w:t xml:space="preserve"> </w:t>
      </w:r>
    </w:p>
    <w:p w14:paraId="19EC59B9" w14:textId="77777777" w:rsidR="00FE0662" w:rsidRPr="00D127CF" w:rsidRDefault="00FE0662" w:rsidP="00FC5052">
      <w:pPr>
        <w:jc w:val="both"/>
        <w:rPr>
          <w:rFonts w:ascii="Century Gothic" w:hAnsi="Century Gothic" w:cs="Century Gothic"/>
          <w:sz w:val="19"/>
          <w:szCs w:val="19"/>
        </w:rPr>
      </w:pPr>
    </w:p>
    <w:p w14:paraId="622E803D" w14:textId="0499DCA5" w:rsidR="00FE0662" w:rsidRPr="00D127CF" w:rsidRDefault="00FE0662" w:rsidP="00FE0662">
      <w:pPr>
        <w:jc w:val="both"/>
        <w:rPr>
          <w:rFonts w:ascii="Century Gothic" w:hAnsi="Century Gothic" w:cs="Century Gothic"/>
          <w:sz w:val="19"/>
          <w:szCs w:val="19"/>
          <w:lang w:val="en-GB"/>
        </w:rPr>
      </w:pPr>
      <w:r w:rsidRPr="00D127CF">
        <w:rPr>
          <w:rFonts w:ascii="Century Gothic" w:hAnsi="Century Gothic" w:cs="Century Gothic"/>
          <w:sz w:val="19"/>
          <w:szCs w:val="19"/>
        </w:rPr>
        <w:t>The inability of law enforcement and intelligence services to uncloak anonymity or decipher encrypted communications in order to investigate crimes has raised “legitimate concerns about how bullies and criminals use new technologies to facilitate harassment.”</w:t>
      </w:r>
      <w:r w:rsidRPr="00D127CF">
        <w:rPr>
          <w:rStyle w:val="FootnoteReference"/>
          <w:rFonts w:ascii="Century Gothic" w:hAnsi="Century Gothic"/>
          <w:sz w:val="19"/>
          <w:szCs w:val="19"/>
        </w:rPr>
        <w:footnoteReference w:id="23"/>
      </w:r>
      <w:r w:rsidRPr="00D127CF">
        <w:rPr>
          <w:rFonts w:ascii="Century Gothic" w:hAnsi="Century Gothic" w:cs="Century Gothic"/>
          <w:sz w:val="19"/>
          <w:szCs w:val="19"/>
        </w:rPr>
        <w:t xml:space="preserve"> Over-regulation on the other hand, can lead to online censorship, mass and targeted surveillance and data collection, digital attacks on civil society and repression. </w:t>
      </w:r>
      <w:r w:rsidR="00BD5CC8" w:rsidRPr="00D127CF">
        <w:rPr>
          <w:rFonts w:ascii="Century Gothic" w:hAnsi="Century Gothic" w:cs="Century Gothic"/>
          <w:sz w:val="19"/>
          <w:szCs w:val="19"/>
          <w:lang w:val="en-GB"/>
        </w:rPr>
        <w:t>Restrictions to encryption and anonymity tools puts the privacy of all internet users at risk.</w:t>
      </w:r>
      <w:r w:rsidR="00BD5CC8" w:rsidRPr="00D127CF">
        <w:rPr>
          <w:rFonts w:ascii="Century Gothic" w:hAnsi="Century Gothic" w:cs="Century Gothic"/>
          <w:sz w:val="19"/>
          <w:szCs w:val="19"/>
          <w:vertAlign w:val="superscript"/>
          <w:lang w:val="en-GB"/>
        </w:rPr>
        <w:footnoteReference w:id="24"/>
      </w:r>
    </w:p>
    <w:p w14:paraId="262A1957" w14:textId="77777777" w:rsidR="00FE0662" w:rsidRPr="00D127CF" w:rsidRDefault="00FE0662" w:rsidP="00FE0662">
      <w:pPr>
        <w:jc w:val="both"/>
        <w:rPr>
          <w:rFonts w:ascii="Century Gothic" w:hAnsi="Century Gothic" w:cs="Century Gothic"/>
          <w:sz w:val="19"/>
          <w:szCs w:val="19"/>
        </w:rPr>
      </w:pPr>
    </w:p>
    <w:p w14:paraId="7B8930C6" w14:textId="1214F814" w:rsidR="000F5AAA" w:rsidRPr="00D127CF" w:rsidRDefault="00FE0662" w:rsidP="000F5AAA">
      <w:pPr>
        <w:jc w:val="both"/>
        <w:rPr>
          <w:rFonts w:ascii="Century Gothic" w:hAnsi="Century Gothic" w:cs="Century Gothic"/>
          <w:sz w:val="19"/>
          <w:szCs w:val="19"/>
        </w:rPr>
      </w:pPr>
      <w:r w:rsidRPr="00D127CF">
        <w:rPr>
          <w:rFonts w:ascii="Century Gothic" w:hAnsi="Century Gothic" w:cs="Century Gothic"/>
          <w:sz w:val="19"/>
          <w:szCs w:val="19"/>
        </w:rPr>
        <w:t xml:space="preserve">The internet </w:t>
      </w:r>
      <w:r w:rsidR="00093411" w:rsidRPr="00D127CF">
        <w:rPr>
          <w:rFonts w:ascii="Century Gothic" w:hAnsi="Century Gothic" w:cs="Century Gothic"/>
          <w:sz w:val="19"/>
          <w:szCs w:val="19"/>
        </w:rPr>
        <w:t>offers unprecedented capacity for</w:t>
      </w:r>
      <w:r w:rsidRPr="00D127CF">
        <w:rPr>
          <w:rFonts w:ascii="Century Gothic" w:hAnsi="Century Gothic" w:cs="Century Gothic"/>
          <w:sz w:val="19"/>
          <w:szCs w:val="19"/>
        </w:rPr>
        <w:t xml:space="preserve"> criminals, pranksters, governments and corporations to interfere with the rights to freedom of opinion and expression. To some extent, </w:t>
      </w:r>
      <w:r w:rsidR="005B6A53" w:rsidRPr="00D127CF">
        <w:rPr>
          <w:rFonts w:ascii="Century Gothic" w:hAnsi="Century Gothic" w:cs="Century Gothic"/>
          <w:sz w:val="19"/>
          <w:szCs w:val="19"/>
        </w:rPr>
        <w:t>encryption</w:t>
      </w:r>
      <w:r w:rsidR="00E83ADD" w:rsidRPr="00D127CF">
        <w:rPr>
          <w:rFonts w:ascii="Century Gothic" w:hAnsi="Century Gothic" w:cs="Century Gothic"/>
          <w:sz w:val="19"/>
          <w:szCs w:val="19"/>
        </w:rPr>
        <w:t xml:space="preserve">, </w:t>
      </w:r>
      <w:r w:rsidRPr="00D127CF">
        <w:rPr>
          <w:rFonts w:ascii="Century Gothic" w:hAnsi="Century Gothic" w:cs="Century Gothic"/>
          <w:sz w:val="19"/>
          <w:szCs w:val="19"/>
        </w:rPr>
        <w:t xml:space="preserve">anonymity </w:t>
      </w:r>
      <w:r w:rsidR="00E83ADD" w:rsidRPr="00D127CF">
        <w:rPr>
          <w:rFonts w:ascii="Century Gothic" w:hAnsi="Century Gothic" w:cs="Century Gothic"/>
          <w:sz w:val="19"/>
          <w:szCs w:val="19"/>
        </w:rPr>
        <w:t xml:space="preserve">and the concept of security behind them </w:t>
      </w:r>
      <w:r w:rsidRPr="00D127CF">
        <w:rPr>
          <w:rFonts w:ascii="Century Gothic" w:hAnsi="Century Gothic" w:cs="Century Gothic"/>
          <w:sz w:val="19"/>
          <w:szCs w:val="19"/>
        </w:rPr>
        <w:t>is essential in the face of political censorship as it creates a zone of privacy to protect opinion and belief.</w:t>
      </w:r>
      <w:r w:rsidRPr="00D127CF">
        <w:rPr>
          <w:rStyle w:val="FootnoteReference"/>
          <w:rFonts w:ascii="Century Gothic" w:hAnsi="Century Gothic"/>
          <w:sz w:val="19"/>
          <w:szCs w:val="19"/>
        </w:rPr>
        <w:footnoteReference w:id="25"/>
      </w:r>
      <w:r w:rsidRPr="00D127CF">
        <w:rPr>
          <w:rFonts w:ascii="Century Gothic" w:hAnsi="Century Gothic" w:cs="Century Gothic"/>
          <w:sz w:val="19"/>
          <w:szCs w:val="19"/>
        </w:rPr>
        <w:t xml:space="preserve"> The </w:t>
      </w:r>
      <w:r w:rsidRPr="00D127CF">
        <w:rPr>
          <w:rFonts w:ascii="Century Gothic" w:hAnsi="Century Gothic" w:cs="Century Gothic"/>
          <w:sz w:val="19"/>
          <w:szCs w:val="19"/>
        </w:rPr>
        <w:lastRenderedPageBreak/>
        <w:t xml:space="preserve">internet, having become a “central global public forum”, deserves protection. </w:t>
      </w:r>
      <w:r w:rsidR="00E83ADD" w:rsidRPr="00D127CF">
        <w:rPr>
          <w:rFonts w:ascii="Century Gothic" w:hAnsi="Century Gothic" w:cs="Century Gothic"/>
          <w:sz w:val="19"/>
          <w:szCs w:val="19"/>
        </w:rPr>
        <w:t>“Such security may be essential for the exercise of other rights, including economic rights, privacy, due process, freedom of peaceful assembly and association, and the right to life and bodily integrity.”</w:t>
      </w:r>
      <w:r w:rsidR="00E83ADD" w:rsidRPr="00D127CF">
        <w:rPr>
          <w:rStyle w:val="FootnoteReference"/>
          <w:rFonts w:ascii="Century Gothic" w:hAnsi="Century Gothic" w:cs="Century Gothic"/>
          <w:sz w:val="19"/>
          <w:szCs w:val="19"/>
        </w:rPr>
        <w:footnoteReference w:id="26"/>
      </w:r>
      <w:r w:rsidR="00E83ADD" w:rsidRPr="00D127CF">
        <w:rPr>
          <w:rFonts w:ascii="Century Gothic" w:hAnsi="Century Gothic" w:cs="Century Gothic"/>
          <w:sz w:val="19"/>
          <w:szCs w:val="19"/>
        </w:rPr>
        <w:t xml:space="preserve"> </w:t>
      </w:r>
    </w:p>
    <w:p w14:paraId="62D17DAC" w14:textId="77777777" w:rsidR="000F5AAA" w:rsidRPr="00D127CF" w:rsidRDefault="000F5AAA" w:rsidP="000F5AAA">
      <w:pPr>
        <w:jc w:val="both"/>
        <w:rPr>
          <w:rFonts w:ascii="Century Gothic" w:hAnsi="Century Gothic" w:cs="Century Gothic"/>
          <w:sz w:val="19"/>
          <w:szCs w:val="19"/>
        </w:rPr>
      </w:pPr>
    </w:p>
    <w:p w14:paraId="5CA334B3" w14:textId="2B68BF8D" w:rsidR="00FE0662" w:rsidRPr="00D127CF" w:rsidRDefault="00FE0662" w:rsidP="00FE0662">
      <w:pPr>
        <w:jc w:val="both"/>
        <w:rPr>
          <w:rFonts w:ascii="Century Gothic" w:hAnsi="Century Gothic" w:cs="Century Gothic"/>
          <w:sz w:val="19"/>
          <w:szCs w:val="19"/>
          <w:lang w:val="en-GB"/>
        </w:rPr>
      </w:pPr>
      <w:r w:rsidRPr="00D127CF">
        <w:rPr>
          <w:rFonts w:ascii="Century Gothic" w:hAnsi="Century Gothic" w:cs="Century Gothic"/>
          <w:sz w:val="19"/>
          <w:szCs w:val="19"/>
        </w:rPr>
        <w:t>The anonymity provided by these protocols is beneficial to whistle-b</w:t>
      </w:r>
      <w:r w:rsidR="000F5AAA" w:rsidRPr="00D127CF">
        <w:rPr>
          <w:rFonts w:ascii="Century Gothic" w:hAnsi="Century Gothic" w:cs="Century Gothic"/>
          <w:sz w:val="19"/>
          <w:szCs w:val="19"/>
        </w:rPr>
        <w:t xml:space="preserve">lowers </w:t>
      </w:r>
      <w:r w:rsidRPr="00D127CF">
        <w:rPr>
          <w:rFonts w:ascii="Century Gothic" w:hAnsi="Century Gothic" w:cs="Century Gothic"/>
          <w:sz w:val="19"/>
          <w:szCs w:val="19"/>
        </w:rPr>
        <w:t>and at other times,</w:t>
      </w:r>
      <w:r w:rsidR="00FE7906" w:rsidRPr="00D127CF">
        <w:rPr>
          <w:rFonts w:ascii="Century Gothic" w:hAnsi="Century Gothic" w:cs="Century Gothic"/>
          <w:sz w:val="19"/>
          <w:szCs w:val="19"/>
        </w:rPr>
        <w:t xml:space="preserve"> to human rights defenders,</w:t>
      </w:r>
      <w:r w:rsidRPr="00D127CF">
        <w:rPr>
          <w:rFonts w:ascii="Century Gothic" w:hAnsi="Century Gothic" w:cs="Century Gothic"/>
          <w:sz w:val="19"/>
          <w:szCs w:val="19"/>
        </w:rPr>
        <w:t xml:space="preserve"> those </w:t>
      </w:r>
      <w:r w:rsidR="00FE7906" w:rsidRPr="00D127CF">
        <w:rPr>
          <w:rFonts w:ascii="Century Gothic" w:hAnsi="Century Gothic" w:cs="Century Gothic"/>
          <w:sz w:val="19"/>
          <w:szCs w:val="19"/>
        </w:rPr>
        <w:t xml:space="preserve">who </w:t>
      </w:r>
      <w:r w:rsidRPr="00D127CF">
        <w:rPr>
          <w:rFonts w:ascii="Century Gothic" w:hAnsi="Century Gothic" w:cs="Century Gothic"/>
          <w:sz w:val="19"/>
          <w:szCs w:val="19"/>
        </w:rPr>
        <w:t>oppo</w:t>
      </w:r>
      <w:r w:rsidR="00FE7906" w:rsidRPr="00D127CF">
        <w:rPr>
          <w:rFonts w:ascii="Century Gothic" w:hAnsi="Century Gothic" w:cs="Century Gothic"/>
          <w:sz w:val="19"/>
          <w:szCs w:val="19"/>
        </w:rPr>
        <w:t>se</w:t>
      </w:r>
      <w:r w:rsidR="000F5AAA" w:rsidRPr="00D127CF">
        <w:rPr>
          <w:rFonts w:ascii="Century Gothic" w:hAnsi="Century Gothic" w:cs="Century Gothic"/>
          <w:sz w:val="19"/>
          <w:szCs w:val="19"/>
        </w:rPr>
        <w:t xml:space="preserve"> current dominant groups</w:t>
      </w:r>
      <w:r w:rsidR="00FE7906" w:rsidRPr="00D127CF">
        <w:rPr>
          <w:rFonts w:ascii="Century Gothic" w:hAnsi="Century Gothic" w:cs="Century Gothic"/>
          <w:sz w:val="19"/>
          <w:szCs w:val="19"/>
        </w:rPr>
        <w:t xml:space="preserve"> or those</w:t>
      </w:r>
      <w:r w:rsidR="000F5AAA" w:rsidRPr="00D127CF">
        <w:rPr>
          <w:rFonts w:ascii="Century Gothic" w:hAnsi="Century Gothic" w:cs="Century Gothic"/>
          <w:sz w:val="19"/>
          <w:szCs w:val="19"/>
        </w:rPr>
        <w:t xml:space="preserve"> </w:t>
      </w:r>
      <w:r w:rsidR="000F5AAA" w:rsidRPr="00D127CF">
        <w:rPr>
          <w:rFonts w:ascii="Century Gothic" w:hAnsi="Century Gothic" w:cs="Century Gothic"/>
          <w:sz w:val="19"/>
          <w:szCs w:val="19"/>
          <w:lang w:val="en-GB"/>
        </w:rPr>
        <w:t xml:space="preserve">who are under historical social/cultural/political surveillance because of their identity including black/indigenous/migrant/women, sex workers, queer people, young women such as </w:t>
      </w:r>
      <w:r w:rsidR="000F5AAA" w:rsidRPr="00D127CF">
        <w:rPr>
          <w:rFonts w:ascii="Century Gothic" w:hAnsi="Century Gothic" w:cs="Century Gothic"/>
          <w:sz w:val="19"/>
          <w:szCs w:val="19"/>
        </w:rPr>
        <w:t xml:space="preserve">LGBTQIA people. </w:t>
      </w:r>
      <w:r w:rsidRPr="00D127CF">
        <w:rPr>
          <w:rFonts w:ascii="Century Gothic" w:hAnsi="Century Gothic" w:cs="Century Gothic"/>
          <w:sz w:val="19"/>
          <w:szCs w:val="19"/>
        </w:rPr>
        <w:t xml:space="preserve">Anonymity also offers </w:t>
      </w:r>
      <w:r w:rsidR="000F5AAA" w:rsidRPr="00D127CF">
        <w:rPr>
          <w:rFonts w:ascii="Century Gothic" w:hAnsi="Century Gothic" w:cs="Century Gothic"/>
          <w:sz w:val="19"/>
          <w:szCs w:val="19"/>
        </w:rPr>
        <w:t xml:space="preserve">privacy for </w:t>
      </w:r>
      <w:r w:rsidRPr="00D127CF">
        <w:rPr>
          <w:rFonts w:ascii="Century Gothic" w:hAnsi="Century Gothic" w:cs="Century Gothic"/>
          <w:sz w:val="19"/>
          <w:szCs w:val="19"/>
        </w:rPr>
        <w:t>victims/survivors</w:t>
      </w:r>
      <w:r w:rsidR="006C0FC1" w:rsidRPr="00D127CF">
        <w:rPr>
          <w:rFonts w:ascii="Century Gothic" w:hAnsi="Century Gothic" w:cs="Century Gothic"/>
          <w:sz w:val="19"/>
          <w:szCs w:val="19"/>
        </w:rPr>
        <w:t xml:space="preserve"> (whose privacy is often violated by p</w:t>
      </w:r>
      <w:r w:rsidR="00E63C9C" w:rsidRPr="00D127CF">
        <w:rPr>
          <w:rFonts w:ascii="Century Gothic" w:hAnsi="Century Gothic" w:cs="Century Gothic"/>
          <w:sz w:val="19"/>
          <w:szCs w:val="19"/>
        </w:rPr>
        <w:t>erpe</w:t>
      </w:r>
      <w:r w:rsidR="006C0FC1" w:rsidRPr="00D127CF">
        <w:rPr>
          <w:rFonts w:ascii="Century Gothic" w:hAnsi="Century Gothic" w:cs="Century Gothic"/>
          <w:sz w:val="19"/>
          <w:szCs w:val="19"/>
        </w:rPr>
        <w:t>trators) and allow them</w:t>
      </w:r>
      <w:r w:rsidRPr="00D127CF">
        <w:rPr>
          <w:rFonts w:ascii="Century Gothic" w:hAnsi="Century Gothic" w:cs="Century Gothic"/>
          <w:sz w:val="19"/>
          <w:szCs w:val="19"/>
        </w:rPr>
        <w:t xml:space="preserve"> to re-enter online spaces (under pseudonyms, for example). It is simplistic therefore to view anonymity as a threat that needs to be removed under all circumstances.</w:t>
      </w:r>
    </w:p>
    <w:p w14:paraId="3AAECB05" w14:textId="77777777" w:rsidR="00FE0662" w:rsidRPr="00D127CF" w:rsidRDefault="00FE0662" w:rsidP="00FE0662">
      <w:pPr>
        <w:jc w:val="both"/>
        <w:rPr>
          <w:rFonts w:ascii="Century Gothic" w:hAnsi="Century Gothic" w:cs="Century Gothic"/>
          <w:sz w:val="19"/>
          <w:szCs w:val="19"/>
        </w:rPr>
      </w:pPr>
    </w:p>
    <w:p w14:paraId="09F51777" w14:textId="687810B2" w:rsidR="00FC5052" w:rsidRPr="00D127CF" w:rsidRDefault="00FE0662" w:rsidP="00FC5052">
      <w:pPr>
        <w:jc w:val="both"/>
        <w:rPr>
          <w:rFonts w:ascii="Century Gothic" w:hAnsi="Century Gothic" w:cs="Century Gothic"/>
          <w:sz w:val="19"/>
          <w:szCs w:val="19"/>
        </w:rPr>
      </w:pPr>
      <w:r w:rsidRPr="00D127CF">
        <w:rPr>
          <w:rFonts w:ascii="Century Gothic" w:hAnsi="Century Gothic" w:cs="Century Gothic"/>
          <w:sz w:val="19"/>
          <w:szCs w:val="19"/>
        </w:rPr>
        <w:t>It is thus critical to formulate principles and guidelines th</w:t>
      </w:r>
      <w:r w:rsidR="00E63C9C" w:rsidRPr="00D127CF">
        <w:rPr>
          <w:rFonts w:ascii="Century Gothic" w:hAnsi="Century Gothic" w:cs="Century Gothic"/>
          <w:sz w:val="19"/>
          <w:szCs w:val="19"/>
        </w:rPr>
        <w:t>at allow</w:t>
      </w:r>
      <w:r w:rsidRPr="00D127CF">
        <w:rPr>
          <w:rFonts w:ascii="Century Gothic" w:hAnsi="Century Gothic" w:cs="Century Gothic"/>
          <w:sz w:val="19"/>
          <w:szCs w:val="19"/>
        </w:rPr>
        <w:t xml:space="preserve"> the internet to continue to be the central global public forum </w:t>
      </w:r>
      <w:r w:rsidR="00BE7834" w:rsidRPr="00D127CF">
        <w:rPr>
          <w:rFonts w:ascii="Century Gothic" w:hAnsi="Century Gothic" w:cs="Century Gothic"/>
          <w:sz w:val="19"/>
          <w:szCs w:val="19"/>
        </w:rPr>
        <w:t xml:space="preserve">that defends the right to privacy and is </w:t>
      </w:r>
      <w:r w:rsidRPr="00D127CF">
        <w:rPr>
          <w:rFonts w:ascii="Century Gothic" w:hAnsi="Century Gothic" w:cs="Century Gothic"/>
          <w:sz w:val="19"/>
          <w:szCs w:val="19"/>
        </w:rPr>
        <w:t xml:space="preserve">free from government censorship on the one hand, yet ensure that it is not used as an instrument to commit violations of women’s human rights. </w:t>
      </w:r>
      <w:r w:rsidR="005B6A53" w:rsidRPr="00D127CF">
        <w:rPr>
          <w:rFonts w:ascii="Century Gothic" w:hAnsi="Century Gothic" w:cs="Century Gothic"/>
          <w:sz w:val="19"/>
          <w:szCs w:val="19"/>
        </w:rPr>
        <w:t>W</w:t>
      </w:r>
      <w:r w:rsidR="00FC5052" w:rsidRPr="00D127CF">
        <w:rPr>
          <w:rFonts w:ascii="Century Gothic" w:hAnsi="Century Gothic" w:cs="Century Gothic"/>
          <w:sz w:val="19"/>
          <w:szCs w:val="19"/>
        </w:rPr>
        <w:t>ith warrants and technica</w:t>
      </w:r>
      <w:r w:rsidRPr="00D127CF">
        <w:rPr>
          <w:rFonts w:ascii="Century Gothic" w:hAnsi="Century Gothic" w:cs="Century Gothic"/>
          <w:sz w:val="19"/>
          <w:szCs w:val="19"/>
        </w:rPr>
        <w:t>l skills, the perpetrators can sometimes</w:t>
      </w:r>
      <w:r w:rsidR="00FC5052" w:rsidRPr="00D127CF">
        <w:rPr>
          <w:rFonts w:ascii="Century Gothic" w:hAnsi="Century Gothic" w:cs="Century Gothic"/>
          <w:sz w:val="19"/>
          <w:szCs w:val="19"/>
        </w:rPr>
        <w:t xml:space="preserve"> be identified, especially if the perpetrator is known to the victim/survivor which allows inve</w:t>
      </w:r>
      <w:r w:rsidR="006D07D7" w:rsidRPr="00D127CF">
        <w:rPr>
          <w:rFonts w:ascii="Century Gothic" w:hAnsi="Century Gothic" w:cs="Century Gothic"/>
          <w:sz w:val="19"/>
          <w:szCs w:val="19"/>
        </w:rPr>
        <w:t>s</w:t>
      </w:r>
      <w:r w:rsidR="00FC5052" w:rsidRPr="00D127CF">
        <w:rPr>
          <w:rFonts w:ascii="Century Gothic" w:hAnsi="Century Gothic" w:cs="Century Gothic"/>
          <w:sz w:val="19"/>
          <w:szCs w:val="19"/>
        </w:rPr>
        <w:t>tigators to trace the links to t</w:t>
      </w:r>
      <w:r w:rsidR="005B6A53" w:rsidRPr="00D127CF">
        <w:rPr>
          <w:rFonts w:ascii="Century Gothic" w:hAnsi="Century Gothic" w:cs="Century Gothic"/>
          <w:sz w:val="19"/>
          <w:szCs w:val="19"/>
        </w:rPr>
        <w:t>h</w:t>
      </w:r>
      <w:r w:rsidR="00FC5052" w:rsidRPr="00D127CF">
        <w:rPr>
          <w:rFonts w:ascii="Century Gothic" w:hAnsi="Century Gothic" w:cs="Century Gothic"/>
          <w:sz w:val="19"/>
          <w:szCs w:val="19"/>
        </w:rPr>
        <w:t>e perpetrator.</w:t>
      </w:r>
    </w:p>
    <w:p w14:paraId="17EB4349" w14:textId="77777777" w:rsidR="00607B92" w:rsidRPr="00D127CF" w:rsidRDefault="00607B92" w:rsidP="00607B92">
      <w:pPr>
        <w:jc w:val="both"/>
        <w:rPr>
          <w:rFonts w:ascii="Century Gothic" w:hAnsi="Century Gothic" w:cs="Century Gothic"/>
          <w:sz w:val="19"/>
          <w:szCs w:val="19"/>
        </w:rPr>
      </w:pPr>
    </w:p>
    <w:p w14:paraId="54B6FB80" w14:textId="77777777" w:rsidR="0002642C" w:rsidRPr="00D127CF" w:rsidRDefault="0002642C" w:rsidP="0002642C">
      <w:pPr>
        <w:jc w:val="both"/>
        <w:rPr>
          <w:rFonts w:ascii="Century Gothic" w:hAnsi="Century Gothic" w:cs="Century Gothic"/>
          <w:sz w:val="19"/>
          <w:szCs w:val="19"/>
        </w:rPr>
      </w:pPr>
    </w:p>
    <w:p w14:paraId="0ADB47FA" w14:textId="77777777" w:rsidR="0002642C" w:rsidRPr="00D127CF" w:rsidRDefault="0002642C" w:rsidP="003C67F6">
      <w:pPr>
        <w:numPr>
          <w:ilvl w:val="0"/>
          <w:numId w:val="12"/>
        </w:numPr>
        <w:ind w:left="1080"/>
        <w:jc w:val="both"/>
        <w:rPr>
          <w:rFonts w:ascii="Century Gothic" w:hAnsi="Century Gothic" w:cs="Century Gothic"/>
          <w:i/>
          <w:sz w:val="19"/>
          <w:szCs w:val="19"/>
          <w:u w:val="single"/>
        </w:rPr>
      </w:pPr>
      <w:r w:rsidRPr="00D127CF">
        <w:rPr>
          <w:rFonts w:ascii="Century Gothic" w:hAnsi="Century Gothic" w:cs="Century Gothic"/>
          <w:i/>
          <w:sz w:val="19"/>
          <w:szCs w:val="19"/>
          <w:u w:val="single"/>
        </w:rPr>
        <w:t>Secondary perpetrators</w:t>
      </w:r>
    </w:p>
    <w:p w14:paraId="1964F992" w14:textId="77777777" w:rsidR="0002642C" w:rsidRPr="00D127CF" w:rsidRDefault="0002642C" w:rsidP="0002642C">
      <w:pPr>
        <w:jc w:val="both"/>
        <w:rPr>
          <w:rFonts w:ascii="Century Gothic" w:hAnsi="Century Gothic" w:cs="Century Gothic"/>
          <w:sz w:val="19"/>
          <w:szCs w:val="19"/>
        </w:rPr>
      </w:pPr>
    </w:p>
    <w:p w14:paraId="78A38737" w14:textId="50202B61" w:rsidR="00E8611D" w:rsidRPr="00D127CF" w:rsidRDefault="00E8611D" w:rsidP="00E8611D">
      <w:pPr>
        <w:jc w:val="both"/>
        <w:rPr>
          <w:rFonts w:ascii="Century Gothic" w:hAnsi="Century Gothic" w:cs="Century Gothic"/>
          <w:sz w:val="19"/>
          <w:szCs w:val="19"/>
        </w:rPr>
      </w:pPr>
      <w:r w:rsidRPr="00D127CF">
        <w:rPr>
          <w:rFonts w:ascii="Century Gothic" w:hAnsi="Century Gothic" w:cs="Century Gothic"/>
          <w:sz w:val="19"/>
          <w:szCs w:val="19"/>
        </w:rPr>
        <w:t>Given the ease and speed of transmission, eliminating online violence against women includes not only addressing and eliminating the primary violation (by the principal perpetrator) but also the dissemination</w:t>
      </w:r>
      <w:r w:rsidR="00E83ADD" w:rsidRPr="00D127CF">
        <w:rPr>
          <w:rFonts w:ascii="Century Gothic" w:hAnsi="Century Gothic" w:cs="Century Gothic"/>
          <w:sz w:val="19"/>
          <w:szCs w:val="19"/>
        </w:rPr>
        <w:t>,</w:t>
      </w:r>
      <w:r w:rsidRPr="00D127CF">
        <w:rPr>
          <w:rFonts w:ascii="Century Gothic" w:hAnsi="Century Gothic" w:cs="Century Gothic"/>
          <w:sz w:val="19"/>
          <w:szCs w:val="19"/>
        </w:rPr>
        <w:t xml:space="preserve"> </w:t>
      </w:r>
      <w:r w:rsidR="00AA5802" w:rsidRPr="00D127CF">
        <w:rPr>
          <w:rFonts w:ascii="Century Gothic" w:hAnsi="Century Gothic" w:cs="Century Gothic"/>
          <w:sz w:val="19"/>
          <w:szCs w:val="19"/>
        </w:rPr>
        <w:t xml:space="preserve">whether </w:t>
      </w:r>
      <w:r w:rsidR="00D10206" w:rsidRPr="00D127CF">
        <w:rPr>
          <w:rFonts w:ascii="Century Gothic" w:hAnsi="Century Gothic" w:cs="Century Gothic"/>
          <w:sz w:val="19"/>
          <w:szCs w:val="19"/>
        </w:rPr>
        <w:t>wittingly or unwittingly</w:t>
      </w:r>
      <w:r w:rsidR="00E83ADD" w:rsidRPr="00D127CF">
        <w:rPr>
          <w:rFonts w:ascii="Century Gothic" w:hAnsi="Century Gothic" w:cs="Century Gothic"/>
          <w:sz w:val="19"/>
          <w:szCs w:val="19"/>
        </w:rPr>
        <w:t>,</w:t>
      </w:r>
      <w:r w:rsidRPr="00D127CF">
        <w:rPr>
          <w:rFonts w:ascii="Century Gothic" w:hAnsi="Century Gothic" w:cs="Century Gothic"/>
          <w:sz w:val="19"/>
          <w:szCs w:val="19"/>
        </w:rPr>
        <w:t xml:space="preserve"> </w:t>
      </w:r>
      <w:r w:rsidR="00E83ADD" w:rsidRPr="00D127CF">
        <w:rPr>
          <w:rFonts w:ascii="Century Gothic" w:hAnsi="Century Gothic" w:cs="Century Gothic"/>
          <w:sz w:val="19"/>
          <w:szCs w:val="19"/>
        </w:rPr>
        <w:t>by others</w:t>
      </w:r>
      <w:r w:rsidR="00E83ADD" w:rsidRPr="00D127CF" w:rsidDel="00D10206">
        <w:rPr>
          <w:rFonts w:ascii="Century Gothic" w:hAnsi="Century Gothic" w:cs="Century Gothic"/>
          <w:sz w:val="19"/>
          <w:szCs w:val="19"/>
        </w:rPr>
        <w:t xml:space="preserve"> </w:t>
      </w:r>
      <w:r w:rsidRPr="00D127CF">
        <w:rPr>
          <w:rFonts w:ascii="Century Gothic" w:hAnsi="Century Gothic" w:cs="Century Gothic"/>
          <w:sz w:val="19"/>
          <w:szCs w:val="19"/>
        </w:rPr>
        <w:t xml:space="preserve">(secondary transmitters). Once posted, the offensive material may generally be accessed by others who may download the material, share it by reposting or by creating a link to the material. The material may also incite others to take action to discriminate or commit hostile or violent acts against the victim/survivor, for example by directly communicating with the victim/survivor or related persons. </w:t>
      </w:r>
    </w:p>
    <w:p w14:paraId="34874609" w14:textId="77777777" w:rsidR="00E8611D" w:rsidRPr="00D127CF" w:rsidRDefault="00E8611D" w:rsidP="00E8611D">
      <w:pPr>
        <w:jc w:val="both"/>
        <w:rPr>
          <w:rFonts w:ascii="Century Gothic" w:hAnsi="Century Gothic" w:cs="Century Gothic"/>
          <w:sz w:val="19"/>
          <w:szCs w:val="19"/>
        </w:rPr>
      </w:pPr>
    </w:p>
    <w:p w14:paraId="1701D0ED" w14:textId="6637C244" w:rsidR="00F175C3" w:rsidRPr="00D127CF" w:rsidRDefault="00E8611D" w:rsidP="00F175C3">
      <w:pPr>
        <w:jc w:val="both"/>
        <w:rPr>
          <w:rFonts w:ascii="Century Gothic" w:hAnsi="Century Gothic" w:cs="Century Gothic"/>
          <w:sz w:val="19"/>
          <w:szCs w:val="19"/>
        </w:rPr>
      </w:pPr>
      <w:r w:rsidRPr="00D127CF">
        <w:rPr>
          <w:rFonts w:ascii="Century Gothic" w:hAnsi="Century Gothic" w:cs="Century Gothic"/>
          <w:sz w:val="19"/>
          <w:szCs w:val="19"/>
        </w:rPr>
        <w:t>Even</w:t>
      </w:r>
      <w:r w:rsidR="00F175C3" w:rsidRPr="00D127CF">
        <w:rPr>
          <w:rFonts w:ascii="Century Gothic" w:hAnsi="Century Gothic" w:cs="Century Gothic"/>
          <w:sz w:val="19"/>
          <w:szCs w:val="19"/>
        </w:rPr>
        <w:t xml:space="preserve"> where perpetrators are held liable, little attention and ef</w:t>
      </w:r>
      <w:r w:rsidR="004B3A33" w:rsidRPr="00D127CF">
        <w:rPr>
          <w:rFonts w:ascii="Century Gothic" w:hAnsi="Century Gothic" w:cs="Century Gothic"/>
          <w:sz w:val="19"/>
          <w:szCs w:val="19"/>
        </w:rPr>
        <w:t>fort is made to hold these secondary transmitters</w:t>
      </w:r>
      <w:r w:rsidR="00F175C3" w:rsidRPr="00D127CF">
        <w:rPr>
          <w:rFonts w:ascii="Century Gothic" w:hAnsi="Century Gothic" w:cs="Century Gothic"/>
          <w:sz w:val="19"/>
          <w:szCs w:val="19"/>
        </w:rPr>
        <w:t xml:space="preserve"> who re-transmit offending data and images liable. </w:t>
      </w:r>
      <w:r w:rsidRPr="00D127CF">
        <w:rPr>
          <w:rFonts w:ascii="Century Gothic" w:hAnsi="Century Gothic" w:cs="Century Gothic"/>
          <w:sz w:val="19"/>
          <w:szCs w:val="19"/>
        </w:rPr>
        <w:t xml:space="preserve">Data and images that are tweeted and re-tweeted, downloaded and forwarded, liked and shared may involve a great number of individuals and pose an almost overwhelming challenge to regulators. </w:t>
      </w:r>
      <w:r w:rsidR="00F175C3" w:rsidRPr="00D127CF">
        <w:rPr>
          <w:rFonts w:ascii="Century Gothic" w:hAnsi="Century Gothic" w:cs="Century Gothic"/>
          <w:sz w:val="19"/>
          <w:szCs w:val="19"/>
        </w:rPr>
        <w:t xml:space="preserve">Further reflection is needed on how to hold re-transmitters responsible for the transmission of </w:t>
      </w:r>
      <w:r w:rsidR="00BC16FA" w:rsidRPr="00D127CF">
        <w:rPr>
          <w:rFonts w:ascii="Century Gothic" w:hAnsi="Century Gothic" w:cs="Century Gothic"/>
          <w:sz w:val="19"/>
          <w:szCs w:val="19"/>
        </w:rPr>
        <w:t>violating materials</w:t>
      </w:r>
      <w:r w:rsidR="00F175C3" w:rsidRPr="00D127CF">
        <w:rPr>
          <w:rFonts w:ascii="Century Gothic" w:hAnsi="Century Gothic" w:cs="Century Gothic"/>
          <w:sz w:val="19"/>
          <w:szCs w:val="19"/>
        </w:rPr>
        <w:t xml:space="preserve">. </w:t>
      </w:r>
    </w:p>
    <w:p w14:paraId="522133E5" w14:textId="77777777" w:rsidR="0061195C" w:rsidRPr="00D127CF" w:rsidRDefault="0061195C" w:rsidP="0061195C">
      <w:pPr>
        <w:jc w:val="both"/>
        <w:rPr>
          <w:rFonts w:ascii="Century Gothic" w:hAnsi="Century Gothic" w:cs="Century Gothic"/>
          <w:sz w:val="19"/>
          <w:szCs w:val="19"/>
        </w:rPr>
      </w:pPr>
    </w:p>
    <w:p w14:paraId="4F259F91" w14:textId="78C98FDA" w:rsidR="009710B1" w:rsidRPr="00D127CF" w:rsidRDefault="00BE7834" w:rsidP="009710B1">
      <w:pPr>
        <w:jc w:val="both"/>
        <w:outlineLvl w:val="0"/>
        <w:rPr>
          <w:rFonts w:ascii="Century Gothic" w:hAnsi="Century Gothic" w:cs="Century Gothic"/>
          <w:sz w:val="19"/>
          <w:szCs w:val="19"/>
          <w:lang w:val="en-GB"/>
        </w:rPr>
      </w:pPr>
      <w:r w:rsidRPr="00D127CF">
        <w:rPr>
          <w:rFonts w:ascii="Century Gothic" w:hAnsi="Century Gothic" w:cs="Century Gothic"/>
          <w:sz w:val="19"/>
          <w:szCs w:val="19"/>
        </w:rPr>
        <w:t>Intent, or more specifically, lack of intent, can arguably be an issue with secondary transmitters. Still, h</w:t>
      </w:r>
      <w:r w:rsidR="0061195C" w:rsidRPr="00D127CF">
        <w:rPr>
          <w:rFonts w:ascii="Century Gothic" w:hAnsi="Century Gothic" w:cs="Century Gothic"/>
          <w:sz w:val="19"/>
          <w:szCs w:val="19"/>
        </w:rPr>
        <w:t xml:space="preserve">olding </w:t>
      </w:r>
      <w:r w:rsidRPr="00D127CF">
        <w:rPr>
          <w:rFonts w:ascii="Century Gothic" w:hAnsi="Century Gothic" w:cs="Century Gothic"/>
          <w:sz w:val="19"/>
          <w:szCs w:val="19"/>
        </w:rPr>
        <w:t xml:space="preserve">persons accountable despite lack of intent </w:t>
      </w:r>
      <w:r w:rsidR="0061195C" w:rsidRPr="00D127CF">
        <w:rPr>
          <w:rFonts w:ascii="Century Gothic" w:hAnsi="Century Gothic" w:cs="Century Gothic"/>
          <w:sz w:val="19"/>
          <w:szCs w:val="19"/>
        </w:rPr>
        <w:t xml:space="preserve">is not without basis under the law. </w:t>
      </w:r>
      <w:r w:rsidR="009710B1" w:rsidRPr="00D127CF">
        <w:rPr>
          <w:rFonts w:ascii="Century Gothic" w:hAnsi="Century Gothic" w:cs="Century Gothic"/>
          <w:sz w:val="19"/>
          <w:szCs w:val="19"/>
          <w:lang w:val="en-GB"/>
        </w:rPr>
        <w:t>In many juri</w:t>
      </w:r>
      <w:r w:rsidR="00093411" w:rsidRPr="00D127CF">
        <w:rPr>
          <w:rFonts w:ascii="Century Gothic" w:hAnsi="Century Gothic" w:cs="Century Gothic"/>
          <w:sz w:val="19"/>
          <w:szCs w:val="19"/>
          <w:lang w:val="en-GB"/>
        </w:rPr>
        <w:t>sdictions, criminal law has</w:t>
      </w:r>
      <w:r w:rsidR="009710B1" w:rsidRPr="00D127CF">
        <w:rPr>
          <w:rFonts w:ascii="Century Gothic" w:hAnsi="Century Gothic" w:cs="Century Gothic"/>
          <w:sz w:val="19"/>
          <w:szCs w:val="19"/>
          <w:lang w:val="en-GB"/>
        </w:rPr>
        <w:t xml:space="preserve"> developed the concept of reckless indifference where intent cannot be established. </w:t>
      </w:r>
      <w:r w:rsidR="00E86629" w:rsidRPr="00D127CF">
        <w:rPr>
          <w:rFonts w:ascii="Century Gothic" w:hAnsi="Century Gothic" w:cs="Century Gothic"/>
          <w:sz w:val="19"/>
          <w:szCs w:val="19"/>
          <w:lang w:val="en-GB"/>
        </w:rPr>
        <w:t xml:space="preserve">For example a person who drives his vehicle into a </w:t>
      </w:r>
      <w:r w:rsidR="0029454E" w:rsidRPr="00D127CF">
        <w:rPr>
          <w:rFonts w:ascii="Century Gothic" w:hAnsi="Century Gothic" w:cs="Century Gothic"/>
          <w:sz w:val="19"/>
          <w:szCs w:val="19"/>
          <w:lang w:val="en-GB"/>
        </w:rPr>
        <w:t>restaurant</w:t>
      </w:r>
      <w:r w:rsidR="00E86629" w:rsidRPr="00D127CF">
        <w:rPr>
          <w:rFonts w:ascii="Century Gothic" w:hAnsi="Century Gothic" w:cs="Century Gothic"/>
          <w:sz w:val="19"/>
          <w:szCs w:val="19"/>
          <w:lang w:val="en-GB"/>
        </w:rPr>
        <w:t xml:space="preserve">, is liable for the injuries and death caused thereby </w:t>
      </w:r>
      <w:r w:rsidR="0029454E" w:rsidRPr="00D127CF">
        <w:rPr>
          <w:rFonts w:ascii="Century Gothic" w:hAnsi="Century Gothic" w:cs="Century Gothic"/>
          <w:sz w:val="19"/>
          <w:szCs w:val="19"/>
          <w:lang w:val="en-GB"/>
        </w:rPr>
        <w:t xml:space="preserve">even though he may not have intended to injure or cause death as </w:t>
      </w:r>
      <w:r w:rsidR="00E86629" w:rsidRPr="00D127CF">
        <w:rPr>
          <w:rFonts w:ascii="Century Gothic" w:hAnsi="Century Gothic" w:cs="Century Gothic"/>
          <w:sz w:val="19"/>
          <w:szCs w:val="19"/>
          <w:lang w:val="en-GB"/>
        </w:rPr>
        <w:t xml:space="preserve">he is recklessly indifferent as to whether </w:t>
      </w:r>
      <w:r w:rsidR="0029454E" w:rsidRPr="00D127CF">
        <w:rPr>
          <w:rFonts w:ascii="Century Gothic" w:hAnsi="Century Gothic" w:cs="Century Gothic"/>
          <w:sz w:val="19"/>
          <w:szCs w:val="19"/>
          <w:lang w:val="en-GB"/>
        </w:rPr>
        <w:t>there are persons in the building who would be injured or killed by his actions</w:t>
      </w:r>
      <w:r w:rsidR="00E86629" w:rsidRPr="00D127CF">
        <w:rPr>
          <w:rFonts w:ascii="Century Gothic" w:hAnsi="Century Gothic" w:cs="Century Gothic"/>
          <w:sz w:val="19"/>
          <w:szCs w:val="19"/>
          <w:lang w:val="en-GB"/>
        </w:rPr>
        <w:t>.</w:t>
      </w:r>
    </w:p>
    <w:p w14:paraId="234203E3" w14:textId="77777777" w:rsidR="009710B1" w:rsidRPr="00D127CF" w:rsidRDefault="009710B1" w:rsidP="00565A73">
      <w:pPr>
        <w:jc w:val="both"/>
        <w:outlineLvl w:val="0"/>
        <w:rPr>
          <w:rFonts w:ascii="Century Gothic" w:hAnsi="Century Gothic" w:cs="Century Gothic"/>
          <w:sz w:val="19"/>
          <w:szCs w:val="19"/>
        </w:rPr>
      </w:pPr>
    </w:p>
    <w:p w14:paraId="342FD819" w14:textId="6E248F71" w:rsidR="0029454E" w:rsidRPr="00D127CF" w:rsidRDefault="0062595D" w:rsidP="0002642C">
      <w:pPr>
        <w:jc w:val="both"/>
        <w:rPr>
          <w:rFonts w:ascii="Century Gothic" w:hAnsi="Century Gothic" w:cs="Century Gothic"/>
          <w:sz w:val="19"/>
          <w:szCs w:val="19"/>
        </w:rPr>
      </w:pPr>
      <w:r w:rsidRPr="00D127CF">
        <w:rPr>
          <w:rFonts w:ascii="Century Gothic" w:hAnsi="Century Gothic" w:cs="Century Gothic"/>
          <w:sz w:val="19"/>
          <w:szCs w:val="19"/>
          <w:lang w:val="en-GB"/>
        </w:rPr>
        <w:t xml:space="preserve">In the </w:t>
      </w:r>
      <w:r w:rsidRPr="00D127CF">
        <w:rPr>
          <w:rFonts w:ascii="Century Gothic" w:hAnsi="Century Gothic" w:cs="Century Gothic"/>
          <w:sz w:val="19"/>
          <w:szCs w:val="19"/>
        </w:rPr>
        <w:t>civil (non-criminal)</w:t>
      </w:r>
      <w:r w:rsidRPr="00D127CF">
        <w:rPr>
          <w:rFonts w:ascii="Century Gothic" w:hAnsi="Century Gothic" w:cs="Century Gothic"/>
          <w:sz w:val="19"/>
          <w:szCs w:val="19"/>
          <w:lang w:val="en-GB"/>
        </w:rPr>
        <w:t xml:space="preserve"> realm, negligence is an established element of some tortious act that does not require intent to be established.</w:t>
      </w:r>
      <w:r w:rsidRPr="00D127CF">
        <w:rPr>
          <w:rFonts w:ascii="Century Gothic" w:hAnsi="Century Gothic" w:cs="Century Gothic"/>
          <w:sz w:val="19"/>
          <w:szCs w:val="19"/>
        </w:rPr>
        <w:t xml:space="preserve"> Another</w:t>
      </w:r>
      <w:r w:rsidR="0061195C" w:rsidRPr="00D127CF">
        <w:rPr>
          <w:rFonts w:ascii="Century Gothic" w:hAnsi="Century Gothic" w:cs="Century Gothic"/>
          <w:sz w:val="19"/>
          <w:szCs w:val="19"/>
        </w:rPr>
        <w:t xml:space="preserve"> example is the established liability of persons repeating slanderous or defamatory statements. Generally, a person who repeats </w:t>
      </w:r>
      <w:r w:rsidR="00565A73" w:rsidRPr="00D127CF">
        <w:rPr>
          <w:rFonts w:ascii="Century Gothic" w:hAnsi="Century Gothic" w:cs="Century Gothic"/>
          <w:sz w:val="19"/>
          <w:szCs w:val="19"/>
        </w:rPr>
        <w:t xml:space="preserve">slanderous or </w:t>
      </w:r>
      <w:r w:rsidR="0061195C" w:rsidRPr="00D127CF">
        <w:rPr>
          <w:rFonts w:ascii="Century Gothic" w:hAnsi="Century Gothic" w:cs="Century Gothic"/>
          <w:sz w:val="19"/>
          <w:szCs w:val="19"/>
        </w:rPr>
        <w:t xml:space="preserve">defamatory information is also liable, and under certain circumstances, </w:t>
      </w:r>
      <w:r w:rsidR="0061195C" w:rsidRPr="00D127CF">
        <w:rPr>
          <w:rFonts w:ascii="Century Gothic" w:hAnsi="Century Gothic" w:cs="Century Gothic"/>
          <w:sz w:val="19"/>
          <w:szCs w:val="19"/>
        </w:rPr>
        <w:lastRenderedPageBreak/>
        <w:t>irrespective of whether that person is aware that the statement is d</w:t>
      </w:r>
      <w:r w:rsidR="00565A73" w:rsidRPr="00D127CF">
        <w:rPr>
          <w:rFonts w:ascii="Century Gothic" w:hAnsi="Century Gothic" w:cs="Century Gothic"/>
          <w:sz w:val="19"/>
          <w:szCs w:val="19"/>
        </w:rPr>
        <w:t>efamatory</w:t>
      </w:r>
      <w:r w:rsidR="0029454E" w:rsidRPr="00D127CF">
        <w:rPr>
          <w:rFonts w:ascii="Century Gothic" w:hAnsi="Century Gothic" w:cs="Century Gothic"/>
          <w:sz w:val="19"/>
          <w:szCs w:val="19"/>
          <w:lang w:val="en-GB"/>
        </w:rPr>
        <w:t xml:space="preserve"> as dissemination does not render an act less offensive or less harmful</w:t>
      </w:r>
      <w:r w:rsidR="00565A73" w:rsidRPr="00D127CF">
        <w:rPr>
          <w:rFonts w:ascii="Century Gothic" w:hAnsi="Century Gothic" w:cs="Century Gothic"/>
          <w:sz w:val="19"/>
          <w:szCs w:val="19"/>
        </w:rPr>
        <w:t>.</w:t>
      </w:r>
      <w:r w:rsidR="0061195C" w:rsidRPr="00D127CF">
        <w:rPr>
          <w:rStyle w:val="FootnoteReference"/>
          <w:rFonts w:ascii="Century Gothic" w:hAnsi="Century Gothic"/>
          <w:sz w:val="19"/>
          <w:szCs w:val="19"/>
        </w:rPr>
        <w:footnoteReference w:id="27"/>
      </w:r>
      <w:r w:rsidR="0061195C" w:rsidRPr="00D127CF">
        <w:rPr>
          <w:rFonts w:ascii="Century Gothic" w:hAnsi="Century Gothic" w:cs="Century Gothic"/>
          <w:sz w:val="19"/>
          <w:szCs w:val="19"/>
        </w:rPr>
        <w:t xml:space="preserve">  </w:t>
      </w:r>
    </w:p>
    <w:p w14:paraId="5B6298CF" w14:textId="77777777" w:rsidR="0029454E" w:rsidRPr="00D127CF" w:rsidRDefault="0029454E" w:rsidP="0002642C">
      <w:pPr>
        <w:jc w:val="both"/>
        <w:rPr>
          <w:rFonts w:ascii="Century Gothic" w:hAnsi="Century Gothic" w:cs="Century Gothic"/>
          <w:sz w:val="19"/>
          <w:szCs w:val="19"/>
        </w:rPr>
      </w:pPr>
    </w:p>
    <w:p w14:paraId="2DA675B0" w14:textId="4AA12995" w:rsidR="0061195C" w:rsidRPr="00D127CF" w:rsidRDefault="00B80A10" w:rsidP="0002642C">
      <w:pPr>
        <w:jc w:val="both"/>
        <w:rPr>
          <w:rFonts w:ascii="Century Gothic" w:hAnsi="Century Gothic" w:cs="Century Gothic"/>
          <w:sz w:val="19"/>
          <w:szCs w:val="19"/>
        </w:rPr>
      </w:pPr>
      <w:r w:rsidRPr="00D127CF">
        <w:rPr>
          <w:rFonts w:ascii="Century Gothic" w:hAnsi="Century Gothic" w:cs="Century Gothic"/>
          <w:sz w:val="19"/>
          <w:szCs w:val="19"/>
          <w:lang w:val="en-GB"/>
        </w:rPr>
        <w:t>If online vio</w:t>
      </w:r>
      <w:r w:rsidR="0029454E" w:rsidRPr="00D127CF">
        <w:rPr>
          <w:rFonts w:ascii="Century Gothic" w:hAnsi="Century Gothic" w:cs="Century Gothic"/>
          <w:sz w:val="19"/>
          <w:szCs w:val="19"/>
          <w:lang w:val="en-GB"/>
        </w:rPr>
        <w:t xml:space="preserve">lence against women follows these </w:t>
      </w:r>
      <w:r w:rsidRPr="00D127CF">
        <w:rPr>
          <w:rFonts w:ascii="Century Gothic" w:hAnsi="Century Gothic" w:cs="Century Gothic"/>
          <w:sz w:val="19"/>
          <w:szCs w:val="19"/>
          <w:lang w:val="en-GB"/>
        </w:rPr>
        <w:t>paradigm</w:t>
      </w:r>
      <w:r w:rsidR="0029454E" w:rsidRPr="00D127CF">
        <w:rPr>
          <w:rFonts w:ascii="Century Gothic" w:hAnsi="Century Gothic" w:cs="Century Gothic"/>
          <w:sz w:val="19"/>
          <w:szCs w:val="19"/>
          <w:lang w:val="en-GB"/>
        </w:rPr>
        <w:t>s</w:t>
      </w:r>
      <w:r w:rsidRPr="00D127CF">
        <w:rPr>
          <w:rFonts w:ascii="Century Gothic" w:hAnsi="Century Gothic" w:cs="Century Gothic"/>
          <w:sz w:val="19"/>
          <w:szCs w:val="19"/>
          <w:lang w:val="en-GB"/>
        </w:rPr>
        <w:t xml:space="preserve">, </w:t>
      </w:r>
      <w:r w:rsidR="003C67F6" w:rsidRPr="00D127CF">
        <w:rPr>
          <w:rFonts w:ascii="Century Gothic" w:hAnsi="Century Gothic" w:cs="Century Gothic"/>
          <w:sz w:val="19"/>
          <w:szCs w:val="19"/>
          <w:lang w:val="en-GB"/>
        </w:rPr>
        <w:t xml:space="preserve">secondary transmitters can </w:t>
      </w:r>
      <w:r w:rsidRPr="00D127CF">
        <w:rPr>
          <w:rFonts w:ascii="Century Gothic" w:hAnsi="Century Gothic" w:cs="Century Gothic"/>
          <w:sz w:val="19"/>
          <w:szCs w:val="19"/>
          <w:lang w:val="en-GB"/>
        </w:rPr>
        <w:t xml:space="preserve">be made equally liable for their action in re-transmitting the offending data or images. At the very least, they can be seen </w:t>
      </w:r>
      <w:r w:rsidR="003C67F6" w:rsidRPr="00D127CF">
        <w:rPr>
          <w:rFonts w:ascii="Century Gothic" w:hAnsi="Century Gothic" w:cs="Century Gothic"/>
          <w:sz w:val="19"/>
          <w:szCs w:val="19"/>
          <w:lang w:val="en-GB"/>
        </w:rPr>
        <w:t>as aiders or abettors of a wrongful act</w:t>
      </w:r>
      <w:r w:rsidRPr="00D127CF">
        <w:rPr>
          <w:rFonts w:ascii="Century Gothic" w:hAnsi="Century Gothic" w:cs="Century Gothic"/>
          <w:sz w:val="19"/>
          <w:szCs w:val="19"/>
          <w:lang w:val="en-GB"/>
        </w:rPr>
        <w:t xml:space="preserve"> although they may not personally know the perpetrator or victim/survivor. After all, ignorance of the identity of the victim/su</w:t>
      </w:r>
      <w:r w:rsidR="008D1562" w:rsidRPr="00D127CF">
        <w:rPr>
          <w:rFonts w:ascii="Century Gothic" w:hAnsi="Century Gothic" w:cs="Century Gothic"/>
          <w:sz w:val="19"/>
          <w:szCs w:val="19"/>
          <w:lang w:val="en-GB"/>
        </w:rPr>
        <w:t>rvivor does not make the violence</w:t>
      </w:r>
      <w:r w:rsidR="00093411" w:rsidRPr="00D127CF">
        <w:rPr>
          <w:rFonts w:ascii="Century Gothic" w:hAnsi="Century Gothic" w:cs="Century Gothic"/>
          <w:sz w:val="19"/>
          <w:szCs w:val="19"/>
          <w:lang w:val="en-GB"/>
        </w:rPr>
        <w:t xml:space="preserve"> victimless or the harm un</w:t>
      </w:r>
      <w:r w:rsidRPr="00D127CF">
        <w:rPr>
          <w:rFonts w:ascii="Century Gothic" w:hAnsi="Century Gothic" w:cs="Century Gothic"/>
          <w:sz w:val="19"/>
          <w:szCs w:val="19"/>
          <w:lang w:val="en-GB"/>
        </w:rPr>
        <w:t>for</w:t>
      </w:r>
      <w:r w:rsidR="00093411" w:rsidRPr="00D127CF">
        <w:rPr>
          <w:rFonts w:ascii="Century Gothic" w:hAnsi="Century Gothic" w:cs="Century Gothic"/>
          <w:sz w:val="19"/>
          <w:szCs w:val="19"/>
          <w:lang w:val="en-GB"/>
        </w:rPr>
        <w:t>e</w:t>
      </w:r>
      <w:r w:rsidRPr="00D127CF">
        <w:rPr>
          <w:rFonts w:ascii="Century Gothic" w:hAnsi="Century Gothic" w:cs="Century Gothic"/>
          <w:sz w:val="19"/>
          <w:szCs w:val="19"/>
          <w:lang w:val="en-GB"/>
        </w:rPr>
        <w:t>seeable.</w:t>
      </w:r>
      <w:r w:rsidR="00F42A5A" w:rsidRPr="00D127CF">
        <w:rPr>
          <w:rFonts w:ascii="Century Gothic" w:hAnsi="Century Gothic" w:cs="Century Gothic"/>
          <w:sz w:val="19"/>
          <w:szCs w:val="19"/>
          <w:lang w:val="en-GB"/>
        </w:rPr>
        <w:t xml:space="preserve"> It is </w:t>
      </w:r>
      <w:r w:rsidR="004B3A33" w:rsidRPr="00D127CF">
        <w:rPr>
          <w:rFonts w:ascii="Century Gothic" w:hAnsi="Century Gothic" w:cs="Century Gothic"/>
          <w:sz w:val="19"/>
          <w:szCs w:val="19"/>
          <w:lang w:val="en-GB"/>
        </w:rPr>
        <w:t>reasonable to expect</w:t>
      </w:r>
      <w:r w:rsidR="00F42A5A" w:rsidRPr="00D127CF">
        <w:rPr>
          <w:rFonts w:ascii="Century Gothic" w:hAnsi="Century Gothic" w:cs="Century Gothic"/>
          <w:sz w:val="19"/>
          <w:szCs w:val="19"/>
          <w:lang w:val="en-GB"/>
        </w:rPr>
        <w:t xml:space="preserve"> that</w:t>
      </w:r>
      <w:r w:rsidR="00F57CD4" w:rsidRPr="00D127CF">
        <w:rPr>
          <w:rFonts w:ascii="Century Gothic" w:hAnsi="Century Gothic" w:cs="Century Gothic"/>
          <w:sz w:val="19"/>
          <w:szCs w:val="19"/>
          <w:lang w:val="en-GB"/>
        </w:rPr>
        <w:t>, at the very least,</w:t>
      </w:r>
      <w:r w:rsidR="00F42A5A" w:rsidRPr="00D127CF">
        <w:rPr>
          <w:rFonts w:ascii="Century Gothic" w:hAnsi="Century Gothic" w:cs="Century Gothic"/>
          <w:sz w:val="19"/>
          <w:szCs w:val="19"/>
          <w:lang w:val="en-GB"/>
        </w:rPr>
        <w:t xml:space="preserve"> the protection afforded to victims/survivors of offline violence should also be made available for online violence.</w:t>
      </w:r>
    </w:p>
    <w:p w14:paraId="5C93D550" w14:textId="77777777" w:rsidR="0002642C" w:rsidRPr="00D127CF" w:rsidRDefault="0002642C" w:rsidP="0002642C">
      <w:pPr>
        <w:jc w:val="both"/>
        <w:rPr>
          <w:rFonts w:ascii="Century Gothic" w:hAnsi="Century Gothic" w:cs="Century Gothic"/>
          <w:sz w:val="19"/>
          <w:szCs w:val="19"/>
        </w:rPr>
      </w:pPr>
    </w:p>
    <w:p w14:paraId="2E6B41A5" w14:textId="253C7B9E" w:rsidR="0002642C" w:rsidRPr="00D127CF" w:rsidRDefault="0002642C" w:rsidP="003C67F6">
      <w:pPr>
        <w:numPr>
          <w:ilvl w:val="0"/>
          <w:numId w:val="12"/>
        </w:numPr>
        <w:ind w:left="1080"/>
        <w:jc w:val="both"/>
        <w:rPr>
          <w:rFonts w:ascii="Century Gothic" w:hAnsi="Century Gothic" w:cs="Century Gothic"/>
          <w:i/>
          <w:sz w:val="19"/>
          <w:szCs w:val="19"/>
          <w:u w:val="single"/>
        </w:rPr>
      </w:pPr>
      <w:r w:rsidRPr="00D127CF">
        <w:rPr>
          <w:rFonts w:ascii="Century Gothic" w:hAnsi="Century Gothic" w:cs="Century Gothic"/>
          <w:i/>
          <w:sz w:val="19"/>
          <w:szCs w:val="19"/>
          <w:u w:val="single"/>
        </w:rPr>
        <w:t>Internet intermediaries</w:t>
      </w:r>
    </w:p>
    <w:p w14:paraId="63C219C7" w14:textId="77777777" w:rsidR="0002642C" w:rsidRPr="00D127CF" w:rsidRDefault="0002642C" w:rsidP="0002642C">
      <w:pPr>
        <w:ind w:left="1080"/>
        <w:jc w:val="both"/>
        <w:rPr>
          <w:rFonts w:ascii="Century Gothic" w:hAnsi="Century Gothic" w:cs="Century Gothic"/>
          <w:sz w:val="19"/>
          <w:szCs w:val="19"/>
        </w:rPr>
      </w:pPr>
    </w:p>
    <w:p w14:paraId="4C4AC464" w14:textId="20BB3DAE" w:rsidR="00B67C37" w:rsidRPr="00D127CF" w:rsidRDefault="00CD3C23" w:rsidP="003C67F6">
      <w:pPr>
        <w:tabs>
          <w:tab w:val="left" w:pos="4500"/>
        </w:tabs>
        <w:jc w:val="both"/>
        <w:rPr>
          <w:rFonts w:ascii="Century Gothic" w:hAnsi="Century Gothic" w:cs="Century Gothic"/>
          <w:sz w:val="19"/>
          <w:szCs w:val="19"/>
        </w:rPr>
      </w:pPr>
      <w:r w:rsidRPr="00D127CF">
        <w:rPr>
          <w:rFonts w:ascii="Century Gothic" w:hAnsi="Century Gothic" w:cs="Century Gothic"/>
          <w:sz w:val="19"/>
          <w:szCs w:val="19"/>
        </w:rPr>
        <w:t>T</w:t>
      </w:r>
      <w:r w:rsidR="008D1562" w:rsidRPr="00D127CF">
        <w:rPr>
          <w:rFonts w:ascii="Century Gothic" w:hAnsi="Century Gothic" w:cs="Century Gothic"/>
          <w:sz w:val="19"/>
          <w:szCs w:val="19"/>
        </w:rPr>
        <w:t>he i</w:t>
      </w:r>
      <w:r w:rsidR="0002642C" w:rsidRPr="00D127CF">
        <w:rPr>
          <w:rFonts w:ascii="Century Gothic" w:hAnsi="Century Gothic" w:cs="Century Gothic"/>
          <w:sz w:val="19"/>
          <w:szCs w:val="19"/>
        </w:rPr>
        <w:t xml:space="preserve">nternet plays an important role in enhancing access to and facilitating the dissemination of information. </w:t>
      </w:r>
      <w:r w:rsidR="00B67C37" w:rsidRPr="00D127CF">
        <w:rPr>
          <w:rFonts w:ascii="Century Gothic" w:hAnsi="Century Gothic" w:cs="Century Gothic"/>
          <w:sz w:val="19"/>
          <w:szCs w:val="19"/>
        </w:rPr>
        <w:t>It is important that freedom of expression and freedom of information is protected</w:t>
      </w:r>
      <w:r w:rsidR="008D1562" w:rsidRPr="00D127CF">
        <w:rPr>
          <w:rFonts w:ascii="Century Gothic" w:hAnsi="Century Gothic" w:cs="Century Gothic"/>
          <w:sz w:val="19"/>
          <w:szCs w:val="19"/>
        </w:rPr>
        <w:t xml:space="preserve"> online</w:t>
      </w:r>
      <w:r w:rsidR="00B67C37" w:rsidRPr="00D127CF">
        <w:rPr>
          <w:rFonts w:ascii="Century Gothic" w:hAnsi="Century Gothic" w:cs="Century Gothic"/>
          <w:sz w:val="19"/>
          <w:szCs w:val="19"/>
        </w:rPr>
        <w:t>.</w:t>
      </w:r>
      <w:r w:rsidR="00A7252A" w:rsidRPr="00D127CF">
        <w:rPr>
          <w:rStyle w:val="FootnoteReference"/>
          <w:rFonts w:ascii="Century Gothic" w:hAnsi="Century Gothic" w:cs="Century Gothic"/>
          <w:sz w:val="19"/>
          <w:szCs w:val="19"/>
        </w:rPr>
        <w:footnoteReference w:id="28"/>
      </w:r>
      <w:r w:rsidR="008D1562" w:rsidRPr="00D127CF">
        <w:rPr>
          <w:rFonts w:ascii="Century Gothic" w:hAnsi="Century Gothic" w:cs="Century Gothic"/>
          <w:sz w:val="19"/>
          <w:szCs w:val="19"/>
        </w:rPr>
        <w:t xml:space="preserve"> Internet intermediaries bring together or facilitate transactions between third parties on the Internet. They give access to, host, transmit and index content, products and services originated by third parties on the Internet or provide Internet</w:t>
      </w:r>
      <w:r w:rsidR="008D1562" w:rsidRPr="00D127CF">
        <w:rPr>
          <w:rFonts w:ascii="American Typewriter Light" w:hAnsi="American Typewriter Light" w:cs="American Typewriter Light"/>
          <w:sz w:val="19"/>
          <w:szCs w:val="19"/>
        </w:rPr>
        <w:t>‐</w:t>
      </w:r>
      <w:r w:rsidR="008D1562" w:rsidRPr="00D127CF">
        <w:rPr>
          <w:rFonts w:ascii="Century Gothic" w:hAnsi="Century Gothic" w:cs="Century Gothic"/>
          <w:sz w:val="19"/>
          <w:szCs w:val="19"/>
        </w:rPr>
        <w:t>based services to third parties.</w:t>
      </w:r>
      <w:r w:rsidR="008D1562" w:rsidRPr="00D127CF">
        <w:rPr>
          <w:rStyle w:val="FootnoteReference"/>
          <w:rFonts w:ascii="Century Gothic" w:hAnsi="Century Gothic" w:cs="Century Gothic"/>
          <w:sz w:val="19"/>
          <w:szCs w:val="19"/>
        </w:rPr>
        <w:footnoteReference w:id="29"/>
      </w:r>
    </w:p>
    <w:p w14:paraId="6BD77FBB" w14:textId="77777777" w:rsidR="00B67C37" w:rsidRPr="00D127CF" w:rsidRDefault="00B67C37" w:rsidP="003C67F6">
      <w:pPr>
        <w:tabs>
          <w:tab w:val="left" w:pos="4500"/>
        </w:tabs>
        <w:jc w:val="both"/>
        <w:rPr>
          <w:rFonts w:ascii="Century Gothic" w:hAnsi="Century Gothic" w:cs="Century Gothic"/>
          <w:sz w:val="19"/>
          <w:szCs w:val="19"/>
        </w:rPr>
      </w:pPr>
    </w:p>
    <w:p w14:paraId="3FB479CD" w14:textId="1BB4FBE9" w:rsidR="00B67C37" w:rsidRPr="00D127CF" w:rsidRDefault="00CD3C23" w:rsidP="00CD3C23">
      <w:pPr>
        <w:tabs>
          <w:tab w:val="left" w:pos="4500"/>
        </w:tabs>
        <w:jc w:val="both"/>
        <w:rPr>
          <w:rFonts w:ascii="Century Gothic" w:hAnsi="Century Gothic" w:cs="Century Gothic"/>
          <w:sz w:val="19"/>
          <w:szCs w:val="19"/>
        </w:rPr>
      </w:pPr>
      <w:r w:rsidRPr="00D127CF">
        <w:rPr>
          <w:rFonts w:ascii="Century Gothic" w:hAnsi="Century Gothic" w:cs="Century Gothic"/>
          <w:sz w:val="19"/>
          <w:szCs w:val="19"/>
        </w:rPr>
        <w:t>Because of the internet’s capacity to store and communicate staggering</w:t>
      </w:r>
      <w:r w:rsidR="00A7252A" w:rsidRPr="00D127CF">
        <w:rPr>
          <w:rFonts w:ascii="Century Gothic" w:hAnsi="Century Gothic" w:cs="Century Gothic"/>
          <w:sz w:val="19"/>
          <w:szCs w:val="19"/>
        </w:rPr>
        <w:t xml:space="preserve"> amounts of information, </w:t>
      </w:r>
      <w:r w:rsidRPr="00D127CF">
        <w:rPr>
          <w:rFonts w:ascii="Century Gothic" w:hAnsi="Century Gothic" w:cs="Century Gothic"/>
          <w:sz w:val="19"/>
          <w:szCs w:val="19"/>
        </w:rPr>
        <w:t>inte</w:t>
      </w:r>
      <w:r w:rsidR="00A7252A" w:rsidRPr="00D127CF">
        <w:rPr>
          <w:rFonts w:ascii="Century Gothic" w:hAnsi="Century Gothic" w:cs="Century Gothic"/>
          <w:sz w:val="19"/>
          <w:szCs w:val="19"/>
        </w:rPr>
        <w:t>rnet intermediaries</w:t>
      </w:r>
      <w:r w:rsidRPr="00D127CF">
        <w:rPr>
          <w:rFonts w:ascii="Century Gothic" w:hAnsi="Century Gothic" w:cs="Century Gothic"/>
          <w:sz w:val="19"/>
          <w:szCs w:val="19"/>
        </w:rPr>
        <w:t xml:space="preserve"> are placed in a unique position.</w:t>
      </w:r>
      <w:r w:rsidRPr="00D127CF">
        <w:rPr>
          <w:rStyle w:val="FootnoteReference"/>
          <w:rFonts w:ascii="Century Gothic" w:hAnsi="Century Gothic" w:cs="Century Gothic"/>
          <w:sz w:val="19"/>
          <w:szCs w:val="19"/>
        </w:rPr>
        <w:footnoteReference w:id="30"/>
      </w:r>
      <w:r w:rsidRPr="00D127CF">
        <w:rPr>
          <w:rFonts w:ascii="Century Gothic" w:hAnsi="Century Gothic" w:cs="Century Gothic"/>
          <w:sz w:val="19"/>
          <w:szCs w:val="19"/>
        </w:rPr>
        <w:t xml:space="preserve"> </w:t>
      </w:r>
      <w:r w:rsidR="00A7252A" w:rsidRPr="00D127CF">
        <w:rPr>
          <w:rFonts w:ascii="Century Gothic" w:hAnsi="Century Gothic" w:cs="Century Gothic"/>
          <w:sz w:val="19"/>
          <w:szCs w:val="19"/>
        </w:rPr>
        <w:t>While m</w:t>
      </w:r>
      <w:r w:rsidR="00093411" w:rsidRPr="00D127CF">
        <w:rPr>
          <w:rFonts w:ascii="Century Gothic" w:hAnsi="Century Gothic" w:cs="Century Gothic"/>
          <w:sz w:val="19"/>
          <w:szCs w:val="19"/>
        </w:rPr>
        <w:t>any policy and law</w:t>
      </w:r>
      <w:r w:rsidR="00B67C37" w:rsidRPr="00D127CF">
        <w:rPr>
          <w:rFonts w:ascii="Century Gothic" w:hAnsi="Century Gothic" w:cs="Century Gothic"/>
          <w:sz w:val="19"/>
          <w:szCs w:val="19"/>
        </w:rPr>
        <w:t xml:space="preserve">makers also regarded protecting internet intermediaries </w:t>
      </w:r>
      <w:r w:rsidR="00093411" w:rsidRPr="00D127CF">
        <w:rPr>
          <w:rFonts w:ascii="Century Gothic" w:hAnsi="Century Gothic" w:cs="Century Gothic"/>
          <w:sz w:val="19"/>
          <w:szCs w:val="19"/>
        </w:rPr>
        <w:t xml:space="preserve">from liability </w:t>
      </w:r>
      <w:r w:rsidR="00B67C37" w:rsidRPr="00D127CF">
        <w:rPr>
          <w:rFonts w:ascii="Century Gothic" w:hAnsi="Century Gothic" w:cs="Century Gothic"/>
          <w:sz w:val="19"/>
          <w:szCs w:val="19"/>
        </w:rPr>
        <w:t>as a pre-requisite to prot</w:t>
      </w:r>
      <w:r w:rsidR="00A7252A" w:rsidRPr="00D127CF">
        <w:rPr>
          <w:rFonts w:ascii="Century Gothic" w:hAnsi="Century Gothic" w:cs="Century Gothic"/>
          <w:sz w:val="19"/>
          <w:szCs w:val="19"/>
        </w:rPr>
        <w:t>ecting the digital economy so as not</w:t>
      </w:r>
      <w:r w:rsidR="00B67C37" w:rsidRPr="00D127CF">
        <w:rPr>
          <w:rFonts w:ascii="Century Gothic" w:hAnsi="Century Gothic" w:cs="Century Gothic"/>
          <w:sz w:val="19"/>
          <w:szCs w:val="19"/>
        </w:rPr>
        <w:t xml:space="preserve"> to stifle the internet and crimp the innovation and creativity that has led to the rapid and successful development of the Internet</w:t>
      </w:r>
      <w:r w:rsidR="00A7252A" w:rsidRPr="00D127CF">
        <w:rPr>
          <w:rFonts w:ascii="Century Gothic" w:hAnsi="Century Gothic" w:cs="Century Gothic"/>
          <w:sz w:val="19"/>
          <w:szCs w:val="19"/>
        </w:rPr>
        <w:t>,</w:t>
      </w:r>
      <w:r w:rsidR="00B67C37" w:rsidRPr="00D127CF">
        <w:rPr>
          <w:rStyle w:val="FootnoteReference"/>
          <w:rFonts w:ascii="Century Gothic" w:hAnsi="Century Gothic"/>
          <w:sz w:val="19"/>
          <w:szCs w:val="19"/>
        </w:rPr>
        <w:footnoteReference w:id="31"/>
      </w:r>
      <w:r w:rsidR="00B67C37" w:rsidRPr="00D127CF">
        <w:rPr>
          <w:rFonts w:ascii="Century Gothic" w:hAnsi="Century Gothic" w:cs="Century Gothic"/>
          <w:sz w:val="19"/>
          <w:szCs w:val="19"/>
        </w:rPr>
        <w:t xml:space="preserve"> </w:t>
      </w:r>
      <w:r w:rsidR="00A7252A" w:rsidRPr="00D127CF">
        <w:rPr>
          <w:rFonts w:ascii="Century Gothic" w:hAnsi="Century Gothic" w:cs="Century Gothic"/>
          <w:sz w:val="19"/>
          <w:szCs w:val="19"/>
        </w:rPr>
        <w:t xml:space="preserve">others try to enforce </w:t>
      </w:r>
      <w:r w:rsidR="006C26CE" w:rsidRPr="00D127CF">
        <w:rPr>
          <w:rFonts w:ascii="Century Gothic" w:hAnsi="Century Gothic" w:cs="Century Gothic"/>
          <w:sz w:val="19"/>
          <w:szCs w:val="19"/>
        </w:rPr>
        <w:t xml:space="preserve">barriers to expression and innovation through </w:t>
      </w:r>
      <w:r w:rsidR="00A7252A" w:rsidRPr="00D127CF">
        <w:rPr>
          <w:rFonts w:ascii="Century Gothic" w:hAnsi="Century Gothic" w:cs="Century Gothic"/>
          <w:sz w:val="19"/>
          <w:szCs w:val="19"/>
        </w:rPr>
        <w:t xml:space="preserve">disproportionate or heavy handed liability </w:t>
      </w:r>
      <w:r w:rsidR="006C26CE" w:rsidRPr="00D127CF">
        <w:rPr>
          <w:rFonts w:ascii="Century Gothic" w:hAnsi="Century Gothic" w:cs="Century Gothic"/>
          <w:sz w:val="19"/>
          <w:szCs w:val="19"/>
        </w:rPr>
        <w:t xml:space="preserve">such as unduly </w:t>
      </w:r>
      <w:r w:rsidR="00093411" w:rsidRPr="00D127CF">
        <w:rPr>
          <w:rFonts w:ascii="Century Gothic" w:hAnsi="Century Gothic" w:cs="Century Gothic"/>
          <w:sz w:val="19"/>
          <w:szCs w:val="19"/>
        </w:rPr>
        <w:t>requiring</w:t>
      </w:r>
      <w:r w:rsidR="00A7252A" w:rsidRPr="00D127CF">
        <w:rPr>
          <w:rFonts w:ascii="Century Gothic" w:hAnsi="Century Gothic" w:cs="Century Gothic"/>
          <w:sz w:val="19"/>
          <w:szCs w:val="19"/>
        </w:rPr>
        <w:t xml:space="preserve"> </w:t>
      </w:r>
      <w:r w:rsidR="006C26CE" w:rsidRPr="00D127CF">
        <w:rPr>
          <w:rFonts w:ascii="Century Gothic" w:hAnsi="Century Gothic" w:cs="Century Gothic"/>
          <w:sz w:val="19"/>
          <w:szCs w:val="19"/>
        </w:rPr>
        <w:t>intermediaries</w:t>
      </w:r>
      <w:r w:rsidR="00A7252A" w:rsidRPr="00D127CF">
        <w:rPr>
          <w:rFonts w:ascii="Century Gothic" w:hAnsi="Century Gothic" w:cs="Century Gothic"/>
          <w:sz w:val="19"/>
          <w:szCs w:val="19"/>
        </w:rPr>
        <w:t xml:space="preserve"> to monitor content and data being hosted or transmitted online. This hinders the right to freedom of expression as recognized at the international level.</w:t>
      </w:r>
      <w:r w:rsidR="00A7252A" w:rsidRPr="00D127CF">
        <w:rPr>
          <w:rFonts w:ascii="Century Gothic" w:hAnsi="Century Gothic" w:cs="Century Gothic"/>
          <w:sz w:val="19"/>
          <w:szCs w:val="19"/>
          <w:vertAlign w:val="superscript"/>
        </w:rPr>
        <w:footnoteReference w:id="32"/>
      </w:r>
    </w:p>
    <w:p w14:paraId="54C7A20C" w14:textId="77777777" w:rsidR="00CD3C23" w:rsidRPr="00D127CF" w:rsidRDefault="00CD3C23" w:rsidP="003C67F6">
      <w:pPr>
        <w:tabs>
          <w:tab w:val="left" w:pos="4500"/>
        </w:tabs>
        <w:jc w:val="both"/>
        <w:rPr>
          <w:rFonts w:ascii="Century Gothic" w:hAnsi="Century Gothic" w:cs="Century Gothic"/>
          <w:sz w:val="19"/>
          <w:szCs w:val="19"/>
        </w:rPr>
      </w:pPr>
    </w:p>
    <w:p w14:paraId="0792F3CD" w14:textId="3319CED4" w:rsidR="0072368D" w:rsidRPr="00D127CF" w:rsidRDefault="004C24BF" w:rsidP="0072368D">
      <w:pPr>
        <w:jc w:val="both"/>
        <w:rPr>
          <w:rFonts w:ascii="Century Gothic" w:hAnsi="Century Gothic" w:cs="Century Gothic"/>
          <w:sz w:val="19"/>
          <w:szCs w:val="19"/>
        </w:rPr>
      </w:pPr>
      <w:r w:rsidRPr="00D127CF">
        <w:rPr>
          <w:rFonts w:ascii="Century Gothic" w:hAnsi="Century Gothic" w:cs="Century Gothic"/>
          <w:sz w:val="19"/>
          <w:szCs w:val="19"/>
        </w:rPr>
        <w:t>I</w:t>
      </w:r>
      <w:r w:rsidR="00CD3C23" w:rsidRPr="00D127CF">
        <w:rPr>
          <w:rFonts w:ascii="Century Gothic" w:hAnsi="Century Gothic" w:cs="Century Gothic"/>
          <w:sz w:val="19"/>
          <w:szCs w:val="19"/>
        </w:rPr>
        <w:t>nternet intermediaries are</w:t>
      </w:r>
      <w:r w:rsidR="00B67C37" w:rsidRPr="00D127CF">
        <w:rPr>
          <w:rFonts w:ascii="Century Gothic" w:hAnsi="Century Gothic" w:cs="Century Gothic"/>
          <w:sz w:val="19"/>
          <w:szCs w:val="19"/>
        </w:rPr>
        <w:t xml:space="preserve"> </w:t>
      </w:r>
      <w:r w:rsidRPr="00D127CF">
        <w:rPr>
          <w:rFonts w:ascii="Century Gothic" w:hAnsi="Century Gothic" w:cs="Century Gothic"/>
          <w:sz w:val="19"/>
          <w:szCs w:val="19"/>
        </w:rPr>
        <w:t xml:space="preserve">not monolithic. While some merely host or transmit data, like cloud services or small hosting companies, others are </w:t>
      </w:r>
      <w:r w:rsidR="00B67C37" w:rsidRPr="00D127CF">
        <w:rPr>
          <w:rFonts w:ascii="Century Gothic" w:hAnsi="Century Gothic" w:cs="Century Gothic"/>
          <w:sz w:val="19"/>
          <w:szCs w:val="19"/>
        </w:rPr>
        <w:t xml:space="preserve">increasingly taking on an ‘active role’ </w:t>
      </w:r>
      <w:r w:rsidRPr="00D127CF">
        <w:rPr>
          <w:rFonts w:ascii="Century Gothic" w:hAnsi="Century Gothic" w:cs="Century Gothic"/>
          <w:sz w:val="19"/>
          <w:szCs w:val="19"/>
        </w:rPr>
        <w:t xml:space="preserve">mediating content </w:t>
      </w:r>
      <w:r w:rsidR="00B67C37" w:rsidRPr="00D127CF">
        <w:rPr>
          <w:rFonts w:ascii="Century Gothic" w:hAnsi="Century Gothic" w:cs="Century Gothic"/>
          <w:sz w:val="19"/>
          <w:szCs w:val="19"/>
        </w:rPr>
        <w:t xml:space="preserve">by performing different and competing roles simultaneously crossing and merging between providing hosting services and providing other categories of services. </w:t>
      </w:r>
      <w:r w:rsidRPr="00D127CF">
        <w:rPr>
          <w:rFonts w:ascii="Century Gothic" w:hAnsi="Century Gothic" w:cs="Century Gothic"/>
          <w:sz w:val="19"/>
          <w:szCs w:val="19"/>
        </w:rPr>
        <w:t>Shielding</w:t>
      </w:r>
      <w:r w:rsidR="0072368D" w:rsidRPr="00D127CF">
        <w:rPr>
          <w:rFonts w:ascii="Century Gothic" w:hAnsi="Century Gothic" w:cs="Century Gothic"/>
          <w:sz w:val="19"/>
          <w:szCs w:val="19"/>
        </w:rPr>
        <w:t xml:space="preserve"> internet intermediaries </w:t>
      </w:r>
      <w:r w:rsidRPr="00D127CF">
        <w:rPr>
          <w:rFonts w:ascii="Century Gothic" w:hAnsi="Century Gothic" w:cs="Century Gothic"/>
          <w:sz w:val="19"/>
          <w:szCs w:val="19"/>
        </w:rPr>
        <w:t xml:space="preserve">from liability is more straightforward </w:t>
      </w:r>
      <w:r w:rsidR="0072368D" w:rsidRPr="00D127CF">
        <w:rPr>
          <w:rFonts w:ascii="Century Gothic" w:hAnsi="Century Gothic" w:cs="Century Gothic"/>
          <w:sz w:val="19"/>
          <w:szCs w:val="19"/>
        </w:rPr>
        <w:t xml:space="preserve">when their roles were limited to merely transmitting, hosting and conveying third party information; their defence being generally referred to as ‘hosting defence’. These expanded roles </w:t>
      </w:r>
      <w:r w:rsidR="00B67C37" w:rsidRPr="00D127CF">
        <w:rPr>
          <w:rFonts w:ascii="Century Gothic" w:hAnsi="Century Gothic" w:cs="Century Gothic"/>
          <w:sz w:val="19"/>
          <w:szCs w:val="19"/>
        </w:rPr>
        <w:t>however,</w:t>
      </w:r>
      <w:r w:rsidR="00093411" w:rsidRPr="00D127CF">
        <w:rPr>
          <w:rFonts w:ascii="Century Gothic" w:hAnsi="Century Gothic" w:cs="Century Gothic"/>
          <w:sz w:val="19"/>
          <w:szCs w:val="19"/>
        </w:rPr>
        <w:t xml:space="preserve"> challenge</w:t>
      </w:r>
      <w:r w:rsidR="0072368D" w:rsidRPr="00D127CF">
        <w:rPr>
          <w:rFonts w:ascii="Century Gothic" w:hAnsi="Century Gothic" w:cs="Century Gothic"/>
          <w:sz w:val="19"/>
          <w:szCs w:val="19"/>
        </w:rPr>
        <w:t xml:space="preserve"> the very bases for the ‘hosting defence’.</w:t>
      </w:r>
      <w:r w:rsidR="0072368D" w:rsidRPr="00D127CF">
        <w:rPr>
          <w:rStyle w:val="FootnoteReference"/>
          <w:rFonts w:ascii="Century Gothic" w:hAnsi="Century Gothic"/>
          <w:sz w:val="19"/>
          <w:szCs w:val="19"/>
        </w:rPr>
        <w:footnoteReference w:id="33"/>
      </w:r>
    </w:p>
    <w:p w14:paraId="4DFC9529" w14:textId="77777777" w:rsidR="00DC2300" w:rsidRPr="00D127CF" w:rsidRDefault="00DC2300" w:rsidP="00DC2300">
      <w:pPr>
        <w:tabs>
          <w:tab w:val="left" w:pos="4500"/>
        </w:tabs>
        <w:jc w:val="both"/>
        <w:rPr>
          <w:rFonts w:ascii="Century Gothic" w:hAnsi="Century Gothic" w:cs="Century Gothic"/>
          <w:sz w:val="19"/>
          <w:szCs w:val="19"/>
        </w:rPr>
      </w:pPr>
    </w:p>
    <w:p w14:paraId="16AFC2C0" w14:textId="577F288A" w:rsidR="00DC2300" w:rsidRPr="00D127CF" w:rsidRDefault="00DC2300" w:rsidP="00DC2300">
      <w:pPr>
        <w:tabs>
          <w:tab w:val="left" w:pos="4500"/>
        </w:tabs>
        <w:jc w:val="both"/>
        <w:rPr>
          <w:rFonts w:ascii="Century Gothic" w:hAnsi="Century Gothic" w:cs="Century Gothic"/>
          <w:sz w:val="19"/>
          <w:szCs w:val="19"/>
        </w:rPr>
      </w:pPr>
      <w:r w:rsidRPr="00D127CF">
        <w:rPr>
          <w:rFonts w:ascii="Century Gothic" w:hAnsi="Century Gothic" w:cs="Century Gothic"/>
          <w:sz w:val="19"/>
          <w:szCs w:val="19"/>
        </w:rPr>
        <w:t xml:space="preserve">Although </w:t>
      </w:r>
      <w:r w:rsidR="00BC16FA" w:rsidRPr="00D127CF">
        <w:rPr>
          <w:rFonts w:ascii="Century Gothic" w:hAnsi="Century Gothic" w:cs="Century Gothic"/>
          <w:sz w:val="19"/>
          <w:szCs w:val="19"/>
        </w:rPr>
        <w:t>violating materials</w:t>
      </w:r>
      <w:r w:rsidRPr="00D127CF">
        <w:rPr>
          <w:rFonts w:ascii="Century Gothic" w:hAnsi="Century Gothic" w:cs="Century Gothic"/>
          <w:sz w:val="19"/>
          <w:szCs w:val="19"/>
        </w:rPr>
        <w:t xml:space="preserve"> may no</w:t>
      </w:r>
      <w:r w:rsidR="004C24BF" w:rsidRPr="00D127CF">
        <w:rPr>
          <w:rFonts w:ascii="Century Gothic" w:hAnsi="Century Gothic" w:cs="Century Gothic"/>
          <w:sz w:val="19"/>
          <w:szCs w:val="19"/>
        </w:rPr>
        <w:t>t be posted by Internet intermediaries</w:t>
      </w:r>
      <w:r w:rsidRPr="00D127CF">
        <w:rPr>
          <w:rFonts w:ascii="Century Gothic" w:hAnsi="Century Gothic" w:cs="Century Gothic"/>
          <w:sz w:val="19"/>
          <w:szCs w:val="19"/>
        </w:rPr>
        <w:t xml:space="preserve"> nor do these corporations have possession of private data and images which are disclosed and </w:t>
      </w:r>
      <w:r w:rsidRPr="00D127CF">
        <w:rPr>
          <w:rFonts w:ascii="Century Gothic" w:hAnsi="Century Gothic" w:cs="Century Gothic"/>
          <w:sz w:val="19"/>
          <w:szCs w:val="19"/>
        </w:rPr>
        <w:lastRenderedPageBreak/>
        <w:t>diss</w:t>
      </w:r>
      <w:r w:rsidR="004C24BF" w:rsidRPr="00D127CF">
        <w:rPr>
          <w:rFonts w:ascii="Century Gothic" w:hAnsi="Century Gothic" w:cs="Century Gothic"/>
          <w:sz w:val="19"/>
          <w:szCs w:val="19"/>
        </w:rPr>
        <w:t>eminated, the intermediaries</w:t>
      </w:r>
      <w:r w:rsidRPr="00D127CF">
        <w:rPr>
          <w:rFonts w:ascii="Century Gothic" w:hAnsi="Century Gothic" w:cs="Century Gothic"/>
          <w:sz w:val="19"/>
          <w:szCs w:val="19"/>
        </w:rPr>
        <w:t xml:space="preserve"> nevertheless </w:t>
      </w:r>
      <w:r w:rsidR="004C24BF" w:rsidRPr="00D127CF">
        <w:rPr>
          <w:rFonts w:ascii="Century Gothic" w:hAnsi="Century Gothic" w:cs="Century Gothic"/>
          <w:sz w:val="19"/>
          <w:szCs w:val="19"/>
        </w:rPr>
        <w:t xml:space="preserve">have a responsibility to put in place preventive measures and respond to </w:t>
      </w:r>
      <w:r w:rsidR="004C5EF9" w:rsidRPr="00D127CF">
        <w:rPr>
          <w:rFonts w:ascii="Century Gothic" w:hAnsi="Century Gothic" w:cs="Century Gothic"/>
          <w:sz w:val="19"/>
          <w:szCs w:val="19"/>
        </w:rPr>
        <w:t xml:space="preserve">violating materials especially when they have the capacity to moderate content and have in place measures to flag and report </w:t>
      </w:r>
      <w:r w:rsidRPr="00D127CF">
        <w:rPr>
          <w:rFonts w:ascii="Century Gothic" w:hAnsi="Century Gothic" w:cs="Century Gothic"/>
          <w:sz w:val="19"/>
          <w:szCs w:val="19"/>
        </w:rPr>
        <w:t xml:space="preserve">‘user </w:t>
      </w:r>
      <w:r w:rsidR="004C5EF9" w:rsidRPr="00D127CF">
        <w:rPr>
          <w:rFonts w:ascii="Century Gothic" w:hAnsi="Century Gothic" w:cs="Century Gothic"/>
          <w:sz w:val="19"/>
          <w:szCs w:val="19"/>
        </w:rPr>
        <w:t>generated’, with ‘self-produced‘ content</w:t>
      </w:r>
      <w:r w:rsidRPr="00D127CF">
        <w:rPr>
          <w:rFonts w:ascii="Century Gothic" w:hAnsi="Century Gothic" w:cs="Century Gothic"/>
          <w:sz w:val="19"/>
          <w:szCs w:val="19"/>
        </w:rPr>
        <w:t>.</w:t>
      </w:r>
      <w:r w:rsidRPr="00D127CF">
        <w:rPr>
          <w:rStyle w:val="FootnoteReference"/>
          <w:rFonts w:ascii="Century Gothic" w:hAnsi="Century Gothic" w:cs="Century Gothic"/>
          <w:sz w:val="19"/>
          <w:szCs w:val="19"/>
        </w:rPr>
        <w:footnoteReference w:id="34"/>
      </w:r>
    </w:p>
    <w:p w14:paraId="67780963" w14:textId="77777777" w:rsidR="00CD3C23" w:rsidRPr="00D127CF" w:rsidRDefault="00CD3C23" w:rsidP="0072368D">
      <w:pPr>
        <w:jc w:val="both"/>
        <w:rPr>
          <w:rFonts w:ascii="Century Gothic" w:hAnsi="Century Gothic" w:cs="Century Gothic"/>
          <w:sz w:val="19"/>
          <w:szCs w:val="19"/>
        </w:rPr>
      </w:pPr>
    </w:p>
    <w:p w14:paraId="2295FAFB" w14:textId="18BFFDA9" w:rsidR="00601015" w:rsidRPr="00D127CF" w:rsidRDefault="00DC2300" w:rsidP="0002642C">
      <w:pPr>
        <w:jc w:val="both"/>
        <w:rPr>
          <w:rFonts w:ascii="Century Gothic" w:hAnsi="Century Gothic" w:cs="Century Gothic"/>
          <w:sz w:val="19"/>
          <w:szCs w:val="19"/>
        </w:rPr>
      </w:pPr>
      <w:r w:rsidRPr="00D127CF">
        <w:rPr>
          <w:rFonts w:ascii="Century Gothic" w:hAnsi="Century Gothic" w:cs="Century Gothic"/>
          <w:sz w:val="19"/>
          <w:szCs w:val="19"/>
        </w:rPr>
        <w:t>Thus</w:t>
      </w:r>
      <w:r w:rsidR="00A17505" w:rsidRPr="00D127CF">
        <w:rPr>
          <w:rFonts w:ascii="Century Gothic" w:hAnsi="Century Gothic" w:cs="Century Gothic"/>
          <w:sz w:val="19"/>
          <w:szCs w:val="19"/>
        </w:rPr>
        <w:t>,</w:t>
      </w:r>
      <w:r w:rsidRPr="00D127CF">
        <w:rPr>
          <w:rFonts w:ascii="Century Gothic" w:hAnsi="Century Gothic" w:cs="Century Gothic"/>
          <w:sz w:val="19"/>
          <w:szCs w:val="19"/>
        </w:rPr>
        <w:t xml:space="preserve"> free speech as we understand it and as mediated by these corporations is increasingly becoming nebulous and dependent on the ‘protective’ measures put in place by the </w:t>
      </w:r>
      <w:r w:rsidR="00601015" w:rsidRPr="00D127CF">
        <w:rPr>
          <w:rFonts w:ascii="Century Gothic" w:hAnsi="Century Gothic" w:cs="Century Gothic"/>
          <w:sz w:val="19"/>
          <w:szCs w:val="19"/>
        </w:rPr>
        <w:t>intermediaries</w:t>
      </w:r>
      <w:r w:rsidR="001A018E" w:rsidRPr="00D127CF">
        <w:rPr>
          <w:rFonts w:ascii="Century Gothic" w:hAnsi="Century Gothic" w:cs="Century Gothic"/>
          <w:sz w:val="19"/>
          <w:szCs w:val="19"/>
        </w:rPr>
        <w:t xml:space="preserve"> themselves</w:t>
      </w:r>
      <w:r w:rsidRPr="00D127CF">
        <w:rPr>
          <w:rFonts w:ascii="Century Gothic" w:hAnsi="Century Gothic" w:cs="Century Gothic"/>
          <w:sz w:val="19"/>
          <w:szCs w:val="19"/>
        </w:rPr>
        <w:t>.</w:t>
      </w:r>
      <w:r w:rsidR="00601015" w:rsidRPr="00D127CF">
        <w:rPr>
          <w:rFonts w:ascii="Century Gothic" w:hAnsi="Century Gothic" w:cs="Century Gothic"/>
          <w:sz w:val="19"/>
          <w:szCs w:val="19"/>
        </w:rPr>
        <w:t xml:space="preserve"> As online violence happens not merely on the first upload by the primary perpetrator, but is repeated every time it is liked and shared, re-tweeted, searched and downloade</w:t>
      </w:r>
      <w:r w:rsidR="004C5EF9" w:rsidRPr="00D127CF">
        <w:rPr>
          <w:rFonts w:ascii="Century Gothic" w:hAnsi="Century Gothic" w:cs="Century Gothic"/>
          <w:sz w:val="19"/>
          <w:szCs w:val="19"/>
        </w:rPr>
        <w:t>d or forwarded, internet</w:t>
      </w:r>
      <w:r w:rsidR="00601015" w:rsidRPr="00D127CF">
        <w:rPr>
          <w:rFonts w:ascii="Century Gothic" w:hAnsi="Century Gothic" w:cs="Century Gothic"/>
          <w:sz w:val="19"/>
          <w:szCs w:val="19"/>
        </w:rPr>
        <w:t xml:space="preserve"> intermediaries are in the best position</w:t>
      </w:r>
      <w:r w:rsidR="001A018E" w:rsidRPr="00D127CF">
        <w:rPr>
          <w:rFonts w:ascii="Century Gothic" w:hAnsi="Century Gothic" w:cs="Century Gothic"/>
          <w:sz w:val="19"/>
          <w:szCs w:val="19"/>
        </w:rPr>
        <w:t xml:space="preserve"> and uniquely situated</w:t>
      </w:r>
      <w:r w:rsidR="00601015" w:rsidRPr="00D127CF">
        <w:rPr>
          <w:rFonts w:ascii="Century Gothic" w:hAnsi="Century Gothic" w:cs="Century Gothic"/>
          <w:sz w:val="19"/>
          <w:szCs w:val="19"/>
        </w:rPr>
        <w:t xml:space="preserve"> to st</w:t>
      </w:r>
      <w:r w:rsidR="004C5EF9" w:rsidRPr="00D127CF">
        <w:rPr>
          <w:rFonts w:ascii="Century Gothic" w:hAnsi="Century Gothic" w:cs="Century Gothic"/>
          <w:sz w:val="19"/>
          <w:szCs w:val="19"/>
        </w:rPr>
        <w:t>op the recurrence of the violence</w:t>
      </w:r>
      <w:r w:rsidR="00601015" w:rsidRPr="00D127CF">
        <w:rPr>
          <w:rFonts w:ascii="Century Gothic" w:hAnsi="Century Gothic" w:cs="Century Gothic"/>
          <w:sz w:val="19"/>
          <w:szCs w:val="19"/>
        </w:rPr>
        <w:t xml:space="preserve"> and provide the necessary relief and remedy needed by victims/survivors. </w:t>
      </w:r>
    </w:p>
    <w:p w14:paraId="5F523484" w14:textId="77777777" w:rsidR="00601015" w:rsidRPr="00D127CF" w:rsidRDefault="00601015" w:rsidP="0002642C">
      <w:pPr>
        <w:jc w:val="both"/>
        <w:rPr>
          <w:rFonts w:ascii="Century Gothic" w:hAnsi="Century Gothic" w:cs="Century Gothic"/>
          <w:sz w:val="19"/>
          <w:szCs w:val="19"/>
        </w:rPr>
      </w:pPr>
    </w:p>
    <w:p w14:paraId="42A01EBC" w14:textId="233635B4" w:rsidR="00E64E8D" w:rsidRPr="00D127CF" w:rsidRDefault="00DC2300" w:rsidP="0002642C">
      <w:pPr>
        <w:jc w:val="both"/>
        <w:rPr>
          <w:rFonts w:ascii="Century Gothic" w:hAnsi="Century Gothic" w:cs="Century Gothic"/>
          <w:sz w:val="19"/>
          <w:szCs w:val="19"/>
        </w:rPr>
      </w:pPr>
      <w:r w:rsidRPr="00D127CF">
        <w:rPr>
          <w:rFonts w:ascii="Century Gothic" w:hAnsi="Century Gothic" w:cs="Century Gothic"/>
          <w:sz w:val="19"/>
          <w:szCs w:val="19"/>
        </w:rPr>
        <w:t xml:space="preserve">Freedom of expression requires the free flow and exchange of ideas and knowledge; but for </w:t>
      </w:r>
      <w:r w:rsidR="00E64E8D" w:rsidRPr="00D127CF">
        <w:rPr>
          <w:rFonts w:ascii="Century Gothic" w:hAnsi="Century Gothic" w:cs="Century Gothic"/>
          <w:sz w:val="19"/>
          <w:szCs w:val="19"/>
        </w:rPr>
        <w:t>profit-driven intern</w:t>
      </w:r>
      <w:r w:rsidR="004C5EF9" w:rsidRPr="00D127CF">
        <w:rPr>
          <w:rFonts w:ascii="Century Gothic" w:hAnsi="Century Gothic" w:cs="Century Gothic"/>
          <w:sz w:val="19"/>
          <w:szCs w:val="19"/>
        </w:rPr>
        <w:t>et</w:t>
      </w:r>
      <w:r w:rsidR="00601015" w:rsidRPr="00D127CF">
        <w:rPr>
          <w:rFonts w:ascii="Century Gothic" w:hAnsi="Century Gothic" w:cs="Century Gothic"/>
          <w:sz w:val="19"/>
          <w:szCs w:val="19"/>
        </w:rPr>
        <w:t xml:space="preserve"> intermediary corporations</w:t>
      </w:r>
      <w:r w:rsidR="00E64E8D" w:rsidRPr="00D127CF">
        <w:rPr>
          <w:rFonts w:ascii="Century Gothic" w:hAnsi="Century Gothic" w:cs="Century Gothic"/>
          <w:sz w:val="19"/>
          <w:szCs w:val="19"/>
        </w:rPr>
        <w:t xml:space="preserve">, maintaining free flow and exchange of ideas and knowledge may </w:t>
      </w:r>
      <w:r w:rsidR="00CB6F87" w:rsidRPr="00D127CF">
        <w:rPr>
          <w:rFonts w:ascii="Century Gothic" w:hAnsi="Century Gothic" w:cs="Century Gothic"/>
          <w:sz w:val="19"/>
          <w:szCs w:val="19"/>
        </w:rPr>
        <w:t xml:space="preserve">also </w:t>
      </w:r>
      <w:r w:rsidR="00E64E8D" w:rsidRPr="00D127CF">
        <w:rPr>
          <w:rFonts w:ascii="Century Gothic" w:hAnsi="Century Gothic" w:cs="Century Gothic"/>
          <w:sz w:val="19"/>
          <w:szCs w:val="19"/>
        </w:rPr>
        <w:t xml:space="preserve">be more profitable than eliminating violence against women. </w:t>
      </w:r>
      <w:r w:rsidRPr="00D127CF">
        <w:rPr>
          <w:rFonts w:ascii="Century Gothic" w:hAnsi="Century Gothic" w:cs="Century Gothic"/>
          <w:sz w:val="19"/>
          <w:szCs w:val="19"/>
        </w:rPr>
        <w:t xml:space="preserve">Profit </w:t>
      </w:r>
      <w:r w:rsidR="00E64E8D" w:rsidRPr="00D127CF">
        <w:rPr>
          <w:rFonts w:ascii="Century Gothic" w:hAnsi="Century Gothic" w:cs="Century Gothic"/>
          <w:sz w:val="19"/>
          <w:szCs w:val="19"/>
        </w:rPr>
        <w:t>play</w:t>
      </w:r>
      <w:r w:rsidRPr="00D127CF">
        <w:rPr>
          <w:rFonts w:ascii="Century Gothic" w:hAnsi="Century Gothic" w:cs="Century Gothic"/>
          <w:sz w:val="19"/>
          <w:szCs w:val="19"/>
        </w:rPr>
        <w:t>s</w:t>
      </w:r>
      <w:r w:rsidR="00E64E8D" w:rsidRPr="00D127CF">
        <w:rPr>
          <w:rFonts w:ascii="Century Gothic" w:hAnsi="Century Gothic" w:cs="Century Gothic"/>
          <w:sz w:val="19"/>
          <w:szCs w:val="19"/>
        </w:rPr>
        <w:t xml:space="preserve"> a significant role in deciding where intermediaries lean </w:t>
      </w:r>
      <w:r w:rsidRPr="00D127CF">
        <w:rPr>
          <w:rFonts w:ascii="Century Gothic" w:hAnsi="Century Gothic" w:cs="Century Gothic"/>
          <w:sz w:val="19"/>
          <w:szCs w:val="19"/>
        </w:rPr>
        <w:t>when</w:t>
      </w:r>
      <w:r w:rsidR="00E64E8D" w:rsidRPr="00D127CF">
        <w:rPr>
          <w:rFonts w:ascii="Century Gothic" w:hAnsi="Century Gothic" w:cs="Century Gothic"/>
          <w:sz w:val="19"/>
          <w:szCs w:val="19"/>
        </w:rPr>
        <w:t xml:space="preserve"> tensions </w:t>
      </w:r>
      <w:r w:rsidRPr="00D127CF">
        <w:rPr>
          <w:rFonts w:ascii="Century Gothic" w:hAnsi="Century Gothic" w:cs="Century Gothic"/>
          <w:sz w:val="19"/>
          <w:szCs w:val="19"/>
        </w:rPr>
        <w:t xml:space="preserve">arise </w:t>
      </w:r>
      <w:r w:rsidR="00E64E8D" w:rsidRPr="00D127CF">
        <w:rPr>
          <w:rFonts w:ascii="Century Gothic" w:hAnsi="Century Gothic" w:cs="Century Gothic"/>
          <w:sz w:val="19"/>
          <w:szCs w:val="19"/>
        </w:rPr>
        <w:t>between the right of women to a safe internet environment and the interest of internet intermed</w:t>
      </w:r>
      <w:r w:rsidR="004C5EF9" w:rsidRPr="00D127CF">
        <w:rPr>
          <w:rFonts w:ascii="Century Gothic" w:hAnsi="Century Gothic" w:cs="Century Gothic"/>
          <w:sz w:val="19"/>
          <w:szCs w:val="19"/>
        </w:rPr>
        <w:t>iaries to guarantee their us</w:t>
      </w:r>
      <w:r w:rsidR="00E64E8D" w:rsidRPr="00D127CF">
        <w:rPr>
          <w:rFonts w:ascii="Century Gothic" w:hAnsi="Century Gothic" w:cs="Century Gothic"/>
          <w:sz w:val="19"/>
          <w:szCs w:val="19"/>
        </w:rPr>
        <w:t xml:space="preserve">ers’ freedom of expression and access to information. There </w:t>
      </w:r>
      <w:r w:rsidR="004474CB" w:rsidRPr="00D127CF">
        <w:rPr>
          <w:rFonts w:ascii="Century Gothic" w:hAnsi="Century Gothic" w:cs="Century Gothic"/>
          <w:sz w:val="19"/>
          <w:szCs w:val="19"/>
        </w:rPr>
        <w:t>are</w:t>
      </w:r>
      <w:r w:rsidR="00E64E8D" w:rsidRPr="00D127CF">
        <w:rPr>
          <w:rFonts w:ascii="Century Gothic" w:hAnsi="Century Gothic" w:cs="Century Gothic"/>
          <w:sz w:val="19"/>
          <w:szCs w:val="19"/>
        </w:rPr>
        <w:t xml:space="preserve"> </w:t>
      </w:r>
      <w:r w:rsidR="004474CB" w:rsidRPr="00D127CF">
        <w:rPr>
          <w:rFonts w:ascii="Century Gothic" w:hAnsi="Century Gothic" w:cs="Century Gothic"/>
          <w:sz w:val="19"/>
          <w:szCs w:val="19"/>
        </w:rPr>
        <w:t>precedents</w:t>
      </w:r>
      <w:r w:rsidR="00E64E8D" w:rsidRPr="00D127CF">
        <w:rPr>
          <w:rFonts w:ascii="Century Gothic" w:hAnsi="Century Gothic" w:cs="Century Gothic"/>
          <w:sz w:val="19"/>
          <w:szCs w:val="19"/>
        </w:rPr>
        <w:t xml:space="preserve"> where the courts have been “mindful of the risk of harm posed by content and communications on the internet”</w:t>
      </w:r>
      <w:r w:rsidR="00CB6F87" w:rsidRPr="00D127CF">
        <w:rPr>
          <w:rFonts w:ascii="Century Gothic" w:hAnsi="Century Gothic" w:cs="Century Gothic"/>
          <w:sz w:val="19"/>
          <w:szCs w:val="19"/>
        </w:rPr>
        <w:t xml:space="preserve"> and demanded greater </w:t>
      </w:r>
      <w:r w:rsidR="004C5EF9" w:rsidRPr="00D127CF">
        <w:rPr>
          <w:rFonts w:ascii="Century Gothic" w:hAnsi="Century Gothic" w:cs="Century Gothic"/>
          <w:sz w:val="19"/>
          <w:szCs w:val="19"/>
        </w:rPr>
        <w:t xml:space="preserve">vigilance from internet </w:t>
      </w:r>
      <w:r w:rsidR="00CB6F87" w:rsidRPr="00D127CF">
        <w:rPr>
          <w:rFonts w:ascii="Century Gothic" w:hAnsi="Century Gothic" w:cs="Century Gothic"/>
          <w:sz w:val="19"/>
          <w:szCs w:val="19"/>
        </w:rPr>
        <w:t>intermediaries</w:t>
      </w:r>
      <w:r w:rsidR="00E64E8D" w:rsidRPr="00D127CF">
        <w:rPr>
          <w:rFonts w:ascii="Century Gothic" w:hAnsi="Century Gothic" w:cs="Century Gothic"/>
          <w:sz w:val="19"/>
          <w:szCs w:val="19"/>
        </w:rPr>
        <w:t>.</w:t>
      </w:r>
      <w:r w:rsidR="00E64E8D" w:rsidRPr="00D127CF">
        <w:rPr>
          <w:rFonts w:ascii="Century Gothic" w:hAnsi="Century Gothic" w:cs="Century Gothic"/>
          <w:sz w:val="19"/>
          <w:szCs w:val="19"/>
          <w:vertAlign w:val="superscript"/>
        </w:rPr>
        <w:footnoteReference w:id="35"/>
      </w:r>
    </w:p>
    <w:p w14:paraId="13C7D92F" w14:textId="77777777" w:rsidR="00E64E8D" w:rsidRPr="00D127CF" w:rsidRDefault="00E64E8D" w:rsidP="0002642C">
      <w:pPr>
        <w:jc w:val="both"/>
        <w:rPr>
          <w:rFonts w:ascii="Century Gothic" w:hAnsi="Century Gothic" w:cs="Century Gothic"/>
          <w:sz w:val="19"/>
          <w:szCs w:val="19"/>
        </w:rPr>
      </w:pPr>
    </w:p>
    <w:p w14:paraId="480FB9D4" w14:textId="64D66ED9" w:rsidR="00787AF1" w:rsidRPr="00D127CF" w:rsidRDefault="0072368D" w:rsidP="00787AF1">
      <w:pPr>
        <w:jc w:val="both"/>
        <w:rPr>
          <w:rFonts w:ascii="Century Gothic" w:hAnsi="Century Gothic" w:cs="Century Gothic"/>
          <w:sz w:val="19"/>
          <w:szCs w:val="19"/>
        </w:rPr>
      </w:pPr>
      <w:r w:rsidRPr="00D127CF">
        <w:rPr>
          <w:rFonts w:ascii="Century Gothic" w:hAnsi="Century Gothic" w:cs="Century Gothic"/>
          <w:sz w:val="19"/>
          <w:szCs w:val="19"/>
        </w:rPr>
        <w:t>It is also more cost effective to seek redress from internet intermediaries than all the re-transmitters (which in fact may not even be logistically possible). For thes</w:t>
      </w:r>
      <w:r w:rsidR="00E64E8D" w:rsidRPr="00D127CF">
        <w:rPr>
          <w:rFonts w:ascii="Century Gothic" w:hAnsi="Century Gothic" w:cs="Century Gothic"/>
          <w:sz w:val="19"/>
          <w:szCs w:val="19"/>
        </w:rPr>
        <w:t>e reasons, intermediaries are</w:t>
      </w:r>
      <w:r w:rsidRPr="00D127CF">
        <w:rPr>
          <w:rFonts w:ascii="Century Gothic" w:hAnsi="Century Gothic" w:cs="Century Gothic"/>
          <w:sz w:val="19"/>
          <w:szCs w:val="19"/>
        </w:rPr>
        <w:t xml:space="preserve"> best placed to bring online violence a</w:t>
      </w:r>
      <w:r w:rsidR="00E64E8D" w:rsidRPr="00D127CF">
        <w:rPr>
          <w:rFonts w:ascii="Century Gothic" w:hAnsi="Century Gothic" w:cs="Century Gothic"/>
          <w:sz w:val="19"/>
          <w:szCs w:val="19"/>
        </w:rPr>
        <w:t>ctivities to an end and their pro-active response and co-operation is necessary to eliminate online violence against women.</w:t>
      </w:r>
    </w:p>
    <w:p w14:paraId="4CA95430" w14:textId="77777777" w:rsidR="0002642C" w:rsidRPr="00D127CF" w:rsidRDefault="0002642C" w:rsidP="0002642C">
      <w:pPr>
        <w:jc w:val="both"/>
        <w:outlineLvl w:val="0"/>
        <w:rPr>
          <w:rFonts w:ascii="Century Gothic" w:hAnsi="Century Gothic" w:cs="Century Gothic"/>
          <w:sz w:val="19"/>
          <w:szCs w:val="19"/>
        </w:rPr>
      </w:pPr>
    </w:p>
    <w:p w14:paraId="170F9220" w14:textId="77777777" w:rsidR="0002642C" w:rsidRPr="00D127CF" w:rsidRDefault="0002642C" w:rsidP="0002642C">
      <w:pPr>
        <w:jc w:val="both"/>
        <w:outlineLvl w:val="0"/>
        <w:rPr>
          <w:rFonts w:ascii="Century Gothic" w:hAnsi="Century Gothic" w:cs="Century Gothic"/>
          <w:sz w:val="19"/>
          <w:szCs w:val="19"/>
        </w:rPr>
      </w:pPr>
    </w:p>
    <w:p w14:paraId="4B65A38D" w14:textId="77777777" w:rsidR="00FB08B1" w:rsidRPr="00D127CF" w:rsidRDefault="0002642C" w:rsidP="004C5EF9">
      <w:pPr>
        <w:jc w:val="center"/>
        <w:rPr>
          <w:rFonts w:ascii="Century Gothic" w:hAnsi="Century Gothic"/>
          <w:b/>
          <w:sz w:val="22"/>
          <w:szCs w:val="22"/>
        </w:rPr>
      </w:pPr>
      <w:r w:rsidRPr="00D127CF">
        <w:rPr>
          <w:rFonts w:ascii="Century Gothic" w:hAnsi="Century Gothic"/>
          <w:b/>
          <w:sz w:val="22"/>
          <w:szCs w:val="22"/>
        </w:rPr>
        <w:t>PART IV</w:t>
      </w:r>
    </w:p>
    <w:p w14:paraId="15402E78" w14:textId="77777777" w:rsidR="0002642C" w:rsidRPr="00D127CF" w:rsidRDefault="0002642C" w:rsidP="004C5EF9">
      <w:pPr>
        <w:jc w:val="center"/>
        <w:rPr>
          <w:rFonts w:ascii="Century Gothic" w:hAnsi="Century Gothic"/>
          <w:b/>
          <w:sz w:val="22"/>
          <w:szCs w:val="22"/>
        </w:rPr>
      </w:pPr>
      <w:r w:rsidRPr="00D127CF">
        <w:rPr>
          <w:rFonts w:ascii="Century Gothic" w:hAnsi="Century Gothic"/>
          <w:b/>
          <w:sz w:val="22"/>
          <w:szCs w:val="22"/>
        </w:rPr>
        <w:t>Application of international law</w:t>
      </w:r>
    </w:p>
    <w:p w14:paraId="68A67735" w14:textId="77777777" w:rsidR="004474CB" w:rsidRPr="00D127CF" w:rsidRDefault="004474CB">
      <w:pPr>
        <w:rPr>
          <w:rFonts w:ascii="Century Gothic" w:hAnsi="Century Gothic"/>
          <w:b/>
          <w:sz w:val="19"/>
          <w:szCs w:val="19"/>
        </w:rPr>
      </w:pPr>
    </w:p>
    <w:p w14:paraId="096B1517" w14:textId="66819536" w:rsidR="00274387" w:rsidRPr="00D127CF" w:rsidRDefault="004474CB" w:rsidP="00373392">
      <w:pPr>
        <w:jc w:val="both"/>
        <w:rPr>
          <w:rFonts w:ascii="Century Gothic" w:hAnsi="Century Gothic"/>
          <w:sz w:val="19"/>
          <w:szCs w:val="19"/>
        </w:rPr>
      </w:pPr>
      <w:r w:rsidRPr="00D127CF">
        <w:rPr>
          <w:rFonts w:ascii="Century Gothic" w:hAnsi="Century Gothic"/>
          <w:sz w:val="19"/>
          <w:szCs w:val="19"/>
        </w:rPr>
        <w:t>This part looks at international law and issues of accountability.</w:t>
      </w:r>
      <w:r w:rsidR="00B37B2B" w:rsidRPr="00D127CF">
        <w:rPr>
          <w:rFonts w:ascii="Century Gothic" w:hAnsi="Century Gothic"/>
          <w:sz w:val="19"/>
          <w:szCs w:val="19"/>
        </w:rPr>
        <w:t xml:space="preserve"> It explores both State responsibility to eliminate onlin</w:t>
      </w:r>
      <w:r w:rsidR="0020753D" w:rsidRPr="00D127CF">
        <w:rPr>
          <w:rFonts w:ascii="Century Gothic" w:hAnsi="Century Gothic"/>
          <w:sz w:val="19"/>
          <w:szCs w:val="19"/>
        </w:rPr>
        <w:t>e violence which includes State</w:t>
      </w:r>
      <w:r w:rsidR="00B37B2B" w:rsidRPr="00D127CF">
        <w:rPr>
          <w:rFonts w:ascii="Century Gothic" w:hAnsi="Century Gothic"/>
          <w:sz w:val="19"/>
          <w:szCs w:val="19"/>
        </w:rPr>
        <w:t xml:space="preserve">s exercising due diligence to prevent online violence, protect victims/survivors, prosecute perpetrators and provide redress and reparation for victims/survivors. </w:t>
      </w:r>
    </w:p>
    <w:p w14:paraId="76E2AB1B" w14:textId="77777777" w:rsidR="00274387" w:rsidRPr="00D127CF" w:rsidRDefault="00274387" w:rsidP="00373392">
      <w:pPr>
        <w:jc w:val="both"/>
        <w:rPr>
          <w:rFonts w:ascii="Century Gothic" w:hAnsi="Century Gothic"/>
          <w:sz w:val="19"/>
          <w:szCs w:val="19"/>
        </w:rPr>
      </w:pPr>
    </w:p>
    <w:p w14:paraId="34A29C0D" w14:textId="13E6D745" w:rsidR="00274387" w:rsidRPr="00D127CF" w:rsidRDefault="00274387" w:rsidP="00373392">
      <w:pPr>
        <w:jc w:val="both"/>
        <w:rPr>
          <w:rFonts w:ascii="Century Gothic" w:hAnsi="Century Gothic"/>
          <w:sz w:val="19"/>
          <w:szCs w:val="19"/>
        </w:rPr>
      </w:pPr>
      <w:r w:rsidRPr="00D127CF">
        <w:rPr>
          <w:rFonts w:ascii="Century Gothic" w:hAnsi="Century Gothic"/>
          <w:sz w:val="19"/>
          <w:szCs w:val="19"/>
        </w:rPr>
        <w:t>Separately, this part also explores the obligations and</w:t>
      </w:r>
      <w:r w:rsidR="004C5EF9" w:rsidRPr="00D127CF">
        <w:rPr>
          <w:rFonts w:ascii="Century Gothic" w:hAnsi="Century Gothic"/>
          <w:sz w:val="19"/>
          <w:szCs w:val="19"/>
        </w:rPr>
        <w:t xml:space="preserve"> duties of internet </w:t>
      </w:r>
      <w:r w:rsidRPr="00D127CF">
        <w:rPr>
          <w:rFonts w:ascii="Century Gothic" w:hAnsi="Century Gothic"/>
          <w:sz w:val="19"/>
          <w:szCs w:val="19"/>
        </w:rPr>
        <w:t>intermediaries</w:t>
      </w:r>
      <w:r w:rsidR="00A52BF2" w:rsidRPr="00D127CF">
        <w:rPr>
          <w:rFonts w:ascii="Century Gothic" w:hAnsi="Century Gothic"/>
          <w:sz w:val="19"/>
          <w:szCs w:val="19"/>
        </w:rPr>
        <w:t xml:space="preserve"> in international law</w:t>
      </w:r>
      <w:r w:rsidR="00E44DF5" w:rsidRPr="00D127CF">
        <w:rPr>
          <w:rFonts w:ascii="Century Gothic" w:hAnsi="Century Gothic"/>
          <w:sz w:val="19"/>
          <w:szCs w:val="19"/>
        </w:rPr>
        <w:t xml:space="preserve"> (as opposed to domestic/national laws formulated by States to regulate intermediaries)</w:t>
      </w:r>
      <w:r w:rsidRPr="00D127CF">
        <w:rPr>
          <w:rFonts w:ascii="Century Gothic" w:hAnsi="Century Gothic"/>
          <w:sz w:val="19"/>
          <w:szCs w:val="19"/>
        </w:rPr>
        <w:t xml:space="preserve">. It looks at the evolution of </w:t>
      </w:r>
      <w:r w:rsidR="00E44DF5" w:rsidRPr="00D127CF">
        <w:rPr>
          <w:rFonts w:ascii="Century Gothic" w:hAnsi="Century Gothic"/>
          <w:sz w:val="19"/>
          <w:szCs w:val="19"/>
        </w:rPr>
        <w:t xml:space="preserve">investing </w:t>
      </w:r>
      <w:r w:rsidRPr="00D127CF">
        <w:rPr>
          <w:rFonts w:ascii="Century Gothic" w:hAnsi="Century Gothic"/>
          <w:sz w:val="19"/>
          <w:szCs w:val="19"/>
        </w:rPr>
        <w:t xml:space="preserve">human rights </w:t>
      </w:r>
      <w:r w:rsidR="00E44DF5" w:rsidRPr="00D127CF">
        <w:rPr>
          <w:rFonts w:ascii="Century Gothic" w:hAnsi="Century Gothic"/>
          <w:sz w:val="19"/>
          <w:szCs w:val="19"/>
        </w:rPr>
        <w:t xml:space="preserve">responsibilities and </w:t>
      </w:r>
      <w:r w:rsidRPr="00D127CF">
        <w:rPr>
          <w:rFonts w:ascii="Century Gothic" w:hAnsi="Century Gothic"/>
          <w:sz w:val="19"/>
          <w:szCs w:val="19"/>
        </w:rPr>
        <w:t xml:space="preserve">obligations on transnational companies and </w:t>
      </w:r>
      <w:r w:rsidR="00945DCB" w:rsidRPr="00D127CF">
        <w:rPr>
          <w:rFonts w:ascii="Century Gothic" w:hAnsi="Century Gothic"/>
          <w:sz w:val="19"/>
          <w:szCs w:val="19"/>
        </w:rPr>
        <w:t xml:space="preserve">suggests </w:t>
      </w:r>
      <w:r w:rsidRPr="00D127CF">
        <w:rPr>
          <w:rFonts w:ascii="Century Gothic" w:hAnsi="Century Gothic"/>
          <w:sz w:val="19"/>
          <w:szCs w:val="19"/>
        </w:rPr>
        <w:t>how thes</w:t>
      </w:r>
      <w:r w:rsidR="00945DCB" w:rsidRPr="00D127CF">
        <w:rPr>
          <w:rFonts w:ascii="Century Gothic" w:hAnsi="Century Gothic"/>
          <w:sz w:val="19"/>
          <w:szCs w:val="19"/>
        </w:rPr>
        <w:t xml:space="preserve">e </w:t>
      </w:r>
      <w:r w:rsidR="00E44DF5" w:rsidRPr="00D127CF">
        <w:rPr>
          <w:rFonts w:ascii="Century Gothic" w:hAnsi="Century Gothic"/>
          <w:sz w:val="19"/>
          <w:szCs w:val="19"/>
        </w:rPr>
        <w:t xml:space="preserve">can </w:t>
      </w:r>
      <w:r w:rsidR="00945DCB" w:rsidRPr="00D127CF">
        <w:rPr>
          <w:rFonts w:ascii="Century Gothic" w:hAnsi="Century Gothic"/>
          <w:sz w:val="19"/>
          <w:szCs w:val="19"/>
        </w:rPr>
        <w:t>be complied with.</w:t>
      </w:r>
    </w:p>
    <w:p w14:paraId="25B34FA2" w14:textId="77777777" w:rsidR="002654BD" w:rsidRPr="00D127CF" w:rsidRDefault="002654BD" w:rsidP="00773368">
      <w:pPr>
        <w:jc w:val="both"/>
        <w:rPr>
          <w:rFonts w:ascii="Century Gothic" w:hAnsi="Century Gothic" w:cs="Century Gothic"/>
          <w:sz w:val="19"/>
          <w:szCs w:val="19"/>
        </w:rPr>
      </w:pPr>
    </w:p>
    <w:p w14:paraId="255A506E" w14:textId="4389BDCA" w:rsidR="00945DCB" w:rsidRPr="00D127CF" w:rsidRDefault="00C55D2D" w:rsidP="00773368">
      <w:pPr>
        <w:jc w:val="both"/>
        <w:rPr>
          <w:rFonts w:ascii="Century Gothic" w:hAnsi="Century Gothic" w:cs="Century Gothic"/>
          <w:b/>
          <w:sz w:val="19"/>
          <w:szCs w:val="19"/>
          <w:u w:val="single"/>
        </w:rPr>
      </w:pPr>
      <w:r w:rsidRPr="00D127CF">
        <w:rPr>
          <w:rFonts w:ascii="Century Gothic" w:hAnsi="Century Gothic" w:cs="Century Gothic"/>
          <w:b/>
          <w:sz w:val="19"/>
          <w:szCs w:val="19"/>
          <w:u w:val="single"/>
        </w:rPr>
        <w:t xml:space="preserve">A. </w:t>
      </w:r>
      <w:r w:rsidR="00945DCB" w:rsidRPr="00D127CF">
        <w:rPr>
          <w:rFonts w:ascii="Century Gothic" w:hAnsi="Century Gothic" w:cs="Century Gothic"/>
          <w:b/>
          <w:sz w:val="19"/>
          <w:szCs w:val="19"/>
          <w:u w:val="single"/>
        </w:rPr>
        <w:t>Human Rights and the State</w:t>
      </w:r>
    </w:p>
    <w:p w14:paraId="00281E20" w14:textId="77777777" w:rsidR="00945DCB" w:rsidRPr="00D127CF" w:rsidRDefault="00945DCB" w:rsidP="00773368">
      <w:pPr>
        <w:jc w:val="both"/>
        <w:rPr>
          <w:rFonts w:ascii="Century Gothic" w:hAnsi="Century Gothic" w:cs="Century Gothic"/>
          <w:sz w:val="19"/>
          <w:szCs w:val="19"/>
        </w:rPr>
      </w:pPr>
    </w:p>
    <w:p w14:paraId="6CAAE468" w14:textId="63833308" w:rsidR="001038CB" w:rsidRPr="00D127CF" w:rsidRDefault="004C393B" w:rsidP="00773368">
      <w:pPr>
        <w:jc w:val="both"/>
        <w:rPr>
          <w:rFonts w:ascii="Century Gothic" w:hAnsi="Century Gothic" w:cs="Century Gothic"/>
          <w:sz w:val="19"/>
          <w:szCs w:val="19"/>
        </w:rPr>
      </w:pPr>
      <w:r w:rsidRPr="00D127CF">
        <w:rPr>
          <w:rFonts w:ascii="Century Gothic" w:hAnsi="Century Gothic" w:cs="Century Gothic"/>
          <w:sz w:val="19"/>
          <w:szCs w:val="19"/>
        </w:rPr>
        <w:t>H</w:t>
      </w:r>
      <w:r w:rsidR="002654BD" w:rsidRPr="00D127CF">
        <w:rPr>
          <w:rFonts w:ascii="Century Gothic" w:hAnsi="Century Gothic" w:cs="Century Gothic"/>
          <w:sz w:val="19"/>
          <w:szCs w:val="19"/>
        </w:rPr>
        <w:t>uman</w:t>
      </w:r>
      <w:r w:rsidR="00773368" w:rsidRPr="00D127CF">
        <w:rPr>
          <w:rFonts w:ascii="Century Gothic" w:hAnsi="Century Gothic" w:cs="Century Gothic"/>
          <w:sz w:val="19"/>
          <w:szCs w:val="19"/>
        </w:rPr>
        <w:t xml:space="preserve"> rights are universal, inalienable, inter-related, inter-dependent, and indivisible. </w:t>
      </w:r>
      <w:r w:rsidR="004C5EF9" w:rsidRPr="00D127CF">
        <w:rPr>
          <w:rFonts w:ascii="Century Gothic" w:hAnsi="Century Gothic" w:cs="Century Gothic"/>
          <w:sz w:val="19"/>
          <w:szCs w:val="19"/>
        </w:rPr>
        <w:t>International human rights law</w:t>
      </w:r>
      <w:r w:rsidR="004E4B7E" w:rsidRPr="00D127CF">
        <w:rPr>
          <w:rFonts w:ascii="Century Gothic" w:hAnsi="Century Gothic" w:cs="Century Gothic"/>
          <w:sz w:val="19"/>
          <w:szCs w:val="19"/>
        </w:rPr>
        <w:t xml:space="preserve"> </w:t>
      </w:r>
      <w:r w:rsidR="0056202B" w:rsidRPr="00D127CF">
        <w:rPr>
          <w:rFonts w:ascii="Century Gothic" w:hAnsi="Century Gothic" w:cs="Century Gothic"/>
          <w:sz w:val="19"/>
          <w:szCs w:val="19"/>
        </w:rPr>
        <w:t>protects</w:t>
      </w:r>
      <w:r w:rsidR="004E4B7E" w:rsidRPr="00D127CF">
        <w:rPr>
          <w:rFonts w:ascii="Century Gothic" w:hAnsi="Century Gothic" w:cs="Century Gothic"/>
          <w:sz w:val="19"/>
          <w:szCs w:val="19"/>
        </w:rPr>
        <w:t xml:space="preserve"> the right to </w:t>
      </w:r>
      <w:r w:rsidR="0056202B" w:rsidRPr="00D127CF">
        <w:rPr>
          <w:rFonts w:ascii="Century Gothic" w:hAnsi="Century Gothic" w:cs="Century Gothic"/>
          <w:sz w:val="19"/>
          <w:szCs w:val="19"/>
        </w:rPr>
        <w:t>dignity and equality, prohibiting gender-</w:t>
      </w:r>
      <w:r w:rsidR="0056202B" w:rsidRPr="00D127CF">
        <w:rPr>
          <w:rFonts w:ascii="Century Gothic" w:hAnsi="Century Gothic" w:cs="Century Gothic"/>
          <w:sz w:val="19"/>
          <w:szCs w:val="19"/>
        </w:rPr>
        <w:lastRenderedPageBreak/>
        <w:t>based discrimination and gender-based violence.</w:t>
      </w:r>
      <w:r w:rsidR="0056202B" w:rsidRPr="00D127CF">
        <w:rPr>
          <w:rStyle w:val="FootnoteReference"/>
          <w:rFonts w:ascii="Century Gothic" w:hAnsi="Century Gothic" w:cs="Century Gothic"/>
          <w:sz w:val="19"/>
          <w:szCs w:val="19"/>
        </w:rPr>
        <w:footnoteReference w:id="36"/>
      </w:r>
      <w:r w:rsidR="00DA78A0" w:rsidRPr="00D127CF">
        <w:rPr>
          <w:rFonts w:ascii="Century Gothic" w:hAnsi="Century Gothic" w:cs="Century Gothic"/>
          <w:sz w:val="19"/>
          <w:szCs w:val="19"/>
        </w:rPr>
        <w:t xml:space="preserve"> </w:t>
      </w:r>
      <w:r w:rsidR="0056202B" w:rsidRPr="00D127CF">
        <w:rPr>
          <w:rFonts w:ascii="Century Gothic" w:hAnsi="Century Gothic" w:cs="Century Gothic"/>
          <w:sz w:val="19"/>
          <w:szCs w:val="19"/>
        </w:rPr>
        <w:t xml:space="preserve">International law </w:t>
      </w:r>
      <w:r w:rsidRPr="00D127CF">
        <w:rPr>
          <w:rFonts w:ascii="Century Gothic" w:hAnsi="Century Gothic" w:cs="Century Gothic"/>
          <w:sz w:val="19"/>
          <w:szCs w:val="19"/>
        </w:rPr>
        <w:t xml:space="preserve">also </w:t>
      </w:r>
      <w:r w:rsidR="0020753D" w:rsidRPr="00D127CF">
        <w:rPr>
          <w:rFonts w:ascii="Century Gothic" w:hAnsi="Century Gothic" w:cs="Century Gothic"/>
          <w:sz w:val="19"/>
          <w:szCs w:val="19"/>
        </w:rPr>
        <w:t>protects</w:t>
      </w:r>
      <w:r w:rsidR="0056202B" w:rsidRPr="00D127CF">
        <w:rPr>
          <w:rFonts w:ascii="Century Gothic" w:hAnsi="Century Gothic" w:cs="Century Gothic"/>
          <w:sz w:val="19"/>
          <w:szCs w:val="19"/>
        </w:rPr>
        <w:t xml:space="preserve"> freedom of expression</w:t>
      </w:r>
    </w:p>
    <w:p w14:paraId="4B9575E5" w14:textId="77777777" w:rsidR="001038CB" w:rsidRPr="00D127CF" w:rsidRDefault="001038CB" w:rsidP="00773368">
      <w:pPr>
        <w:jc w:val="both"/>
        <w:rPr>
          <w:rFonts w:ascii="Century Gothic" w:hAnsi="Century Gothic" w:cs="Century Gothic"/>
          <w:sz w:val="19"/>
          <w:szCs w:val="19"/>
        </w:rPr>
      </w:pPr>
    </w:p>
    <w:p w14:paraId="5D67F9E5" w14:textId="3B499A31" w:rsidR="00EB4C8D" w:rsidRPr="00D127CF" w:rsidRDefault="00DA78A0" w:rsidP="00773368">
      <w:pPr>
        <w:jc w:val="both"/>
        <w:rPr>
          <w:rFonts w:ascii="Century Gothic" w:hAnsi="Century Gothic" w:cs="Century Gothic"/>
          <w:sz w:val="19"/>
          <w:szCs w:val="19"/>
        </w:rPr>
      </w:pPr>
      <w:r w:rsidRPr="00D127CF">
        <w:rPr>
          <w:rFonts w:ascii="Century Gothic" w:hAnsi="Century Gothic" w:cs="Century Gothic"/>
          <w:sz w:val="19"/>
          <w:szCs w:val="19"/>
        </w:rPr>
        <w:t>The exercise of the</w:t>
      </w:r>
      <w:r w:rsidR="004C393B" w:rsidRPr="00D127CF">
        <w:rPr>
          <w:rFonts w:ascii="Century Gothic" w:hAnsi="Century Gothic" w:cs="Century Gothic"/>
          <w:sz w:val="19"/>
          <w:szCs w:val="19"/>
        </w:rPr>
        <w:t>se</w:t>
      </w:r>
      <w:r w:rsidRPr="00D127CF">
        <w:rPr>
          <w:rFonts w:ascii="Century Gothic" w:hAnsi="Century Gothic" w:cs="Century Gothic"/>
          <w:sz w:val="19"/>
          <w:szCs w:val="19"/>
        </w:rPr>
        <w:t xml:space="preserve"> rights un</w:t>
      </w:r>
      <w:r w:rsidR="00C436FB" w:rsidRPr="00D127CF">
        <w:rPr>
          <w:rFonts w:ascii="Century Gothic" w:hAnsi="Century Gothic" w:cs="Century Gothic"/>
          <w:sz w:val="19"/>
          <w:szCs w:val="19"/>
        </w:rPr>
        <w:t xml:space="preserve">der international human rights </w:t>
      </w:r>
      <w:r w:rsidR="004C5EF9" w:rsidRPr="00D127CF">
        <w:rPr>
          <w:rFonts w:ascii="Century Gothic" w:hAnsi="Century Gothic" w:cs="Century Gothic"/>
          <w:sz w:val="19"/>
          <w:szCs w:val="19"/>
        </w:rPr>
        <w:t xml:space="preserve">law </w:t>
      </w:r>
      <w:r w:rsidR="004C393B" w:rsidRPr="00D127CF">
        <w:rPr>
          <w:rFonts w:ascii="Century Gothic" w:hAnsi="Century Gothic" w:cs="Century Gothic"/>
          <w:sz w:val="19"/>
          <w:szCs w:val="19"/>
        </w:rPr>
        <w:t xml:space="preserve">is not absolute and </w:t>
      </w:r>
      <w:r w:rsidR="00C436FB" w:rsidRPr="00D127CF">
        <w:rPr>
          <w:rFonts w:ascii="Century Gothic" w:hAnsi="Century Gothic" w:cs="Century Gothic"/>
          <w:sz w:val="19"/>
          <w:szCs w:val="19"/>
        </w:rPr>
        <w:t xml:space="preserve">may be subject to certain restrictions, but these shall only be such as are provided by law and are necessary for </w:t>
      </w:r>
      <w:r w:rsidR="0020753D" w:rsidRPr="00D127CF">
        <w:rPr>
          <w:rFonts w:ascii="Century Gothic" w:hAnsi="Century Gothic" w:cs="Century Gothic"/>
          <w:sz w:val="19"/>
          <w:szCs w:val="19"/>
        </w:rPr>
        <w:t xml:space="preserve">the </w:t>
      </w:r>
      <w:r w:rsidR="00C436FB" w:rsidRPr="00D127CF">
        <w:rPr>
          <w:rFonts w:ascii="Century Gothic" w:hAnsi="Century Gothic" w:cs="Century Gothic"/>
          <w:sz w:val="19"/>
          <w:szCs w:val="19"/>
        </w:rPr>
        <w:t>respect of the rights or reputations of others</w:t>
      </w:r>
      <w:r w:rsidR="004C5EF9" w:rsidRPr="00D127CF">
        <w:rPr>
          <w:rFonts w:ascii="Century Gothic" w:hAnsi="Century Gothic" w:cs="Century Gothic"/>
          <w:sz w:val="19"/>
          <w:szCs w:val="19"/>
        </w:rPr>
        <w:t xml:space="preserve"> or for the protection of national security or of public order (ordre public), or of public health or morals, and are proportionate to the aim they seeks to address</w:t>
      </w:r>
      <w:r w:rsidR="00C436FB" w:rsidRPr="00D127CF">
        <w:rPr>
          <w:rFonts w:ascii="Century Gothic" w:hAnsi="Century Gothic" w:cs="Century Gothic"/>
          <w:sz w:val="19"/>
          <w:szCs w:val="19"/>
        </w:rPr>
        <w:t>.</w:t>
      </w:r>
      <w:r w:rsidR="001038CB" w:rsidRPr="00D127CF">
        <w:rPr>
          <w:rStyle w:val="FootnoteReference"/>
          <w:rFonts w:ascii="Century Gothic" w:hAnsi="Century Gothic" w:cs="Century Gothic"/>
          <w:sz w:val="19"/>
          <w:szCs w:val="19"/>
        </w:rPr>
        <w:footnoteReference w:id="37"/>
      </w:r>
      <w:r w:rsidR="001038CB" w:rsidRPr="00D127CF">
        <w:rPr>
          <w:rFonts w:ascii="Century Gothic" w:hAnsi="Century Gothic" w:cs="Century Gothic"/>
          <w:sz w:val="19"/>
          <w:szCs w:val="19"/>
        </w:rPr>
        <w:t xml:space="preserve"> </w:t>
      </w:r>
      <w:r w:rsidR="00EB4C8D" w:rsidRPr="00D127CF">
        <w:rPr>
          <w:rFonts w:ascii="Century Gothic" w:hAnsi="Century Gothic" w:cs="Century Gothic"/>
          <w:sz w:val="19"/>
          <w:szCs w:val="19"/>
        </w:rPr>
        <w:t>The application of these restrictions by States however, “may not put in jeopardy the right itself”.</w:t>
      </w:r>
      <w:r w:rsidR="00EB4C8D" w:rsidRPr="00D127CF">
        <w:rPr>
          <w:rStyle w:val="FootnoteReference"/>
          <w:rFonts w:ascii="Century Gothic" w:hAnsi="Century Gothic" w:cs="Century Gothic"/>
          <w:sz w:val="19"/>
          <w:szCs w:val="19"/>
        </w:rPr>
        <w:footnoteReference w:id="38"/>
      </w:r>
      <w:r w:rsidR="00EB4C8D" w:rsidRPr="00D127CF">
        <w:rPr>
          <w:rFonts w:ascii="Century Gothic" w:hAnsi="Century Gothic" w:cs="Century Gothic"/>
          <w:sz w:val="19"/>
          <w:szCs w:val="19"/>
        </w:rPr>
        <w:t xml:space="preserve"> </w:t>
      </w:r>
    </w:p>
    <w:p w14:paraId="5C82DF25" w14:textId="77777777" w:rsidR="00EB4C8D" w:rsidRPr="00D127CF" w:rsidRDefault="00EB4C8D" w:rsidP="00773368">
      <w:pPr>
        <w:jc w:val="both"/>
        <w:rPr>
          <w:rFonts w:ascii="Century Gothic" w:hAnsi="Century Gothic" w:cs="Century Gothic"/>
          <w:sz w:val="19"/>
          <w:szCs w:val="19"/>
        </w:rPr>
      </w:pPr>
    </w:p>
    <w:p w14:paraId="79DBD80D" w14:textId="501A47C5" w:rsidR="00773368" w:rsidRPr="00D127CF" w:rsidRDefault="001038CB" w:rsidP="00773368">
      <w:pPr>
        <w:jc w:val="both"/>
        <w:rPr>
          <w:rFonts w:ascii="Century Gothic" w:hAnsi="Century Gothic" w:cs="Century Gothic"/>
          <w:sz w:val="19"/>
          <w:szCs w:val="19"/>
        </w:rPr>
      </w:pPr>
      <w:r w:rsidRPr="00D127CF">
        <w:rPr>
          <w:rFonts w:ascii="Century Gothic" w:hAnsi="Century Gothic" w:cs="Century Gothic"/>
          <w:sz w:val="19"/>
          <w:szCs w:val="19"/>
        </w:rPr>
        <w:t>Thus a</w:t>
      </w:r>
      <w:r w:rsidR="00863685" w:rsidRPr="00D127CF">
        <w:rPr>
          <w:rFonts w:ascii="Century Gothic" w:hAnsi="Century Gothic" w:cs="Century Gothic"/>
          <w:sz w:val="19"/>
          <w:szCs w:val="19"/>
        </w:rPr>
        <w:t>n individual’s human ri</w:t>
      </w:r>
      <w:r w:rsidR="004C5EF9" w:rsidRPr="00D127CF">
        <w:rPr>
          <w:rFonts w:ascii="Century Gothic" w:hAnsi="Century Gothic" w:cs="Century Gothic"/>
          <w:sz w:val="19"/>
          <w:szCs w:val="19"/>
        </w:rPr>
        <w:t>ghts are not absolute in that they</w:t>
      </w:r>
      <w:r w:rsidR="00863685" w:rsidRPr="00D127CF">
        <w:rPr>
          <w:rFonts w:ascii="Century Gothic" w:hAnsi="Century Gothic" w:cs="Century Gothic"/>
          <w:sz w:val="19"/>
          <w:szCs w:val="19"/>
        </w:rPr>
        <w:t xml:space="preserve"> cannot be enjoyed at the expense of the human rights of others</w:t>
      </w:r>
      <w:r w:rsidR="00BF02F4" w:rsidRPr="00D127CF">
        <w:rPr>
          <w:rFonts w:ascii="Century Gothic" w:hAnsi="Century Gothic" w:cs="Century Gothic"/>
          <w:sz w:val="19"/>
          <w:szCs w:val="19"/>
        </w:rPr>
        <w:t>. Others</w:t>
      </w:r>
      <w:r w:rsidR="0020753D" w:rsidRPr="00D127CF">
        <w:rPr>
          <w:rFonts w:ascii="Century Gothic" w:hAnsi="Century Gothic" w:cs="Century Gothic"/>
          <w:sz w:val="19"/>
          <w:szCs w:val="19"/>
        </w:rPr>
        <w:t>,</w:t>
      </w:r>
      <w:r w:rsidR="00BF02F4" w:rsidRPr="00D127CF">
        <w:rPr>
          <w:rFonts w:ascii="Century Gothic" w:hAnsi="Century Gothic" w:cs="Century Gothic"/>
          <w:sz w:val="19"/>
          <w:szCs w:val="19"/>
        </w:rPr>
        <w:t xml:space="preserve"> in this i</w:t>
      </w:r>
      <w:r w:rsidR="00EB4C8D" w:rsidRPr="00D127CF">
        <w:rPr>
          <w:rFonts w:ascii="Century Gothic" w:hAnsi="Century Gothic" w:cs="Century Gothic"/>
          <w:sz w:val="19"/>
          <w:szCs w:val="19"/>
        </w:rPr>
        <w:t xml:space="preserve">nstance, </w:t>
      </w:r>
      <w:r w:rsidR="0020753D" w:rsidRPr="00D127CF">
        <w:rPr>
          <w:rFonts w:ascii="Century Gothic" w:hAnsi="Century Gothic" w:cs="Century Gothic"/>
          <w:sz w:val="19"/>
          <w:szCs w:val="19"/>
        </w:rPr>
        <w:t>relate</w:t>
      </w:r>
      <w:r w:rsidR="00BF02F4" w:rsidRPr="00D127CF">
        <w:rPr>
          <w:rFonts w:ascii="Century Gothic" w:hAnsi="Century Gothic" w:cs="Century Gothic"/>
          <w:sz w:val="19"/>
          <w:szCs w:val="19"/>
        </w:rPr>
        <w:t xml:space="preserve"> to other persons individually or as members of a community.</w:t>
      </w:r>
    </w:p>
    <w:p w14:paraId="01FC6E3A" w14:textId="77777777" w:rsidR="00773368" w:rsidRPr="00D127CF" w:rsidRDefault="00773368" w:rsidP="00773368">
      <w:pPr>
        <w:jc w:val="both"/>
        <w:rPr>
          <w:rFonts w:ascii="Century Gothic" w:hAnsi="Century Gothic" w:cs="Century Gothic"/>
          <w:sz w:val="19"/>
          <w:szCs w:val="19"/>
        </w:rPr>
      </w:pPr>
    </w:p>
    <w:p w14:paraId="4C1D5227" w14:textId="72853AC0" w:rsidR="00773368" w:rsidRPr="00D127CF" w:rsidRDefault="00773368" w:rsidP="00773368">
      <w:pPr>
        <w:ind w:left="360"/>
        <w:jc w:val="both"/>
        <w:rPr>
          <w:rFonts w:ascii="Century Gothic" w:hAnsi="Century Gothic" w:cs="Century Gothic"/>
          <w:sz w:val="19"/>
          <w:szCs w:val="19"/>
        </w:rPr>
      </w:pPr>
      <w:r w:rsidRPr="00D127CF">
        <w:rPr>
          <w:rFonts w:ascii="Century Gothic" w:hAnsi="Century Gothic" w:cs="Century Gothic"/>
          <w:sz w:val="19"/>
          <w:szCs w:val="19"/>
        </w:rPr>
        <w:t>“Freedom of speech, especially when it concerns expression on the internet, is the absolute foundation of our societal discourse, nonetheless freedom of speech naturally ends where threats abound. It is not freedom of expression to consciously intimidate people on Facebook and Twitter, especially women, insult them, express the wish to rape them or to threaten physical harm. One has to act on this even across bor</w:t>
      </w:r>
      <w:r w:rsidR="00C436FB" w:rsidRPr="00D127CF">
        <w:rPr>
          <w:rFonts w:ascii="Century Gothic" w:hAnsi="Century Gothic" w:cs="Century Gothic"/>
          <w:sz w:val="19"/>
          <w:szCs w:val="19"/>
        </w:rPr>
        <w:t>ders ...</w:t>
      </w:r>
      <w:r w:rsidRPr="00D127CF">
        <w:rPr>
          <w:rFonts w:ascii="Century Gothic" w:hAnsi="Century Gothic" w:cs="Century Gothic"/>
          <w:sz w:val="19"/>
          <w:szCs w:val="19"/>
        </w:rPr>
        <w:t>”</w:t>
      </w:r>
      <w:r w:rsidRPr="00D127CF">
        <w:rPr>
          <w:rStyle w:val="FootnoteReference"/>
          <w:rFonts w:ascii="Century Gothic" w:hAnsi="Century Gothic" w:cs="Century Gothic"/>
          <w:sz w:val="19"/>
          <w:szCs w:val="19"/>
        </w:rPr>
        <w:footnoteReference w:id="39"/>
      </w:r>
    </w:p>
    <w:p w14:paraId="1BE58D05" w14:textId="77777777" w:rsidR="00773368" w:rsidRPr="00D127CF" w:rsidRDefault="00773368" w:rsidP="00773368">
      <w:pPr>
        <w:jc w:val="both"/>
        <w:rPr>
          <w:rFonts w:ascii="Century Gothic" w:hAnsi="Century Gothic" w:cs="Century Gothic"/>
          <w:sz w:val="19"/>
          <w:szCs w:val="19"/>
        </w:rPr>
      </w:pPr>
    </w:p>
    <w:p w14:paraId="096807DA" w14:textId="19555477" w:rsidR="00BF02F4" w:rsidRPr="00D127CF" w:rsidRDefault="00BF02F4" w:rsidP="00BF02F4">
      <w:pPr>
        <w:jc w:val="both"/>
        <w:rPr>
          <w:rFonts w:ascii="Century Gothic" w:hAnsi="Century Gothic" w:cs="Century Gothic"/>
          <w:sz w:val="19"/>
          <w:szCs w:val="19"/>
        </w:rPr>
      </w:pPr>
      <w:r w:rsidRPr="00D127CF">
        <w:rPr>
          <w:rFonts w:ascii="Century Gothic" w:hAnsi="Century Gothic" w:cs="Century Gothic"/>
          <w:sz w:val="19"/>
          <w:szCs w:val="19"/>
        </w:rPr>
        <w:t>This is different from freedom of opinion. The right to hold opinions without interference is an absolute right and “permits no exception or restriction”.</w:t>
      </w:r>
      <w:r w:rsidRPr="00D127CF">
        <w:rPr>
          <w:rStyle w:val="FootnoteReference"/>
          <w:rFonts w:ascii="Century Gothic" w:hAnsi="Century Gothic" w:cs="Century Gothic"/>
          <w:sz w:val="19"/>
          <w:szCs w:val="19"/>
        </w:rPr>
        <w:footnoteReference w:id="40"/>
      </w:r>
      <w:r w:rsidRPr="00D127CF">
        <w:rPr>
          <w:rFonts w:ascii="Century Gothic" w:hAnsi="Century Gothic" w:cs="Century Gothic"/>
          <w:sz w:val="19"/>
          <w:szCs w:val="19"/>
        </w:rPr>
        <w:t xml:space="preserve"> However, the expression of </w:t>
      </w:r>
      <w:r w:rsidR="0020753D" w:rsidRPr="00D127CF">
        <w:rPr>
          <w:rFonts w:ascii="Century Gothic" w:hAnsi="Century Gothic" w:cs="Century Gothic"/>
          <w:sz w:val="19"/>
          <w:szCs w:val="19"/>
        </w:rPr>
        <w:t xml:space="preserve">an </w:t>
      </w:r>
      <w:r w:rsidRPr="00D127CF">
        <w:rPr>
          <w:rFonts w:ascii="Century Gothic" w:hAnsi="Century Gothic" w:cs="Century Gothic"/>
          <w:sz w:val="19"/>
          <w:szCs w:val="19"/>
        </w:rPr>
        <w:t xml:space="preserve">opinion, that is </w:t>
      </w:r>
      <w:r w:rsidR="0020753D" w:rsidRPr="00D127CF">
        <w:rPr>
          <w:rFonts w:ascii="Century Gothic" w:hAnsi="Century Gothic" w:cs="Century Gothic"/>
          <w:sz w:val="19"/>
          <w:szCs w:val="19"/>
        </w:rPr>
        <w:t xml:space="preserve">the right to </w:t>
      </w:r>
      <w:r w:rsidRPr="00D127CF">
        <w:rPr>
          <w:rFonts w:ascii="Century Gothic" w:hAnsi="Century Gothic" w:cs="Century Gothic"/>
          <w:sz w:val="19"/>
          <w:szCs w:val="19"/>
        </w:rPr>
        <w:t>freedom of expression bears “special duties and responsibilities”.</w:t>
      </w:r>
      <w:r w:rsidR="00EB4C8D" w:rsidRPr="00D127CF">
        <w:rPr>
          <w:rFonts w:ascii="Century Gothic" w:hAnsi="Century Gothic" w:cs="Century Gothic"/>
          <w:sz w:val="19"/>
          <w:szCs w:val="19"/>
        </w:rPr>
        <w:t xml:space="preserve"> </w:t>
      </w:r>
    </w:p>
    <w:p w14:paraId="7701E8EC" w14:textId="77777777" w:rsidR="00BF02F4" w:rsidRPr="00D127CF" w:rsidRDefault="00BF02F4" w:rsidP="00365B4B">
      <w:pPr>
        <w:jc w:val="both"/>
        <w:rPr>
          <w:rFonts w:ascii="Century Gothic" w:hAnsi="Century Gothic" w:cs="Century Gothic"/>
          <w:sz w:val="19"/>
          <w:szCs w:val="19"/>
        </w:rPr>
      </w:pPr>
    </w:p>
    <w:p w14:paraId="17FFDF79" w14:textId="781DC14D" w:rsidR="00365B4B" w:rsidRPr="00D127CF" w:rsidRDefault="00365B4B" w:rsidP="00365B4B">
      <w:pPr>
        <w:jc w:val="both"/>
        <w:rPr>
          <w:rFonts w:ascii="Century Gothic" w:hAnsi="Century Gothic" w:cs="Century Gothic"/>
          <w:sz w:val="19"/>
          <w:szCs w:val="19"/>
        </w:rPr>
      </w:pPr>
      <w:r w:rsidRPr="00D127CF">
        <w:rPr>
          <w:rFonts w:ascii="Century Gothic" w:hAnsi="Century Gothic" w:cs="Century Gothic"/>
          <w:sz w:val="19"/>
          <w:szCs w:val="19"/>
        </w:rPr>
        <w:t>The Sustainable Development Goals recognize that “gender equality is not only a fundamental human right, but a necessary foundation for a peaceful, prosperous and sustainable world. Providing women and girls with equal access to education, health care, decent work, and representation in political and economic decision-making processes will fuel sustainable economies and benefit societies and humanity at large”.</w:t>
      </w:r>
      <w:r w:rsidRPr="00D127CF">
        <w:rPr>
          <w:rFonts w:ascii="Century Gothic" w:hAnsi="Century Gothic" w:cs="Century Gothic"/>
          <w:sz w:val="19"/>
          <w:szCs w:val="19"/>
          <w:vertAlign w:val="superscript"/>
        </w:rPr>
        <w:footnoteReference w:id="41"/>
      </w:r>
      <w:r w:rsidRPr="00D127CF">
        <w:rPr>
          <w:rFonts w:ascii="Century Gothic" w:hAnsi="Century Gothic" w:cs="Century Gothic"/>
          <w:sz w:val="19"/>
          <w:szCs w:val="19"/>
        </w:rPr>
        <w:t xml:space="preserve"> </w:t>
      </w:r>
      <w:r w:rsidR="00D9011D" w:rsidRPr="00D127CF">
        <w:rPr>
          <w:rFonts w:ascii="Century Gothic" w:eastAsia="Times New Roman" w:hAnsi="Century Gothic" w:cs="Times New Roman"/>
          <w:kern w:val="0"/>
          <w:sz w:val="19"/>
          <w:szCs w:val="19"/>
          <w:shd w:val="clear" w:color="auto" w:fill="FEFEFF"/>
        </w:rPr>
        <w:t xml:space="preserve">Violence against women, offline and online, must be acknowledged as a manifestation </w:t>
      </w:r>
      <w:r w:rsidR="00A17505" w:rsidRPr="00D127CF">
        <w:rPr>
          <w:rFonts w:ascii="Century Gothic" w:eastAsia="Times New Roman" w:hAnsi="Century Gothic" w:cs="Times New Roman"/>
          <w:kern w:val="0"/>
          <w:sz w:val="19"/>
          <w:szCs w:val="19"/>
          <w:shd w:val="clear" w:color="auto" w:fill="FEFEFF"/>
        </w:rPr>
        <w:t xml:space="preserve">of </w:t>
      </w:r>
      <w:r w:rsidR="00D9011D" w:rsidRPr="00D127CF">
        <w:rPr>
          <w:rFonts w:ascii="Century Gothic" w:hAnsi="Century Gothic" w:cs="Century Gothic"/>
          <w:sz w:val="19"/>
          <w:szCs w:val="19"/>
        </w:rPr>
        <w:t xml:space="preserve">systemic marginalization of women throughout society. </w:t>
      </w:r>
      <w:r w:rsidRPr="00D127CF">
        <w:rPr>
          <w:rFonts w:ascii="Century Gothic" w:hAnsi="Century Gothic" w:cs="Century Gothic"/>
          <w:sz w:val="19"/>
          <w:szCs w:val="19"/>
        </w:rPr>
        <w:t>Enhancing “the use of enabling technology, in particular information and communications technology,</w:t>
      </w:r>
      <w:r w:rsidRPr="00D127CF">
        <w:rPr>
          <w:rFonts w:ascii="Century Gothic" w:hAnsi="Century Gothic" w:cs="Century Gothic"/>
          <w:sz w:val="19"/>
          <w:szCs w:val="19"/>
          <w:vertAlign w:val="superscript"/>
        </w:rPr>
        <w:footnoteReference w:id="42"/>
      </w:r>
      <w:r w:rsidRPr="00D127CF">
        <w:rPr>
          <w:rFonts w:ascii="Century Gothic" w:hAnsi="Century Gothic" w:cs="Century Gothic"/>
          <w:sz w:val="19"/>
          <w:szCs w:val="19"/>
        </w:rPr>
        <w:t xml:space="preserve"> to promote the empowerment of women” requires the elimination of online violence against women.</w:t>
      </w:r>
      <w:r w:rsidR="00B8277B" w:rsidRPr="00D127CF">
        <w:rPr>
          <w:rFonts w:ascii="Times" w:eastAsia="Times New Roman" w:hAnsi="Times" w:cs="Times New Roman"/>
          <w:kern w:val="0"/>
          <w:sz w:val="19"/>
          <w:szCs w:val="19"/>
          <w:shd w:val="clear" w:color="auto" w:fill="FEFEFF"/>
        </w:rPr>
        <w:t xml:space="preserve"> </w:t>
      </w:r>
    </w:p>
    <w:p w14:paraId="0C882551" w14:textId="77777777" w:rsidR="00365B4B" w:rsidRPr="00D127CF" w:rsidRDefault="00365B4B" w:rsidP="00863685">
      <w:pPr>
        <w:jc w:val="both"/>
        <w:rPr>
          <w:rFonts w:ascii="Century Gothic" w:hAnsi="Century Gothic" w:cs="Century Gothic"/>
          <w:sz w:val="19"/>
          <w:szCs w:val="19"/>
        </w:rPr>
      </w:pPr>
    </w:p>
    <w:p w14:paraId="34A0DB6C" w14:textId="0C1091D4" w:rsidR="00863685" w:rsidRPr="00D127CF" w:rsidRDefault="008D6483" w:rsidP="00863685">
      <w:pPr>
        <w:jc w:val="both"/>
        <w:rPr>
          <w:rFonts w:ascii="Century Gothic" w:hAnsi="Century Gothic" w:cs="Century Gothic"/>
          <w:bCs/>
          <w:iCs/>
          <w:sz w:val="19"/>
          <w:szCs w:val="19"/>
        </w:rPr>
      </w:pPr>
      <w:r w:rsidRPr="00D127CF">
        <w:rPr>
          <w:rFonts w:ascii="Century Gothic" w:hAnsi="Century Gothic" w:cs="Century Gothic"/>
          <w:sz w:val="19"/>
          <w:szCs w:val="19"/>
        </w:rPr>
        <w:t xml:space="preserve">Article 20 of the </w:t>
      </w:r>
      <w:r w:rsidRPr="00D127CF">
        <w:rPr>
          <w:rFonts w:ascii="Century Gothic" w:hAnsi="Century Gothic" w:cs="Century Gothic"/>
          <w:i/>
          <w:sz w:val="19"/>
          <w:szCs w:val="19"/>
        </w:rPr>
        <w:t>International Covenant on Civil and Political Rights</w:t>
      </w:r>
      <w:r w:rsidRPr="00D127CF">
        <w:rPr>
          <w:rFonts w:ascii="Century Gothic" w:hAnsi="Century Gothic" w:cs="Century Gothic"/>
          <w:sz w:val="19"/>
          <w:szCs w:val="19"/>
        </w:rPr>
        <w:t xml:space="preserve"> prohibits </w:t>
      </w:r>
      <w:r w:rsidRPr="00D127CF">
        <w:rPr>
          <w:rFonts w:ascii="Century Gothic" w:eastAsia="Times New Roman" w:hAnsi="Century Gothic" w:cs="Times New Roman"/>
          <w:kern w:val="0"/>
          <w:sz w:val="19"/>
          <w:szCs w:val="19"/>
          <w:shd w:val="clear" w:color="auto" w:fill="FFFFFF"/>
        </w:rPr>
        <w:t>any advocacy of national, racial or religious hatred that constitutes incitement to discrimination, hostility or violenc</w:t>
      </w:r>
      <w:r w:rsidR="00306D34" w:rsidRPr="00D127CF">
        <w:rPr>
          <w:rFonts w:ascii="Century Gothic" w:eastAsia="Times New Roman" w:hAnsi="Century Gothic" w:cs="Times New Roman"/>
          <w:kern w:val="0"/>
          <w:sz w:val="19"/>
          <w:szCs w:val="19"/>
          <w:shd w:val="clear" w:color="auto" w:fill="FFFFFF"/>
        </w:rPr>
        <w:t>e.</w:t>
      </w:r>
      <w:r w:rsidRPr="00D127CF">
        <w:rPr>
          <w:rStyle w:val="FootnoteReference"/>
          <w:rFonts w:ascii="Century Gothic" w:eastAsia="Times New Roman" w:hAnsi="Century Gothic" w:cs="Times New Roman"/>
          <w:kern w:val="0"/>
          <w:sz w:val="19"/>
          <w:szCs w:val="19"/>
          <w:shd w:val="clear" w:color="auto" w:fill="FFFFFF"/>
        </w:rPr>
        <w:footnoteReference w:id="43"/>
      </w:r>
      <w:r w:rsidRPr="00D127CF">
        <w:rPr>
          <w:rFonts w:ascii="Century Gothic" w:eastAsia="Times New Roman" w:hAnsi="Century Gothic" w:cs="Times New Roman"/>
          <w:kern w:val="0"/>
          <w:sz w:val="19"/>
          <w:szCs w:val="19"/>
        </w:rPr>
        <w:t xml:space="preserve"> </w:t>
      </w:r>
      <w:r w:rsidR="00EB4C8D" w:rsidRPr="00D127CF">
        <w:rPr>
          <w:rFonts w:ascii="Century Gothic" w:hAnsi="Century Gothic" w:cs="Century Gothic"/>
          <w:sz w:val="19"/>
          <w:szCs w:val="19"/>
        </w:rPr>
        <w:t>A</w:t>
      </w:r>
      <w:r w:rsidR="00863685" w:rsidRPr="00D127CF">
        <w:rPr>
          <w:rFonts w:ascii="Century Gothic" w:hAnsi="Century Gothic" w:cs="Century Gothic"/>
          <w:sz w:val="19"/>
          <w:szCs w:val="19"/>
        </w:rPr>
        <w:t xml:space="preserve">dvocacy of gender-based hatred that constitutes incitement to discrimination, </w:t>
      </w:r>
      <w:r w:rsidR="00863685" w:rsidRPr="00D127CF">
        <w:rPr>
          <w:rFonts w:ascii="Century Gothic" w:hAnsi="Century Gothic" w:cs="Century Gothic"/>
          <w:sz w:val="19"/>
          <w:szCs w:val="19"/>
        </w:rPr>
        <w:lastRenderedPageBreak/>
        <w:t>hostility or violence should similarly be regarded as a violation of human rights</w:t>
      </w:r>
      <w:r w:rsidRPr="00D127CF">
        <w:rPr>
          <w:rFonts w:ascii="Century Gothic" w:hAnsi="Century Gothic" w:cs="Century Gothic"/>
          <w:sz w:val="19"/>
          <w:szCs w:val="19"/>
        </w:rPr>
        <w:t>.</w:t>
      </w:r>
      <w:r w:rsidR="00863685" w:rsidRPr="00D127CF">
        <w:rPr>
          <w:rFonts w:ascii="Century Gothic" w:hAnsi="Century Gothic" w:cs="Century Gothic"/>
          <w:sz w:val="19"/>
          <w:szCs w:val="19"/>
        </w:rPr>
        <w:t xml:space="preserve"> Effective measures to limit the dissemination of hate speech and speech inciting </w:t>
      </w:r>
      <w:r w:rsidR="0020753D" w:rsidRPr="00D127CF">
        <w:rPr>
          <w:rFonts w:ascii="Century Gothic" w:hAnsi="Century Gothic" w:cs="Century Gothic"/>
          <w:sz w:val="19"/>
          <w:szCs w:val="19"/>
        </w:rPr>
        <w:t xml:space="preserve">discrimination, hostility or </w:t>
      </w:r>
      <w:r w:rsidR="00863685" w:rsidRPr="00D127CF">
        <w:rPr>
          <w:rFonts w:ascii="Century Gothic" w:hAnsi="Century Gothic" w:cs="Century Gothic"/>
          <w:sz w:val="19"/>
          <w:szCs w:val="19"/>
        </w:rPr>
        <w:t>violence can by no means be equated to “private censorship”.</w:t>
      </w:r>
      <w:r w:rsidR="00863685" w:rsidRPr="00D127CF">
        <w:rPr>
          <w:rStyle w:val="FootnoteReference"/>
          <w:rFonts w:ascii="Century Gothic" w:hAnsi="Century Gothic" w:cs="Century Gothic"/>
          <w:sz w:val="19"/>
          <w:szCs w:val="19"/>
        </w:rPr>
        <w:footnoteReference w:id="44"/>
      </w:r>
      <w:r w:rsidR="00863685" w:rsidRPr="00D127CF">
        <w:rPr>
          <w:rFonts w:ascii="Century Gothic" w:hAnsi="Century Gothic" w:cs="Century Gothic"/>
          <w:sz w:val="19"/>
          <w:szCs w:val="19"/>
        </w:rPr>
        <w:t xml:space="preserve"> </w:t>
      </w:r>
      <w:r w:rsidR="00863685" w:rsidRPr="00D127CF">
        <w:rPr>
          <w:rFonts w:ascii="Century Gothic" w:hAnsi="Century Gothic" w:cs="Century Gothic"/>
          <w:bCs/>
          <w:iCs/>
          <w:sz w:val="19"/>
          <w:szCs w:val="19"/>
        </w:rPr>
        <w:t xml:space="preserve">Although the </w:t>
      </w:r>
      <w:r w:rsidR="00863685" w:rsidRPr="00D127CF">
        <w:rPr>
          <w:rFonts w:ascii="Century Gothic" w:hAnsi="Century Gothic" w:cs="Century Gothic"/>
          <w:bCs/>
          <w:i/>
          <w:iCs/>
          <w:sz w:val="19"/>
          <w:szCs w:val="19"/>
        </w:rPr>
        <w:t>Rabat Plan of Action</w:t>
      </w:r>
      <w:r w:rsidR="00863685" w:rsidRPr="00D127CF">
        <w:rPr>
          <w:rFonts w:ascii="Century Gothic" w:hAnsi="Century Gothic" w:cs="Century Gothic"/>
          <w:bCs/>
          <w:iCs/>
          <w:sz w:val="19"/>
          <w:szCs w:val="19"/>
        </w:rPr>
        <w:t xml:space="preserve"> prohibits advocacy of national, racial or religious hatred </w:t>
      </w:r>
      <w:r w:rsidR="00402295" w:rsidRPr="00D127CF">
        <w:rPr>
          <w:rFonts w:ascii="Century Gothic" w:hAnsi="Century Gothic" w:cs="Century Gothic"/>
          <w:bCs/>
          <w:iCs/>
          <w:sz w:val="19"/>
          <w:szCs w:val="19"/>
        </w:rPr>
        <w:t>(</w:t>
      </w:r>
      <w:r w:rsidR="00863685" w:rsidRPr="00D127CF">
        <w:rPr>
          <w:rFonts w:ascii="Century Gothic" w:hAnsi="Century Gothic" w:cs="Century Gothic"/>
          <w:bCs/>
          <w:iCs/>
          <w:sz w:val="19"/>
          <w:szCs w:val="19"/>
        </w:rPr>
        <w:t>and not gender-based hate speech</w:t>
      </w:r>
      <w:r w:rsidR="00402295" w:rsidRPr="00D127CF">
        <w:rPr>
          <w:rFonts w:ascii="Century Gothic" w:hAnsi="Century Gothic" w:cs="Century Gothic"/>
          <w:bCs/>
          <w:iCs/>
          <w:sz w:val="19"/>
          <w:szCs w:val="19"/>
        </w:rPr>
        <w:t>)</w:t>
      </w:r>
      <w:r w:rsidR="00863685" w:rsidRPr="00D127CF">
        <w:rPr>
          <w:rFonts w:ascii="Century Gothic" w:hAnsi="Century Gothic" w:cs="Century Gothic"/>
          <w:bCs/>
          <w:iCs/>
          <w:sz w:val="19"/>
          <w:szCs w:val="19"/>
        </w:rPr>
        <w:t>, it is still useful at this juncture to refer to the three types of expression mentioned in the Plan as constituting hate speech, namely expression: (i) that constitutes a criminal offence; (ii) that is not criminally punishable but may justify a civil suit or administrative sanctions; (iii) that does not give rise to criminal, civil or administrative sanctions but still raises a concern in terms of tolerance, civility and respect for the rights of others.</w:t>
      </w:r>
      <w:r w:rsidR="00863685" w:rsidRPr="00D127CF">
        <w:rPr>
          <w:rStyle w:val="FootnoteReference"/>
          <w:rFonts w:ascii="Century Gothic" w:hAnsi="Century Gothic" w:cs="Century Gothic"/>
          <w:bCs/>
          <w:iCs/>
          <w:sz w:val="19"/>
          <w:szCs w:val="19"/>
        </w:rPr>
        <w:footnoteReference w:id="45"/>
      </w:r>
    </w:p>
    <w:p w14:paraId="0AE777EE" w14:textId="77777777" w:rsidR="0067338B" w:rsidRPr="00D127CF" w:rsidRDefault="0067338B" w:rsidP="00BF1237">
      <w:pPr>
        <w:jc w:val="both"/>
        <w:rPr>
          <w:rFonts w:ascii="Century Gothic" w:hAnsi="Century Gothic" w:cs="Century Gothic"/>
          <w:sz w:val="19"/>
          <w:szCs w:val="19"/>
        </w:rPr>
      </w:pPr>
    </w:p>
    <w:p w14:paraId="6010C126" w14:textId="0C09C0BD" w:rsidR="00BF1237" w:rsidRPr="00D127CF" w:rsidRDefault="00352A0C" w:rsidP="00BF1237">
      <w:pPr>
        <w:jc w:val="both"/>
        <w:rPr>
          <w:rFonts w:ascii="Century Gothic" w:hAnsi="Century Gothic" w:cs="Century Gothic"/>
          <w:iCs/>
          <w:sz w:val="19"/>
          <w:szCs w:val="19"/>
        </w:rPr>
      </w:pPr>
      <w:r w:rsidRPr="00D127CF">
        <w:rPr>
          <w:rFonts w:ascii="Century Gothic" w:hAnsi="Century Gothic" w:cs="Century Gothic"/>
          <w:sz w:val="19"/>
          <w:szCs w:val="19"/>
        </w:rPr>
        <w:t xml:space="preserve">The European Union has also </w:t>
      </w:r>
      <w:r w:rsidR="00901B05" w:rsidRPr="00D127CF">
        <w:rPr>
          <w:rFonts w:ascii="Century Gothic" w:hAnsi="Century Gothic" w:cs="Century Gothic"/>
          <w:sz w:val="19"/>
          <w:szCs w:val="19"/>
        </w:rPr>
        <w:t>entered into an agreement with Facebook, Twitter and YouTube to prevent the spread o</w:t>
      </w:r>
      <w:r w:rsidR="00BF1237" w:rsidRPr="00D127CF">
        <w:rPr>
          <w:rFonts w:ascii="Century Gothic" w:hAnsi="Century Gothic" w:cs="Century Gothic"/>
          <w:sz w:val="19"/>
          <w:szCs w:val="19"/>
        </w:rPr>
        <w:t>f illegal hate speech online,</w:t>
      </w:r>
      <w:r w:rsidR="00901B05" w:rsidRPr="00D127CF">
        <w:rPr>
          <w:rFonts w:ascii="Century Gothic" w:hAnsi="Century Gothic" w:cs="Century Gothic"/>
          <w:sz w:val="19"/>
          <w:szCs w:val="19"/>
        </w:rPr>
        <w:t xml:space="preserve"> </w:t>
      </w:r>
      <w:r w:rsidR="00BF1237" w:rsidRPr="00D127CF">
        <w:rPr>
          <w:rFonts w:ascii="Century Gothic" w:hAnsi="Century Gothic" w:cs="Century Gothic"/>
          <w:sz w:val="19"/>
          <w:szCs w:val="19"/>
        </w:rPr>
        <w:t xml:space="preserve">to educate and raise awareness with their users about illegal hate speech, </w:t>
      </w:r>
      <w:r w:rsidR="00901B05" w:rsidRPr="00D127CF">
        <w:rPr>
          <w:rFonts w:ascii="Century Gothic" w:hAnsi="Century Gothic" w:cs="Century Gothic"/>
          <w:sz w:val="19"/>
          <w:szCs w:val="19"/>
        </w:rPr>
        <w:t xml:space="preserve">to </w:t>
      </w:r>
      <w:r w:rsidR="00BF1237" w:rsidRPr="00D127CF">
        <w:rPr>
          <w:rFonts w:ascii="Century Gothic" w:hAnsi="Century Gothic" w:cs="Century Gothic"/>
          <w:sz w:val="19"/>
          <w:szCs w:val="19"/>
        </w:rPr>
        <w:t>develop internal “procedures and staff training to guarantee that they review the majority of valid notifications for removal of illegal hate speech in less than 24 hours and remove or disable access to such content, if necessary”.</w:t>
      </w:r>
      <w:r w:rsidR="00BF1237" w:rsidRPr="00D127CF">
        <w:rPr>
          <w:rStyle w:val="FootnoteReference"/>
          <w:rFonts w:ascii="Century Gothic" w:hAnsi="Century Gothic" w:cs="Century Gothic"/>
          <w:sz w:val="19"/>
          <w:szCs w:val="19"/>
        </w:rPr>
        <w:footnoteReference w:id="46"/>
      </w:r>
      <w:r w:rsidR="00BF1237" w:rsidRPr="00D127CF">
        <w:rPr>
          <w:rFonts w:ascii="Century Gothic" w:hAnsi="Century Gothic" w:cs="Century Gothic"/>
          <w:sz w:val="19"/>
          <w:szCs w:val="19"/>
        </w:rPr>
        <w:t xml:space="preserve"> </w:t>
      </w:r>
      <w:r w:rsidR="00195830" w:rsidRPr="00D127CF">
        <w:rPr>
          <w:rFonts w:ascii="Century Gothic" w:hAnsi="Century Gothic" w:cs="Century Gothic"/>
          <w:iCs/>
          <w:sz w:val="19"/>
          <w:szCs w:val="19"/>
        </w:rPr>
        <w:t>Internet intermediaries also announced that they would “continue to work with the EU to identify and discredit extremist speech by promoting so-called “counter-narratives” and supporting educational programs that encourage critical thinking.”</w:t>
      </w:r>
      <w:r w:rsidR="00195830" w:rsidRPr="00D127CF">
        <w:rPr>
          <w:rStyle w:val="FootnoteReference"/>
          <w:rFonts w:ascii="Century Gothic" w:hAnsi="Century Gothic" w:cs="Century Gothic"/>
          <w:iCs/>
          <w:sz w:val="19"/>
          <w:szCs w:val="19"/>
        </w:rPr>
        <w:footnoteReference w:id="47"/>
      </w:r>
      <w:r w:rsidR="00195830" w:rsidRPr="00D127CF">
        <w:rPr>
          <w:rFonts w:ascii="Century Gothic" w:hAnsi="Century Gothic" w:cs="Century Gothic"/>
          <w:iCs/>
          <w:sz w:val="19"/>
          <w:szCs w:val="19"/>
        </w:rPr>
        <w:t xml:space="preserve"> </w:t>
      </w:r>
      <w:r w:rsidR="00BF1237" w:rsidRPr="00D127CF">
        <w:rPr>
          <w:rFonts w:ascii="Century Gothic" w:hAnsi="Century Gothic" w:cs="Century Gothic"/>
          <w:sz w:val="19"/>
          <w:szCs w:val="19"/>
        </w:rPr>
        <w:t xml:space="preserve">The focus of this initiative however is racism, xenophobia and the </w:t>
      </w:r>
      <w:r w:rsidR="00BF1237" w:rsidRPr="00D127CF">
        <w:rPr>
          <w:rFonts w:ascii="Century Gothic" w:hAnsi="Century Gothic" w:cs="Century Gothic"/>
          <w:iCs/>
          <w:sz w:val="19"/>
          <w:szCs w:val="19"/>
        </w:rPr>
        <w:t>radicalization of young people and racist use to spread violence and hatred.</w:t>
      </w:r>
      <w:r w:rsidR="00BF1237" w:rsidRPr="00D127CF">
        <w:rPr>
          <w:rStyle w:val="FootnoteReference"/>
          <w:rFonts w:ascii="Century Gothic" w:hAnsi="Century Gothic" w:cs="Century Gothic"/>
          <w:iCs/>
          <w:sz w:val="19"/>
          <w:szCs w:val="19"/>
        </w:rPr>
        <w:footnoteReference w:id="48"/>
      </w:r>
      <w:r w:rsidR="00365B4B" w:rsidRPr="00D127CF">
        <w:rPr>
          <w:rFonts w:ascii="Century Gothic" w:hAnsi="Century Gothic" w:cs="Century Gothic"/>
          <w:iCs/>
          <w:sz w:val="19"/>
          <w:szCs w:val="19"/>
        </w:rPr>
        <w:t xml:space="preserve"> </w:t>
      </w:r>
      <w:r w:rsidR="00195830" w:rsidRPr="00D127CF">
        <w:rPr>
          <w:rFonts w:ascii="Century Gothic" w:hAnsi="Century Gothic" w:cs="Century Gothic"/>
          <w:iCs/>
          <w:sz w:val="19"/>
          <w:szCs w:val="19"/>
        </w:rPr>
        <w:t>This ‘code of conduct’ was however heavily criticized for undermining legal speech, circumventing the rule of law and absences of independent oversight.</w:t>
      </w:r>
      <w:r w:rsidR="00195830" w:rsidRPr="00D127CF">
        <w:rPr>
          <w:rStyle w:val="FootnoteReference"/>
          <w:rFonts w:ascii="Century Gothic" w:hAnsi="Century Gothic" w:cs="Century Gothic"/>
          <w:iCs/>
          <w:sz w:val="19"/>
          <w:szCs w:val="19"/>
        </w:rPr>
        <w:footnoteReference w:id="49"/>
      </w:r>
      <w:r w:rsidR="00195830" w:rsidRPr="00D127CF">
        <w:rPr>
          <w:rFonts w:ascii="Century Gothic" w:hAnsi="Century Gothic" w:cs="Century Gothic"/>
          <w:iCs/>
          <w:sz w:val="19"/>
          <w:szCs w:val="19"/>
        </w:rPr>
        <w:t xml:space="preserve"> </w:t>
      </w:r>
    </w:p>
    <w:p w14:paraId="6D053B40" w14:textId="15159533" w:rsidR="00BF1237" w:rsidRPr="00D127CF" w:rsidRDefault="00BF1237" w:rsidP="00BF1237">
      <w:pPr>
        <w:jc w:val="both"/>
        <w:rPr>
          <w:rFonts w:ascii="Century Gothic" w:hAnsi="Century Gothic" w:cs="Century Gothic"/>
          <w:sz w:val="19"/>
          <w:szCs w:val="19"/>
        </w:rPr>
      </w:pPr>
    </w:p>
    <w:p w14:paraId="4FDEB772" w14:textId="0F81F88E" w:rsidR="00352A0C" w:rsidRPr="00D127CF" w:rsidRDefault="00BF1237" w:rsidP="00863685">
      <w:pPr>
        <w:jc w:val="both"/>
        <w:rPr>
          <w:rFonts w:ascii="Century Gothic" w:hAnsi="Century Gothic" w:cs="Century Gothic"/>
          <w:bCs/>
          <w:iCs/>
          <w:sz w:val="19"/>
          <w:szCs w:val="19"/>
        </w:rPr>
      </w:pPr>
      <w:r w:rsidRPr="00D127CF">
        <w:rPr>
          <w:rFonts w:ascii="Century Gothic" w:hAnsi="Century Gothic" w:cs="Century Gothic"/>
          <w:bCs/>
          <w:iCs/>
          <w:sz w:val="19"/>
          <w:szCs w:val="19"/>
        </w:rPr>
        <w:t>It is worth mentioning that several domestic laws similarly prohibit a narrow class of hate crimes, namely on the basis of race, religion, national origin but not gender, gender identity, sexual orientation or disability.</w:t>
      </w:r>
      <w:r w:rsidRPr="00D127CF">
        <w:rPr>
          <w:rStyle w:val="FootnoteReference"/>
          <w:rFonts w:ascii="Century Gothic" w:hAnsi="Century Gothic" w:cs="Century Gothic"/>
          <w:bCs/>
          <w:iCs/>
          <w:sz w:val="19"/>
          <w:szCs w:val="19"/>
        </w:rPr>
        <w:footnoteReference w:id="50"/>
      </w:r>
      <w:r w:rsidRPr="00D127CF">
        <w:rPr>
          <w:rFonts w:ascii="Century Gothic" w:hAnsi="Century Gothic" w:cs="Century Gothic"/>
          <w:bCs/>
          <w:iCs/>
          <w:sz w:val="19"/>
          <w:szCs w:val="19"/>
        </w:rPr>
        <w:t xml:space="preserve"> </w:t>
      </w:r>
      <w:r w:rsidRPr="00D127CF">
        <w:rPr>
          <w:rFonts w:ascii="Century Gothic" w:hAnsi="Century Gothic"/>
          <w:sz w:val="19"/>
          <w:szCs w:val="19"/>
        </w:rPr>
        <w:t>There are however several States that recognize hate speech on the basis of gender or sex, e.g. Canada, Croatia, Netherlands and South Africa.</w:t>
      </w:r>
      <w:r w:rsidRPr="00D127CF">
        <w:rPr>
          <w:rFonts w:ascii="Century Gothic" w:hAnsi="Century Gothic" w:cs="Century Gothic"/>
          <w:bCs/>
          <w:iCs/>
          <w:sz w:val="19"/>
          <w:szCs w:val="19"/>
        </w:rPr>
        <w:t xml:space="preserve"> In order for international and regional initiatives on hate speech to apply to gender based online violence against women, gender must be included as a category of hate speech that is illegal.</w:t>
      </w:r>
    </w:p>
    <w:p w14:paraId="037AFDC6" w14:textId="77777777" w:rsidR="00D9011D" w:rsidRPr="00D127CF" w:rsidRDefault="00D9011D" w:rsidP="007872BE">
      <w:pPr>
        <w:jc w:val="both"/>
        <w:rPr>
          <w:rFonts w:ascii="Century Gothic" w:hAnsi="Century Gothic" w:cs="Century Gothic"/>
          <w:bCs/>
          <w:iCs/>
          <w:sz w:val="19"/>
          <w:szCs w:val="19"/>
        </w:rPr>
      </w:pPr>
    </w:p>
    <w:p w14:paraId="4437F611" w14:textId="288DA095" w:rsidR="00D9011D" w:rsidRPr="00D127CF" w:rsidRDefault="00D9011D" w:rsidP="00D9011D">
      <w:pPr>
        <w:jc w:val="both"/>
        <w:rPr>
          <w:rFonts w:ascii="Century Gothic" w:hAnsi="Century Gothic" w:cs="Century Gothic"/>
          <w:bCs/>
          <w:iCs/>
          <w:sz w:val="19"/>
          <w:szCs w:val="19"/>
        </w:rPr>
      </w:pPr>
      <w:r w:rsidRPr="00D127CF">
        <w:rPr>
          <w:rFonts w:ascii="Century Gothic" w:hAnsi="Century Gothic" w:cs="Century Gothic"/>
          <w:bCs/>
          <w:iCs/>
          <w:sz w:val="19"/>
          <w:szCs w:val="19"/>
        </w:rPr>
        <w:lastRenderedPageBreak/>
        <w:t>Hate speech however</w:t>
      </w:r>
      <w:r w:rsidR="00B11A53" w:rsidRPr="00D127CF">
        <w:rPr>
          <w:rFonts w:ascii="Century Gothic" w:hAnsi="Century Gothic" w:cs="Century Gothic"/>
          <w:bCs/>
          <w:iCs/>
          <w:sz w:val="19"/>
          <w:szCs w:val="19"/>
        </w:rPr>
        <w:t>,</w:t>
      </w:r>
      <w:r w:rsidRPr="00D127CF">
        <w:rPr>
          <w:rFonts w:ascii="Century Gothic" w:hAnsi="Century Gothic" w:cs="Century Gothic"/>
          <w:bCs/>
          <w:iCs/>
          <w:sz w:val="19"/>
          <w:szCs w:val="19"/>
        </w:rPr>
        <w:t xml:space="preserve"> must be narrowly defined. For hate speech to be criminalized, it must be of a public nature, at the very minimum present a real and imminent danger, and contain the obvious intention to harm.</w:t>
      </w:r>
      <w:r w:rsidRPr="00D127CF">
        <w:rPr>
          <w:rStyle w:val="FootnoteReference"/>
          <w:rFonts w:ascii="Century Gothic" w:hAnsi="Century Gothic" w:cs="Century Gothic"/>
          <w:bCs/>
          <w:iCs/>
          <w:sz w:val="19"/>
          <w:szCs w:val="19"/>
        </w:rPr>
        <w:footnoteReference w:id="51"/>
      </w:r>
    </w:p>
    <w:p w14:paraId="10D499DC" w14:textId="77777777" w:rsidR="00D9011D" w:rsidRPr="00D127CF" w:rsidRDefault="00D9011D" w:rsidP="007872BE">
      <w:pPr>
        <w:jc w:val="both"/>
        <w:rPr>
          <w:rFonts w:ascii="Century Gothic" w:hAnsi="Century Gothic" w:cs="Century Gothic"/>
          <w:bCs/>
          <w:iCs/>
          <w:sz w:val="19"/>
          <w:szCs w:val="19"/>
        </w:rPr>
      </w:pPr>
    </w:p>
    <w:p w14:paraId="757E95B6" w14:textId="58B13612" w:rsidR="004C393B" w:rsidRPr="00D127CF" w:rsidRDefault="00D9011D" w:rsidP="00DA78A0">
      <w:pPr>
        <w:jc w:val="both"/>
        <w:rPr>
          <w:rFonts w:ascii="Century Gothic" w:hAnsi="Century Gothic" w:cs="Century Gothic"/>
          <w:sz w:val="19"/>
          <w:szCs w:val="19"/>
        </w:rPr>
      </w:pPr>
      <w:r w:rsidRPr="00D127CF">
        <w:rPr>
          <w:rFonts w:ascii="Century Gothic" w:hAnsi="Century Gothic" w:cs="Century Gothic"/>
          <w:bCs/>
          <w:iCs/>
          <w:sz w:val="19"/>
          <w:szCs w:val="19"/>
        </w:rPr>
        <w:t>Lastly, p</w:t>
      </w:r>
      <w:r w:rsidR="007872BE" w:rsidRPr="00D127CF">
        <w:rPr>
          <w:rFonts w:ascii="Century Gothic" w:hAnsi="Century Gothic" w:cs="Century Gothic"/>
          <w:bCs/>
          <w:iCs/>
          <w:sz w:val="19"/>
          <w:szCs w:val="19"/>
        </w:rPr>
        <w:t>rivacy is another protected human right entrenched in amongst others, the Universal Declaration of Human Rights.</w:t>
      </w:r>
      <w:r w:rsidR="007872BE" w:rsidRPr="00D127CF">
        <w:rPr>
          <w:rStyle w:val="FootnoteReference"/>
          <w:rFonts w:ascii="Century Gothic" w:hAnsi="Century Gothic"/>
          <w:sz w:val="19"/>
          <w:szCs w:val="19"/>
        </w:rPr>
        <w:footnoteReference w:id="52"/>
      </w:r>
      <w:r w:rsidR="007872BE" w:rsidRPr="00D127CF">
        <w:rPr>
          <w:rFonts w:ascii="Century Gothic" w:hAnsi="Century Gothic" w:cs="Century Gothic"/>
          <w:bCs/>
          <w:iCs/>
          <w:sz w:val="19"/>
          <w:szCs w:val="19"/>
        </w:rPr>
        <w:t xml:space="preserve"> Invasion of privacy can be established when an individual</w:t>
      </w:r>
      <w:r w:rsidR="00365B4B" w:rsidRPr="00D127CF">
        <w:rPr>
          <w:rFonts w:ascii="Century Gothic" w:hAnsi="Century Gothic" w:cs="Century Gothic"/>
          <w:bCs/>
          <w:iCs/>
          <w:sz w:val="19"/>
          <w:szCs w:val="19"/>
        </w:rPr>
        <w:t>,</w:t>
      </w:r>
      <w:r w:rsidR="007872BE" w:rsidRPr="00D127CF">
        <w:rPr>
          <w:rFonts w:ascii="Century Gothic" w:hAnsi="Century Gothic" w:cs="Century Gothic"/>
          <w:bCs/>
          <w:iCs/>
          <w:sz w:val="19"/>
          <w:szCs w:val="19"/>
        </w:rPr>
        <w:t xml:space="preserve"> in possess</w:t>
      </w:r>
      <w:r w:rsidR="00A37574" w:rsidRPr="00D127CF">
        <w:rPr>
          <w:rFonts w:ascii="Century Gothic" w:hAnsi="Century Gothic" w:cs="Century Gothic"/>
          <w:bCs/>
          <w:iCs/>
          <w:sz w:val="19"/>
          <w:szCs w:val="19"/>
        </w:rPr>
        <w:t>ion of private information, makes</w:t>
      </w:r>
      <w:r w:rsidR="007872BE" w:rsidRPr="00D127CF">
        <w:rPr>
          <w:rFonts w:ascii="Century Gothic" w:hAnsi="Century Gothic" w:cs="Century Gothic"/>
          <w:bCs/>
          <w:iCs/>
          <w:sz w:val="19"/>
          <w:szCs w:val="19"/>
        </w:rPr>
        <w:t xml:space="preserve"> a public disclosure of such information</w:t>
      </w:r>
      <w:r w:rsidR="0030378B" w:rsidRPr="00D127CF">
        <w:rPr>
          <w:rFonts w:ascii="Century Gothic" w:hAnsi="Century Gothic" w:cs="Century Gothic"/>
          <w:bCs/>
          <w:iCs/>
          <w:sz w:val="19"/>
          <w:szCs w:val="19"/>
        </w:rPr>
        <w:t xml:space="preserve"> without consent</w:t>
      </w:r>
      <w:r w:rsidR="007872BE" w:rsidRPr="00D127CF">
        <w:rPr>
          <w:rFonts w:ascii="Century Gothic" w:hAnsi="Century Gothic" w:cs="Century Gothic"/>
          <w:bCs/>
          <w:iCs/>
          <w:sz w:val="19"/>
          <w:szCs w:val="19"/>
        </w:rPr>
        <w:t>.</w:t>
      </w:r>
      <w:r w:rsidR="004C393B" w:rsidRPr="00D127CF">
        <w:rPr>
          <w:rStyle w:val="FootnoteReference"/>
          <w:rFonts w:ascii="Century Gothic" w:hAnsi="Century Gothic" w:cs="Century Gothic"/>
          <w:bCs/>
          <w:iCs/>
          <w:sz w:val="19"/>
          <w:szCs w:val="19"/>
        </w:rPr>
        <w:footnoteReference w:id="53"/>
      </w:r>
      <w:r w:rsidR="007872BE" w:rsidRPr="00D127CF">
        <w:rPr>
          <w:rFonts w:ascii="Century Gothic" w:hAnsi="Century Gothic" w:cs="Century Gothic"/>
          <w:bCs/>
          <w:iCs/>
          <w:sz w:val="19"/>
          <w:szCs w:val="19"/>
        </w:rPr>
        <w:t> </w:t>
      </w:r>
    </w:p>
    <w:p w14:paraId="34F6C477" w14:textId="77777777" w:rsidR="00773368" w:rsidRPr="00D127CF" w:rsidRDefault="00773368" w:rsidP="0008469B">
      <w:pPr>
        <w:rPr>
          <w:rFonts w:ascii="Century Gothic" w:hAnsi="Century Gothic" w:cs="Century Gothic"/>
          <w:sz w:val="19"/>
          <w:szCs w:val="19"/>
          <w:u w:val="single"/>
        </w:rPr>
      </w:pPr>
    </w:p>
    <w:p w14:paraId="133664CA" w14:textId="02C2CAFF" w:rsidR="0008469B" w:rsidRPr="00D127CF" w:rsidRDefault="00B72D24" w:rsidP="00990A50">
      <w:pPr>
        <w:rPr>
          <w:rFonts w:ascii="Century Gothic" w:hAnsi="Century Gothic" w:cs="Century Gothic"/>
          <w:bCs/>
          <w:iCs/>
          <w:sz w:val="19"/>
          <w:szCs w:val="19"/>
          <w:u w:val="single"/>
        </w:rPr>
      </w:pPr>
      <w:r w:rsidRPr="00D127CF">
        <w:rPr>
          <w:rFonts w:ascii="Century Gothic" w:hAnsi="Century Gothic" w:cs="Century Gothic"/>
          <w:bCs/>
          <w:iCs/>
          <w:sz w:val="19"/>
          <w:szCs w:val="19"/>
          <w:u w:val="single"/>
        </w:rPr>
        <w:t>B</w:t>
      </w:r>
      <w:r w:rsidR="0008469B" w:rsidRPr="00D127CF">
        <w:rPr>
          <w:rFonts w:ascii="Century Gothic" w:hAnsi="Century Gothic" w:cs="Century Gothic"/>
          <w:bCs/>
          <w:iCs/>
          <w:sz w:val="19"/>
          <w:szCs w:val="19"/>
          <w:u w:val="single"/>
        </w:rPr>
        <w:t xml:space="preserve">. </w:t>
      </w:r>
      <w:r w:rsidR="002654BD" w:rsidRPr="00D127CF">
        <w:rPr>
          <w:rFonts w:ascii="Century Gothic" w:hAnsi="Century Gothic" w:cs="Century Gothic"/>
          <w:bCs/>
          <w:iCs/>
          <w:sz w:val="19"/>
          <w:szCs w:val="19"/>
          <w:u w:val="single"/>
        </w:rPr>
        <w:t xml:space="preserve">Human rights and </w:t>
      </w:r>
      <w:r w:rsidR="0030378B" w:rsidRPr="00D127CF">
        <w:rPr>
          <w:rFonts w:ascii="Century Gothic" w:hAnsi="Century Gothic" w:cs="Century Gothic"/>
          <w:bCs/>
          <w:iCs/>
          <w:sz w:val="19"/>
          <w:szCs w:val="19"/>
          <w:u w:val="single"/>
        </w:rPr>
        <w:t>internet</w:t>
      </w:r>
      <w:r w:rsidR="004A7A64" w:rsidRPr="00D127CF">
        <w:rPr>
          <w:rFonts w:ascii="Century Gothic" w:hAnsi="Century Gothic" w:cs="Century Gothic"/>
          <w:bCs/>
          <w:iCs/>
          <w:sz w:val="19"/>
          <w:szCs w:val="19"/>
          <w:u w:val="single"/>
        </w:rPr>
        <w:t xml:space="preserve"> intermediaries</w:t>
      </w:r>
    </w:p>
    <w:p w14:paraId="4F92BD81" w14:textId="77777777" w:rsidR="002F6F54" w:rsidRPr="00D127CF" w:rsidRDefault="002F6F54" w:rsidP="00990A50">
      <w:pPr>
        <w:rPr>
          <w:rFonts w:ascii="Century Gothic" w:hAnsi="Century Gothic" w:cs="Century Gothic"/>
          <w:bCs/>
          <w:iCs/>
          <w:sz w:val="19"/>
          <w:szCs w:val="19"/>
        </w:rPr>
      </w:pPr>
    </w:p>
    <w:p w14:paraId="66FC384C" w14:textId="77777777" w:rsidR="00B72D24" w:rsidRPr="00D127CF" w:rsidRDefault="00B72D24" w:rsidP="002F6F54">
      <w:pPr>
        <w:jc w:val="both"/>
        <w:rPr>
          <w:rFonts w:ascii="Century Gothic" w:hAnsi="Century Gothic" w:cs="Century Gothic"/>
          <w:bCs/>
          <w:iCs/>
          <w:sz w:val="19"/>
          <w:szCs w:val="19"/>
        </w:rPr>
      </w:pPr>
    </w:p>
    <w:p w14:paraId="7508A82D" w14:textId="0F0141AD" w:rsidR="00B72D24" w:rsidRPr="00D127CF" w:rsidRDefault="00B72D24" w:rsidP="00B72D24">
      <w:pPr>
        <w:pStyle w:val="ListParagraph"/>
        <w:numPr>
          <w:ilvl w:val="0"/>
          <w:numId w:val="17"/>
        </w:numPr>
        <w:jc w:val="both"/>
        <w:rPr>
          <w:rFonts w:ascii="Century Gothic" w:hAnsi="Century Gothic" w:cs="Century Gothic"/>
          <w:bCs/>
          <w:i/>
          <w:iCs/>
          <w:sz w:val="19"/>
          <w:szCs w:val="19"/>
        </w:rPr>
      </w:pPr>
      <w:r w:rsidRPr="00D127CF">
        <w:rPr>
          <w:rFonts w:ascii="Century Gothic" w:hAnsi="Century Gothic" w:cs="Century Gothic"/>
          <w:bCs/>
          <w:i/>
          <w:iCs/>
          <w:sz w:val="19"/>
          <w:szCs w:val="19"/>
        </w:rPr>
        <w:t>Stat</w:t>
      </w:r>
      <w:r w:rsidR="009667AE" w:rsidRPr="00D127CF">
        <w:rPr>
          <w:rFonts w:ascii="Century Gothic" w:hAnsi="Century Gothic" w:cs="Century Gothic"/>
          <w:bCs/>
          <w:i/>
          <w:iCs/>
          <w:sz w:val="19"/>
          <w:szCs w:val="19"/>
        </w:rPr>
        <w:t>e</w:t>
      </w:r>
      <w:r w:rsidRPr="00D127CF">
        <w:rPr>
          <w:rFonts w:ascii="Century Gothic" w:hAnsi="Century Gothic" w:cs="Century Gothic"/>
          <w:bCs/>
          <w:i/>
          <w:iCs/>
          <w:sz w:val="19"/>
          <w:szCs w:val="19"/>
        </w:rPr>
        <w:t xml:space="preserve"> Obligation to ensure compliance by business enterprises </w:t>
      </w:r>
    </w:p>
    <w:p w14:paraId="007833D6" w14:textId="77777777" w:rsidR="00B72D24" w:rsidRPr="00D127CF" w:rsidRDefault="00B72D24" w:rsidP="002F6F54">
      <w:pPr>
        <w:jc w:val="both"/>
        <w:rPr>
          <w:rFonts w:ascii="Century Gothic" w:hAnsi="Century Gothic" w:cs="Century Gothic"/>
          <w:bCs/>
          <w:iCs/>
          <w:sz w:val="19"/>
          <w:szCs w:val="19"/>
        </w:rPr>
      </w:pPr>
    </w:p>
    <w:p w14:paraId="30DEEEFF" w14:textId="1A36D7B3" w:rsidR="002F6F54" w:rsidRPr="00D127CF" w:rsidRDefault="002F6F54" w:rsidP="002F6F54">
      <w:pPr>
        <w:jc w:val="both"/>
        <w:rPr>
          <w:rFonts w:ascii="Century Gothic" w:hAnsi="Century Gothic" w:cs="Century Gothic"/>
          <w:bCs/>
          <w:iCs/>
          <w:sz w:val="19"/>
          <w:szCs w:val="19"/>
        </w:rPr>
      </w:pPr>
      <w:r w:rsidRPr="00D127CF">
        <w:rPr>
          <w:rFonts w:ascii="Century Gothic" w:hAnsi="Century Gothic" w:cs="Century Gothic"/>
          <w:bCs/>
          <w:iCs/>
          <w:sz w:val="19"/>
          <w:szCs w:val="19"/>
        </w:rPr>
        <w:t xml:space="preserve">Eliminating online violence requires the </w:t>
      </w:r>
      <w:r w:rsidR="0030378B" w:rsidRPr="00D127CF">
        <w:rPr>
          <w:rFonts w:ascii="Century Gothic" w:hAnsi="Century Gothic" w:cs="Century Gothic"/>
          <w:bCs/>
          <w:iCs/>
          <w:sz w:val="19"/>
          <w:szCs w:val="19"/>
        </w:rPr>
        <w:t>intercession of internet</w:t>
      </w:r>
      <w:r w:rsidRPr="00D127CF">
        <w:rPr>
          <w:rFonts w:ascii="Century Gothic" w:hAnsi="Century Gothic" w:cs="Century Gothic"/>
          <w:bCs/>
          <w:iCs/>
          <w:sz w:val="19"/>
          <w:szCs w:val="19"/>
        </w:rPr>
        <w:t xml:space="preserve"> intermediaries, </w:t>
      </w:r>
      <w:r w:rsidR="00A37574" w:rsidRPr="00D127CF">
        <w:rPr>
          <w:rFonts w:ascii="Century Gothic" w:hAnsi="Century Gothic" w:cs="Century Gothic"/>
          <w:bCs/>
          <w:iCs/>
          <w:sz w:val="19"/>
          <w:szCs w:val="19"/>
        </w:rPr>
        <w:t>including transnational</w:t>
      </w:r>
      <w:r w:rsidRPr="00D127CF">
        <w:rPr>
          <w:rFonts w:ascii="Century Gothic" w:hAnsi="Century Gothic" w:cs="Century Gothic"/>
          <w:bCs/>
          <w:iCs/>
          <w:sz w:val="19"/>
          <w:szCs w:val="19"/>
        </w:rPr>
        <w:t xml:space="preserve"> corporations serving </w:t>
      </w:r>
      <w:r w:rsidR="0030378B" w:rsidRPr="00D127CF">
        <w:rPr>
          <w:rFonts w:ascii="Century Gothic" w:hAnsi="Century Gothic" w:cs="Century Gothic"/>
          <w:bCs/>
          <w:iCs/>
          <w:sz w:val="19"/>
          <w:szCs w:val="19"/>
        </w:rPr>
        <w:t>the role of internet</w:t>
      </w:r>
      <w:r w:rsidRPr="00D127CF">
        <w:rPr>
          <w:rFonts w:ascii="Century Gothic" w:hAnsi="Century Gothic" w:cs="Century Gothic"/>
          <w:bCs/>
          <w:iCs/>
          <w:sz w:val="19"/>
          <w:szCs w:val="19"/>
        </w:rPr>
        <w:t xml:space="preserve"> intermediaries.</w:t>
      </w:r>
      <w:r w:rsidRPr="00D127CF">
        <w:rPr>
          <w:rFonts w:ascii="Times" w:eastAsia="Times New Roman" w:hAnsi="Times" w:cs="Times New Roman"/>
          <w:kern w:val="0"/>
          <w:sz w:val="20"/>
          <w:szCs w:val="20"/>
        </w:rPr>
        <w:t xml:space="preserve"> </w:t>
      </w:r>
      <w:r w:rsidR="001425C5" w:rsidRPr="00D127CF">
        <w:rPr>
          <w:rFonts w:ascii="Century Gothic" w:hAnsi="Century Gothic" w:cs="Century Gothic"/>
          <w:bCs/>
          <w:iCs/>
          <w:sz w:val="19"/>
          <w:szCs w:val="19"/>
        </w:rPr>
        <w:t>I</w:t>
      </w:r>
      <w:r w:rsidRPr="00D127CF">
        <w:rPr>
          <w:rFonts w:ascii="Century Gothic" w:hAnsi="Century Gothic" w:cs="Century Gothic"/>
          <w:sz w:val="19"/>
          <w:szCs w:val="19"/>
        </w:rPr>
        <w:t xml:space="preserve">n 2005, </w:t>
      </w:r>
      <w:r w:rsidR="00A37574" w:rsidRPr="00D127CF">
        <w:rPr>
          <w:rFonts w:ascii="Century Gothic" w:hAnsi="Century Gothic" w:cs="Century Gothic"/>
          <w:sz w:val="19"/>
          <w:szCs w:val="19"/>
        </w:rPr>
        <w:t xml:space="preserve">the </w:t>
      </w:r>
      <w:r w:rsidRPr="00D127CF">
        <w:rPr>
          <w:rFonts w:ascii="Century Gothic" w:hAnsi="Century Gothic" w:cs="Century Gothic"/>
          <w:sz w:val="19"/>
          <w:szCs w:val="19"/>
        </w:rPr>
        <w:t xml:space="preserve">United Nations Secretary General appointed John Ruggie as </w:t>
      </w:r>
      <w:r w:rsidRPr="00D127CF">
        <w:rPr>
          <w:rFonts w:ascii="Century Gothic" w:hAnsi="Century Gothic" w:cs="Century Gothic"/>
          <w:bCs/>
          <w:sz w:val="19"/>
          <w:szCs w:val="19"/>
        </w:rPr>
        <w:t>his</w:t>
      </w:r>
      <w:r w:rsidRPr="00D127CF">
        <w:rPr>
          <w:rFonts w:ascii="Century Gothic" w:hAnsi="Century Gothic" w:cs="Century Gothic"/>
          <w:sz w:val="19"/>
          <w:szCs w:val="19"/>
        </w:rPr>
        <w:t xml:space="preserve"> Special Representative on Human Rights and Transnational and Other Business. In 2011, Ruggie released a set of </w:t>
      </w:r>
      <w:r w:rsidRPr="00D127CF">
        <w:rPr>
          <w:rFonts w:ascii="Century Gothic" w:hAnsi="Century Gothic" w:cs="Century Gothic"/>
          <w:i/>
          <w:sz w:val="19"/>
          <w:szCs w:val="19"/>
        </w:rPr>
        <w:t>Guiding Principles on Business and Human Rights on Implementing the United Nations “Protect, Respect and Remedy” Framework</w:t>
      </w:r>
      <w:r w:rsidRPr="00D127CF">
        <w:rPr>
          <w:rFonts w:ascii="Century Gothic" w:hAnsi="Century Gothic" w:cs="Century Gothic"/>
          <w:sz w:val="19"/>
          <w:szCs w:val="19"/>
        </w:rPr>
        <w:t xml:space="preserve">. The principles provide that “Business enterprises should respect human rights. This means that they should avoid infringing on the human rights of others and should address adverse human rights impacts with which they are involved.” </w:t>
      </w:r>
    </w:p>
    <w:p w14:paraId="738367E7" w14:textId="77777777" w:rsidR="002F6F54" w:rsidRPr="00D127CF" w:rsidRDefault="002F6F54" w:rsidP="002F6F54">
      <w:pPr>
        <w:jc w:val="both"/>
        <w:rPr>
          <w:rFonts w:ascii="Century Gothic" w:hAnsi="Century Gothic" w:cs="Century Gothic"/>
          <w:sz w:val="19"/>
          <w:szCs w:val="19"/>
        </w:rPr>
      </w:pPr>
    </w:p>
    <w:p w14:paraId="73B51875" w14:textId="3918E9E8" w:rsidR="002F6F54" w:rsidRPr="00D127CF" w:rsidRDefault="002F6F54" w:rsidP="002F6F54">
      <w:pPr>
        <w:jc w:val="both"/>
      </w:pPr>
      <w:r w:rsidRPr="00D127CF">
        <w:rPr>
          <w:rFonts w:ascii="Century Gothic" w:hAnsi="Century Gothic" w:cs="Century Gothic"/>
          <w:bCs/>
          <w:iCs/>
          <w:sz w:val="19"/>
          <w:szCs w:val="19"/>
        </w:rPr>
        <w:t>Ruggie called on States to set out clearly the expectation that all business enterprises domiciled in their territory and/or jurisdiction respect human rights throughout their operations.</w:t>
      </w:r>
      <w:r w:rsidRPr="00D127CF">
        <w:rPr>
          <w:rStyle w:val="FootnoteReference"/>
          <w:rFonts w:ascii="Century Gothic" w:hAnsi="Century Gothic" w:cs="Century Gothic"/>
          <w:bCs/>
          <w:iCs/>
          <w:sz w:val="19"/>
          <w:szCs w:val="19"/>
        </w:rPr>
        <w:footnoteReference w:id="54"/>
      </w:r>
      <w:r w:rsidRPr="00D127CF">
        <w:t xml:space="preserve"> </w:t>
      </w:r>
    </w:p>
    <w:p w14:paraId="70C777F7" w14:textId="77777777" w:rsidR="002F6F54" w:rsidRPr="00D127CF" w:rsidRDefault="002F6F54" w:rsidP="002F6F54">
      <w:pPr>
        <w:jc w:val="both"/>
      </w:pPr>
    </w:p>
    <w:p w14:paraId="5BBF03B5" w14:textId="5AC2690F" w:rsidR="002F6F54" w:rsidRPr="00D127CF" w:rsidRDefault="0010623D" w:rsidP="0010623D">
      <w:pPr>
        <w:ind w:left="360"/>
        <w:jc w:val="both"/>
        <w:rPr>
          <w:rFonts w:ascii="Century Gothic" w:hAnsi="Century Gothic" w:cs="Century Gothic"/>
          <w:bCs/>
          <w:iCs/>
          <w:sz w:val="19"/>
          <w:szCs w:val="19"/>
        </w:rPr>
      </w:pPr>
      <w:r w:rsidRPr="00D127CF">
        <w:rPr>
          <w:rFonts w:ascii="Century Gothic" w:hAnsi="Century Gothic" w:cs="Century Gothic"/>
          <w:bCs/>
          <w:iCs/>
          <w:sz w:val="19"/>
          <w:szCs w:val="19"/>
        </w:rPr>
        <w:t>“</w:t>
      </w:r>
      <w:r w:rsidR="002F6F54" w:rsidRPr="00D127CF">
        <w:rPr>
          <w:rFonts w:ascii="Century Gothic" w:hAnsi="Century Gothic" w:cs="Century Gothic"/>
          <w:bCs/>
          <w:iCs/>
          <w:sz w:val="19"/>
          <w:szCs w:val="19"/>
        </w:rPr>
        <w:t xml:space="preserve">There are strong </w:t>
      </w:r>
      <w:r w:rsidR="00743761" w:rsidRPr="00D127CF">
        <w:rPr>
          <w:rFonts w:ascii="Century Gothic" w:hAnsi="Century Gothic" w:cs="Century Gothic"/>
          <w:bCs/>
          <w:iCs/>
          <w:sz w:val="19"/>
          <w:szCs w:val="19"/>
        </w:rPr>
        <w:t>policy reasons for home States </w:t>
      </w:r>
      <w:r w:rsidR="002F6F54" w:rsidRPr="00D127CF">
        <w:rPr>
          <w:rFonts w:ascii="Century Gothic" w:hAnsi="Century Gothic" w:cs="Century Gothic"/>
          <w:bCs/>
          <w:iCs/>
          <w:sz w:val="19"/>
          <w:szCs w:val="19"/>
        </w:rPr>
        <w:t>to set out clearly the expectation that businesses respect human rights abroad, especially where the State itself is involved in or supports those businesses. The reasons include ensuring predictability for business enterprises by providing coherent and consistent messages, and preserving the State’s own reputation.</w:t>
      </w:r>
      <w:r w:rsidRPr="00D127CF">
        <w:rPr>
          <w:rFonts w:ascii="Century Gothic" w:hAnsi="Century Gothic" w:cs="Century Gothic"/>
          <w:bCs/>
          <w:iCs/>
          <w:sz w:val="19"/>
          <w:szCs w:val="19"/>
        </w:rPr>
        <w:t>”</w:t>
      </w:r>
      <w:r w:rsidRPr="00D127CF">
        <w:rPr>
          <w:rStyle w:val="FootnoteReference"/>
          <w:rFonts w:ascii="Century Gothic" w:hAnsi="Century Gothic" w:cs="Century Gothic"/>
          <w:bCs/>
          <w:iCs/>
          <w:sz w:val="19"/>
          <w:szCs w:val="19"/>
        </w:rPr>
        <w:footnoteReference w:id="55"/>
      </w:r>
    </w:p>
    <w:p w14:paraId="68508355" w14:textId="4DA50A8E" w:rsidR="00806CE5" w:rsidRPr="00D127CF" w:rsidRDefault="00806CE5" w:rsidP="00B72D24">
      <w:pPr>
        <w:jc w:val="both"/>
        <w:rPr>
          <w:rFonts w:ascii="Century Gothic" w:hAnsi="Century Gothic" w:cs="Century Gothic"/>
          <w:bCs/>
          <w:iCs/>
          <w:sz w:val="19"/>
          <w:szCs w:val="19"/>
        </w:rPr>
      </w:pPr>
    </w:p>
    <w:p w14:paraId="34BF0A33" w14:textId="711C552B" w:rsidR="00B72D24" w:rsidRPr="00D127CF" w:rsidRDefault="00B72D24" w:rsidP="00B72D24">
      <w:pPr>
        <w:jc w:val="both"/>
        <w:rPr>
          <w:rFonts w:ascii="Century Gothic" w:hAnsi="Century Gothic" w:cs="Century Gothic"/>
          <w:bCs/>
          <w:iCs/>
          <w:sz w:val="19"/>
          <w:szCs w:val="19"/>
        </w:rPr>
      </w:pPr>
      <w:r w:rsidRPr="00D127CF">
        <w:rPr>
          <w:rFonts w:ascii="Century Gothic" w:hAnsi="Century Gothic" w:cs="Century Gothic"/>
          <w:bCs/>
          <w:iCs/>
          <w:sz w:val="19"/>
          <w:szCs w:val="19"/>
        </w:rPr>
        <w:t>To this end, States should “provide effective guidance to business enterprises on how to respect human rights throughout their operations” and encourage or require business enterprises to address their human rights impacts.</w:t>
      </w:r>
    </w:p>
    <w:p w14:paraId="4B7CE87C" w14:textId="515F2F85" w:rsidR="002F6F54" w:rsidRPr="00D127CF" w:rsidRDefault="002F6F54" w:rsidP="00990A50">
      <w:pPr>
        <w:rPr>
          <w:rFonts w:ascii="Century Gothic" w:hAnsi="Century Gothic" w:cs="Century Gothic"/>
          <w:bCs/>
          <w:iCs/>
          <w:sz w:val="19"/>
          <w:szCs w:val="19"/>
          <w:u w:val="single"/>
        </w:rPr>
      </w:pPr>
    </w:p>
    <w:p w14:paraId="368E023C" w14:textId="77777777" w:rsidR="001425C5" w:rsidRPr="00D127CF" w:rsidRDefault="001425C5" w:rsidP="00990A50">
      <w:pPr>
        <w:rPr>
          <w:rFonts w:ascii="Century Gothic" w:hAnsi="Century Gothic" w:cs="Century Gothic"/>
          <w:bCs/>
          <w:iCs/>
          <w:sz w:val="19"/>
          <w:szCs w:val="19"/>
          <w:u w:val="single"/>
        </w:rPr>
      </w:pPr>
    </w:p>
    <w:p w14:paraId="67A52F41" w14:textId="74F6AE6A" w:rsidR="00806CE5" w:rsidRPr="00D127CF" w:rsidRDefault="001425C5" w:rsidP="00806CE5">
      <w:pPr>
        <w:pStyle w:val="ListParagraph"/>
        <w:numPr>
          <w:ilvl w:val="0"/>
          <w:numId w:val="12"/>
        </w:numPr>
        <w:ind w:left="1170"/>
        <w:jc w:val="both"/>
        <w:outlineLvl w:val="0"/>
        <w:rPr>
          <w:rFonts w:ascii="Century Gothic" w:hAnsi="Century Gothic" w:cs="Century Gothic"/>
          <w:sz w:val="19"/>
          <w:szCs w:val="19"/>
        </w:rPr>
      </w:pPr>
      <w:r w:rsidRPr="00D127CF">
        <w:rPr>
          <w:rFonts w:ascii="Century Gothic" w:hAnsi="Century Gothic" w:cs="Century Gothic"/>
          <w:i/>
          <w:sz w:val="19"/>
          <w:szCs w:val="19"/>
          <w:u w:val="single"/>
        </w:rPr>
        <w:lastRenderedPageBreak/>
        <w:t>T</w:t>
      </w:r>
      <w:r w:rsidR="004A7A64" w:rsidRPr="00D127CF">
        <w:rPr>
          <w:rFonts w:ascii="Century Gothic" w:hAnsi="Century Gothic" w:cs="Century Gothic"/>
          <w:i/>
          <w:sz w:val="19"/>
          <w:szCs w:val="19"/>
          <w:u w:val="single"/>
        </w:rPr>
        <w:t>ransnational corporations</w:t>
      </w:r>
      <w:r w:rsidRPr="00D127CF">
        <w:rPr>
          <w:rFonts w:ascii="Century Gothic" w:hAnsi="Century Gothic" w:cs="Century Gothic"/>
          <w:i/>
          <w:sz w:val="19"/>
          <w:szCs w:val="19"/>
          <w:u w:val="single"/>
        </w:rPr>
        <w:t>’ international human rights responsibilities independently of State obligations</w:t>
      </w:r>
    </w:p>
    <w:p w14:paraId="4712C0DB" w14:textId="77777777" w:rsidR="00806CE5" w:rsidRPr="00D127CF" w:rsidRDefault="00806CE5" w:rsidP="00015730">
      <w:pPr>
        <w:pStyle w:val="ListParagraph"/>
        <w:ind w:left="1170"/>
        <w:jc w:val="both"/>
        <w:outlineLvl w:val="0"/>
        <w:rPr>
          <w:rFonts w:ascii="Century Gothic" w:hAnsi="Century Gothic" w:cs="Century Gothic"/>
          <w:sz w:val="19"/>
          <w:szCs w:val="19"/>
        </w:rPr>
      </w:pPr>
    </w:p>
    <w:p w14:paraId="4CD4406E" w14:textId="1275D625" w:rsidR="00015730" w:rsidRPr="00D127CF" w:rsidRDefault="00806CE5" w:rsidP="00DF7A60">
      <w:pPr>
        <w:jc w:val="both"/>
        <w:rPr>
          <w:rFonts w:ascii="Century Gothic" w:hAnsi="Century Gothic" w:cs="Century Gothic"/>
          <w:bCs/>
          <w:iCs/>
          <w:sz w:val="19"/>
          <w:szCs w:val="19"/>
        </w:rPr>
      </w:pPr>
      <w:r w:rsidRPr="00D127CF">
        <w:rPr>
          <w:rFonts w:ascii="Century Gothic" w:hAnsi="Century Gothic" w:cs="Century Gothic"/>
          <w:bCs/>
          <w:iCs/>
          <w:sz w:val="19"/>
          <w:szCs w:val="19"/>
        </w:rPr>
        <w:t xml:space="preserve">While international human rights law principally focuses on States as subjects of international law, there have been attempts to recognize corporations, especially transnational corporation as having been imbued with international personality and recognized as subjects of international law; both at the behest of </w:t>
      </w:r>
      <w:r w:rsidR="00015730" w:rsidRPr="00D127CF">
        <w:rPr>
          <w:rFonts w:ascii="Century Gothic" w:hAnsi="Century Gothic" w:cs="Century Gothic"/>
          <w:bCs/>
          <w:iCs/>
          <w:sz w:val="19"/>
          <w:szCs w:val="19"/>
        </w:rPr>
        <w:t xml:space="preserve">transnational </w:t>
      </w:r>
      <w:r w:rsidRPr="00D127CF">
        <w:rPr>
          <w:rFonts w:ascii="Century Gothic" w:hAnsi="Century Gothic" w:cs="Century Gothic"/>
          <w:bCs/>
          <w:iCs/>
          <w:sz w:val="19"/>
          <w:szCs w:val="19"/>
        </w:rPr>
        <w:t xml:space="preserve">corporations that seek </w:t>
      </w:r>
      <w:r w:rsidR="00D20857" w:rsidRPr="00D127CF">
        <w:rPr>
          <w:rFonts w:ascii="Century Gothic" w:hAnsi="Century Gothic" w:cs="Century Gothic"/>
          <w:sz w:val="19"/>
          <w:szCs w:val="19"/>
        </w:rPr>
        <w:t xml:space="preserve">through their internationalized contracts and activities </w:t>
      </w:r>
      <w:r w:rsidRPr="00D127CF">
        <w:rPr>
          <w:rFonts w:ascii="Century Gothic" w:hAnsi="Century Gothic" w:cs="Century Gothic"/>
          <w:bCs/>
          <w:iCs/>
          <w:sz w:val="19"/>
          <w:szCs w:val="19"/>
        </w:rPr>
        <w:t xml:space="preserve">to operate in the international realm </w:t>
      </w:r>
      <w:r w:rsidR="00D20857" w:rsidRPr="00D127CF">
        <w:rPr>
          <w:rFonts w:ascii="Century Gothic" w:hAnsi="Century Gothic" w:cs="Century Gothic"/>
          <w:bCs/>
          <w:iCs/>
          <w:sz w:val="19"/>
          <w:szCs w:val="19"/>
        </w:rPr>
        <w:t xml:space="preserve">and to </w:t>
      </w:r>
      <w:r w:rsidR="00D20857" w:rsidRPr="00D127CF">
        <w:rPr>
          <w:rFonts w:ascii="Century Gothic" w:hAnsi="Century Gothic" w:cs="Century Gothic"/>
          <w:sz w:val="19"/>
          <w:szCs w:val="19"/>
        </w:rPr>
        <w:t>access international law</w:t>
      </w:r>
      <w:r w:rsidR="00D20857" w:rsidRPr="00D127CF">
        <w:rPr>
          <w:rFonts w:ascii="Century Gothic" w:hAnsi="Century Gothic" w:cs="Century Gothic"/>
          <w:bCs/>
          <w:iCs/>
          <w:sz w:val="19"/>
          <w:szCs w:val="19"/>
        </w:rPr>
        <w:t xml:space="preserve"> </w:t>
      </w:r>
      <w:r w:rsidRPr="00D127CF">
        <w:rPr>
          <w:rFonts w:ascii="Century Gothic" w:hAnsi="Century Gothic" w:cs="Century Gothic"/>
          <w:bCs/>
          <w:iCs/>
          <w:sz w:val="19"/>
          <w:szCs w:val="19"/>
        </w:rPr>
        <w:t>as w</w:t>
      </w:r>
      <w:r w:rsidR="00D20857" w:rsidRPr="00D127CF">
        <w:rPr>
          <w:rFonts w:ascii="Century Gothic" w:hAnsi="Century Gothic" w:cs="Century Gothic"/>
          <w:bCs/>
          <w:iCs/>
          <w:sz w:val="19"/>
          <w:szCs w:val="19"/>
        </w:rPr>
        <w:t xml:space="preserve">ell as at the behest of States that </w:t>
      </w:r>
      <w:r w:rsidR="00015730" w:rsidRPr="00D127CF">
        <w:rPr>
          <w:rFonts w:ascii="Century Gothic" w:hAnsi="Century Gothic" w:cs="Century Gothic"/>
          <w:sz w:val="19"/>
          <w:szCs w:val="19"/>
        </w:rPr>
        <w:t>respond by attempting to regulate transnational corporations’ activities and imbue them with responsibilities similar to those vested in States.</w:t>
      </w:r>
      <w:r w:rsidR="00015730" w:rsidRPr="00D127CF">
        <w:rPr>
          <w:rStyle w:val="FootnoteReference"/>
          <w:rFonts w:ascii="Century Gothic" w:hAnsi="Century Gothic"/>
          <w:sz w:val="19"/>
          <w:szCs w:val="19"/>
        </w:rPr>
        <w:footnoteReference w:id="56"/>
      </w:r>
    </w:p>
    <w:p w14:paraId="14ED4FEF" w14:textId="77777777" w:rsidR="00015730" w:rsidRPr="00D127CF" w:rsidRDefault="00015730" w:rsidP="00DF7A60">
      <w:pPr>
        <w:jc w:val="both"/>
        <w:rPr>
          <w:rFonts w:ascii="Century Gothic" w:hAnsi="Century Gothic" w:cs="Century Gothic"/>
          <w:bCs/>
          <w:iCs/>
          <w:sz w:val="19"/>
          <w:szCs w:val="19"/>
        </w:rPr>
      </w:pPr>
    </w:p>
    <w:p w14:paraId="2658329E" w14:textId="2F9F6C32" w:rsidR="00DF7A60" w:rsidRPr="00D127CF" w:rsidRDefault="00806CE5" w:rsidP="00DF7A60">
      <w:pPr>
        <w:jc w:val="both"/>
        <w:rPr>
          <w:rFonts w:ascii="Century Gothic" w:hAnsi="Century Gothic" w:cs="Century Gothic"/>
          <w:bCs/>
          <w:iCs/>
          <w:sz w:val="19"/>
          <w:szCs w:val="19"/>
        </w:rPr>
      </w:pPr>
      <w:r w:rsidRPr="00D127CF">
        <w:rPr>
          <w:rFonts w:ascii="Century Gothic" w:hAnsi="Century Gothic" w:cs="Century Gothic"/>
          <w:sz w:val="19"/>
          <w:szCs w:val="19"/>
        </w:rPr>
        <w:t>W</w:t>
      </w:r>
      <w:r w:rsidR="00DF7A60" w:rsidRPr="00D127CF">
        <w:rPr>
          <w:rFonts w:ascii="Century Gothic" w:hAnsi="Century Gothic" w:cs="Century Gothic"/>
          <w:sz w:val="19"/>
          <w:szCs w:val="19"/>
        </w:rPr>
        <w:t>hen can transnational companies be held to b</w:t>
      </w:r>
      <w:r w:rsidRPr="00D127CF">
        <w:rPr>
          <w:rFonts w:ascii="Century Gothic" w:hAnsi="Century Gothic" w:cs="Century Gothic"/>
          <w:sz w:val="19"/>
          <w:szCs w:val="19"/>
        </w:rPr>
        <w:t>e subjects of international law?</w:t>
      </w:r>
      <w:r w:rsidR="00D20857" w:rsidRPr="00D127CF">
        <w:rPr>
          <w:rFonts w:ascii="Century Gothic" w:hAnsi="Century Gothic" w:cs="Century Gothic"/>
          <w:bCs/>
          <w:iCs/>
          <w:sz w:val="19"/>
          <w:szCs w:val="19"/>
        </w:rPr>
        <w:t xml:space="preserve"> </w:t>
      </w:r>
      <w:r w:rsidR="00DF7A60" w:rsidRPr="00D127CF">
        <w:rPr>
          <w:rFonts w:ascii="Century Gothic" w:hAnsi="Century Gothic" w:cs="Century Gothic"/>
          <w:sz w:val="19"/>
          <w:szCs w:val="19"/>
        </w:rPr>
        <w:t xml:space="preserve">Courts and international human rights instruments have traditionally been focused on limiting the power of public (State) and not private actors. Courts adjudicating human rights matters generally preclude cases being brought against non-States defendants/respondents. Likewise constitutional guarantees on fundamental liberties and rights are enforceable only against the State. </w:t>
      </w:r>
    </w:p>
    <w:p w14:paraId="209AA09B" w14:textId="77777777" w:rsidR="00DF7A60" w:rsidRPr="00D127CF" w:rsidRDefault="00DF7A60" w:rsidP="00DF7A60">
      <w:pPr>
        <w:jc w:val="both"/>
        <w:rPr>
          <w:rFonts w:ascii="Century Gothic" w:hAnsi="Century Gothic" w:cs="Century Gothic"/>
          <w:sz w:val="19"/>
          <w:szCs w:val="19"/>
        </w:rPr>
      </w:pPr>
    </w:p>
    <w:p w14:paraId="67101F8A" w14:textId="508E6A85" w:rsidR="00DF7A60" w:rsidRPr="00D127CF" w:rsidRDefault="00DF7A60" w:rsidP="00DF7A60">
      <w:pPr>
        <w:jc w:val="both"/>
        <w:rPr>
          <w:rFonts w:ascii="Century Gothic" w:hAnsi="Century Gothic" w:cs="Century Gothic"/>
          <w:sz w:val="19"/>
          <w:szCs w:val="19"/>
        </w:rPr>
      </w:pPr>
      <w:r w:rsidRPr="00D127CF">
        <w:rPr>
          <w:rFonts w:ascii="Century Gothic" w:hAnsi="Century Gothic" w:cs="Century Gothic"/>
          <w:sz w:val="19"/>
          <w:szCs w:val="19"/>
        </w:rPr>
        <w:t>While States obviously have a political agenda in maintaining their power and monopoly in international law by not acknowledging transnational corporations as a subject of international law, transnational corporations do wield tremendous influence with burgeoning budgets to riv</w:t>
      </w:r>
      <w:r w:rsidR="00A37574" w:rsidRPr="00D127CF">
        <w:rPr>
          <w:rFonts w:ascii="Century Gothic" w:hAnsi="Century Gothic" w:cs="Century Gothic"/>
          <w:sz w:val="19"/>
          <w:szCs w:val="19"/>
        </w:rPr>
        <w:t>al the largest of States and have</w:t>
      </w:r>
      <w:r w:rsidRPr="00D127CF">
        <w:rPr>
          <w:rFonts w:ascii="Century Gothic" w:hAnsi="Century Gothic" w:cs="Century Gothic"/>
          <w:sz w:val="19"/>
          <w:szCs w:val="19"/>
        </w:rPr>
        <w:t xml:space="preserve"> access to tremendous resources to directly influence if not participate in the international law-making process.</w:t>
      </w:r>
      <w:r w:rsidRPr="00D127CF">
        <w:rPr>
          <w:rStyle w:val="FootnoteReference"/>
          <w:rFonts w:ascii="Century Gothic" w:hAnsi="Century Gothic"/>
          <w:sz w:val="19"/>
          <w:szCs w:val="19"/>
        </w:rPr>
        <w:footnoteReference w:id="57"/>
      </w:r>
    </w:p>
    <w:p w14:paraId="7096EB0A" w14:textId="77777777" w:rsidR="00DF7A60" w:rsidRPr="00D127CF" w:rsidRDefault="00DF7A60" w:rsidP="00DF7A60">
      <w:pPr>
        <w:jc w:val="both"/>
        <w:rPr>
          <w:rFonts w:ascii="Century Gothic" w:hAnsi="Century Gothic" w:cs="Century Gothic"/>
          <w:sz w:val="19"/>
          <w:szCs w:val="19"/>
        </w:rPr>
      </w:pPr>
    </w:p>
    <w:p w14:paraId="68C3CCC6" w14:textId="17BC099B" w:rsidR="00DF7A60" w:rsidRPr="00D127CF" w:rsidRDefault="00DF7A60" w:rsidP="00406ACA">
      <w:pPr>
        <w:jc w:val="both"/>
        <w:rPr>
          <w:rFonts w:ascii="Century Gothic" w:hAnsi="Century Gothic" w:cs="Century Gothic"/>
          <w:sz w:val="19"/>
          <w:szCs w:val="19"/>
        </w:rPr>
      </w:pPr>
      <w:r w:rsidRPr="00D127CF">
        <w:rPr>
          <w:rFonts w:ascii="Century Gothic" w:hAnsi="Century Gothic" w:cs="Century Gothic"/>
          <w:sz w:val="19"/>
          <w:szCs w:val="19"/>
        </w:rPr>
        <w:t>Current realities, amongst others, compel more and more scholars and practitioners alike to consider transnational corporations as having acquired a limited personality in international law.</w:t>
      </w:r>
      <w:r w:rsidRPr="00D127CF">
        <w:rPr>
          <w:rStyle w:val="FootnoteReference"/>
          <w:rFonts w:ascii="Century Gothic" w:hAnsi="Century Gothic"/>
          <w:sz w:val="19"/>
          <w:szCs w:val="19"/>
        </w:rPr>
        <w:footnoteReference w:id="58"/>
      </w:r>
      <w:r w:rsidRPr="00D127CF">
        <w:rPr>
          <w:rFonts w:ascii="Century Gothic" w:hAnsi="Century Gothic" w:cs="Century Gothic"/>
          <w:sz w:val="19"/>
          <w:szCs w:val="19"/>
        </w:rPr>
        <w:t xml:space="preserve"> </w:t>
      </w:r>
      <w:r w:rsidR="00406ACA" w:rsidRPr="00D127CF">
        <w:rPr>
          <w:rFonts w:ascii="Century Gothic" w:hAnsi="Century Gothic" w:cs="Century Gothic"/>
          <w:sz w:val="19"/>
          <w:szCs w:val="19"/>
        </w:rPr>
        <w:t>A concomitant of international legal personality is the responsibili</w:t>
      </w:r>
      <w:r w:rsidR="000153AB" w:rsidRPr="00D127CF">
        <w:rPr>
          <w:rFonts w:ascii="Century Gothic" w:hAnsi="Century Gothic" w:cs="Century Gothic"/>
          <w:sz w:val="19"/>
          <w:szCs w:val="19"/>
        </w:rPr>
        <w:t>ty to respect human rights that</w:t>
      </w:r>
      <w:r w:rsidR="00406ACA" w:rsidRPr="00D127CF">
        <w:rPr>
          <w:rFonts w:ascii="Century Gothic" w:hAnsi="Century Gothic" w:cs="Century Gothic"/>
          <w:sz w:val="19"/>
          <w:szCs w:val="19"/>
        </w:rPr>
        <w:t xml:space="preserve"> exists over and above compliance with national laws and regulations and independently of States’ human rights obligations</w:t>
      </w:r>
      <w:r w:rsidR="00561A39" w:rsidRPr="00D127CF">
        <w:rPr>
          <w:rFonts w:ascii="Century Gothic" w:hAnsi="Century Gothic" w:cs="Century Gothic"/>
          <w:sz w:val="19"/>
          <w:szCs w:val="19"/>
        </w:rPr>
        <w:t xml:space="preserve"> internationally</w:t>
      </w:r>
      <w:r w:rsidR="00406ACA" w:rsidRPr="00D127CF">
        <w:rPr>
          <w:rFonts w:ascii="Century Gothic" w:hAnsi="Century Gothic" w:cs="Century Gothic"/>
          <w:sz w:val="19"/>
          <w:szCs w:val="19"/>
        </w:rPr>
        <w:t xml:space="preserve">. </w:t>
      </w:r>
    </w:p>
    <w:p w14:paraId="528890FD" w14:textId="00F876AA" w:rsidR="00DF7A60" w:rsidRPr="00D127CF" w:rsidRDefault="00DF7A60" w:rsidP="001425C5">
      <w:pPr>
        <w:jc w:val="both"/>
        <w:outlineLvl w:val="0"/>
        <w:rPr>
          <w:rFonts w:ascii="Century Gothic" w:hAnsi="Century Gothic" w:cs="Century Gothic"/>
          <w:sz w:val="19"/>
          <w:szCs w:val="19"/>
        </w:rPr>
      </w:pPr>
    </w:p>
    <w:p w14:paraId="54CC541C" w14:textId="08C97FFA" w:rsidR="001425C5" w:rsidRPr="00D127CF" w:rsidRDefault="00A37574" w:rsidP="001425C5">
      <w:pPr>
        <w:jc w:val="both"/>
        <w:rPr>
          <w:rFonts w:ascii="Century Gothic" w:hAnsi="Century Gothic" w:cs="Century Gothic"/>
          <w:bCs/>
          <w:iCs/>
          <w:sz w:val="19"/>
          <w:szCs w:val="19"/>
        </w:rPr>
      </w:pPr>
      <w:r w:rsidRPr="00D127CF">
        <w:rPr>
          <w:rFonts w:ascii="Century Gothic" w:hAnsi="Century Gothic" w:cs="Century Gothic"/>
          <w:bCs/>
          <w:iCs/>
          <w:sz w:val="19"/>
          <w:szCs w:val="19"/>
        </w:rPr>
        <w:t>Andrew Clapham summarizes</w:t>
      </w:r>
      <w:r w:rsidR="001425C5" w:rsidRPr="00D127CF">
        <w:rPr>
          <w:rFonts w:ascii="Century Gothic" w:hAnsi="Century Gothic" w:cs="Century Gothic"/>
          <w:bCs/>
          <w:iCs/>
          <w:sz w:val="19"/>
          <w:szCs w:val="19"/>
        </w:rPr>
        <w:t xml:space="preserve"> the arguments for imbuing non-State actors with human rights obligations to reversing</w:t>
      </w:r>
      <w:r w:rsidRPr="00D127CF">
        <w:rPr>
          <w:rFonts w:ascii="Century Gothic" w:hAnsi="Century Gothic" w:cs="Century Gothic"/>
          <w:bCs/>
          <w:iCs/>
          <w:sz w:val="19"/>
          <w:szCs w:val="19"/>
        </w:rPr>
        <w:t xml:space="preserve"> the notion that human rights are</w:t>
      </w:r>
      <w:r w:rsidR="001425C5" w:rsidRPr="00D127CF">
        <w:rPr>
          <w:rFonts w:ascii="Century Gothic" w:hAnsi="Century Gothic" w:cs="Century Gothic"/>
          <w:bCs/>
          <w:iCs/>
          <w:sz w:val="19"/>
          <w:szCs w:val="19"/>
        </w:rPr>
        <w:t xml:space="preserve"> the product of the social contract between the State and the individual. This, he argues, allows us to presume that human rights are entitlements enjoyed by everyone to be respected by everyone. The net result being States, corporations and individuals all have human rights obligations. The obligation exists irrespective of whether they are enforceable.</w:t>
      </w:r>
      <w:r w:rsidR="001425C5" w:rsidRPr="00D127CF">
        <w:rPr>
          <w:rFonts w:ascii="Century Gothic" w:hAnsi="Century Gothic" w:cs="Century Gothic"/>
          <w:bCs/>
          <w:iCs/>
          <w:sz w:val="19"/>
          <w:szCs w:val="19"/>
          <w:vertAlign w:val="superscript"/>
        </w:rPr>
        <w:footnoteReference w:id="59"/>
      </w:r>
      <w:r w:rsidR="001425C5" w:rsidRPr="00D127CF">
        <w:rPr>
          <w:rFonts w:ascii="Century Gothic" w:hAnsi="Century Gothic" w:cs="Century Gothic"/>
          <w:bCs/>
          <w:iCs/>
          <w:sz w:val="19"/>
          <w:szCs w:val="19"/>
        </w:rPr>
        <w:t xml:space="preserve">  </w:t>
      </w:r>
    </w:p>
    <w:p w14:paraId="75464323" w14:textId="77777777" w:rsidR="001425C5" w:rsidRPr="00D127CF" w:rsidRDefault="001425C5" w:rsidP="00DF7A60">
      <w:pPr>
        <w:jc w:val="both"/>
        <w:rPr>
          <w:rFonts w:ascii="Century Gothic" w:hAnsi="Century Gothic" w:cs="Century Gothic"/>
          <w:sz w:val="19"/>
          <w:szCs w:val="19"/>
        </w:rPr>
      </w:pPr>
    </w:p>
    <w:p w14:paraId="0B734BBC" w14:textId="57D8B60A" w:rsidR="00DF7A60" w:rsidRPr="00D127CF" w:rsidRDefault="00DF7A60" w:rsidP="00DF7A60">
      <w:pPr>
        <w:jc w:val="both"/>
        <w:rPr>
          <w:rFonts w:ascii="Century Gothic" w:hAnsi="Century Gothic" w:cs="Century Gothic"/>
          <w:sz w:val="19"/>
          <w:szCs w:val="19"/>
        </w:rPr>
      </w:pPr>
      <w:r w:rsidRPr="00D127CF">
        <w:rPr>
          <w:rFonts w:ascii="Century Gothic" w:hAnsi="Century Gothic" w:cs="Century Gothic"/>
          <w:sz w:val="19"/>
          <w:szCs w:val="19"/>
        </w:rPr>
        <w:t xml:space="preserve">Individuals have been held personally liable for a narrow range of international crimes under humanitarian law that are </w:t>
      </w:r>
      <w:r w:rsidRPr="00D127CF">
        <w:rPr>
          <w:rFonts w:ascii="Century Gothic" w:hAnsi="Century Gothic" w:cs="Century Gothic"/>
          <w:sz w:val="19"/>
          <w:szCs w:val="19"/>
          <w:lang w:val="en-GB"/>
        </w:rPr>
        <w:t>by no means coextensive with the field of human rights.</w:t>
      </w:r>
      <w:r w:rsidRPr="00D127CF">
        <w:rPr>
          <w:rStyle w:val="FootnoteReference"/>
          <w:rFonts w:ascii="Century Gothic" w:hAnsi="Century Gothic"/>
          <w:sz w:val="19"/>
          <w:szCs w:val="19"/>
        </w:rPr>
        <w:footnoteReference w:id="60"/>
      </w:r>
      <w:r w:rsidRPr="00D127CF">
        <w:rPr>
          <w:rFonts w:ascii="Century Gothic" w:hAnsi="Century Gothic" w:cs="Century Gothic"/>
          <w:sz w:val="19"/>
          <w:szCs w:val="19"/>
          <w:lang w:val="en-GB"/>
        </w:rPr>
        <w:t xml:space="preserve"> Holding </w:t>
      </w:r>
      <w:r w:rsidRPr="00D127CF">
        <w:rPr>
          <w:rFonts w:ascii="Century Gothic" w:hAnsi="Century Gothic" w:cs="Century Gothic"/>
          <w:sz w:val="19"/>
          <w:szCs w:val="19"/>
          <w:lang w:val="en-GB"/>
        </w:rPr>
        <w:lastRenderedPageBreak/>
        <w:t>corporations, particularly transnational corporations, account</w:t>
      </w:r>
      <w:r w:rsidR="00A37574" w:rsidRPr="00D127CF">
        <w:rPr>
          <w:rFonts w:ascii="Century Gothic" w:hAnsi="Century Gothic" w:cs="Century Gothic"/>
          <w:sz w:val="19"/>
          <w:szCs w:val="19"/>
          <w:lang w:val="en-GB"/>
        </w:rPr>
        <w:t>able, has</w:t>
      </w:r>
      <w:r w:rsidRPr="00D127CF">
        <w:rPr>
          <w:rFonts w:ascii="Century Gothic" w:hAnsi="Century Gothic" w:cs="Century Gothic"/>
          <w:sz w:val="19"/>
          <w:szCs w:val="19"/>
          <w:lang w:val="en-GB"/>
        </w:rPr>
        <w:t xml:space="preserve"> however been subjected to more intense debates although some headway has been made to invest corporations with the responsibility to </w:t>
      </w:r>
      <w:r w:rsidRPr="00D127CF">
        <w:rPr>
          <w:rFonts w:ascii="Century Gothic" w:hAnsi="Century Gothic" w:cs="Century Gothic"/>
          <w:sz w:val="19"/>
          <w:szCs w:val="19"/>
        </w:rPr>
        <w:t>promote, protect and fulfill human rights.</w:t>
      </w:r>
      <w:r w:rsidRPr="00D127CF">
        <w:rPr>
          <w:rStyle w:val="FootnoteReference"/>
          <w:rFonts w:ascii="Century Gothic" w:hAnsi="Century Gothic"/>
          <w:sz w:val="19"/>
          <w:szCs w:val="19"/>
        </w:rPr>
        <w:footnoteReference w:id="61"/>
      </w:r>
    </w:p>
    <w:p w14:paraId="6A918030" w14:textId="77777777" w:rsidR="00DF7A60" w:rsidRPr="00D127CF" w:rsidRDefault="00DF7A60" w:rsidP="00DF7A60">
      <w:pPr>
        <w:jc w:val="both"/>
        <w:rPr>
          <w:rFonts w:ascii="Century Gothic" w:hAnsi="Century Gothic" w:cs="Century Gothic"/>
          <w:sz w:val="19"/>
          <w:szCs w:val="19"/>
        </w:rPr>
      </w:pPr>
    </w:p>
    <w:p w14:paraId="6AEFA114" w14:textId="32F9C1F6" w:rsidR="00DF7A60" w:rsidRPr="00D127CF" w:rsidRDefault="00DF7A60" w:rsidP="00DF7A60">
      <w:pPr>
        <w:jc w:val="both"/>
        <w:rPr>
          <w:rFonts w:ascii="Century Gothic" w:hAnsi="Century Gothic" w:cs="Century Gothic"/>
          <w:sz w:val="19"/>
          <w:szCs w:val="19"/>
        </w:rPr>
      </w:pPr>
      <w:r w:rsidRPr="00D127CF">
        <w:rPr>
          <w:rFonts w:ascii="Century Gothic" w:hAnsi="Century Gothic" w:cs="Century Gothic"/>
          <w:sz w:val="19"/>
          <w:szCs w:val="19"/>
        </w:rPr>
        <w:t>Transnational corporations’ obligations to respect</w:t>
      </w:r>
      <w:r w:rsidR="00E73D41" w:rsidRPr="00D127CF">
        <w:rPr>
          <w:rFonts w:ascii="Century Gothic" w:hAnsi="Century Gothic" w:cs="Century Gothic"/>
          <w:sz w:val="19"/>
          <w:szCs w:val="19"/>
        </w:rPr>
        <w:t xml:space="preserve"> and</w:t>
      </w:r>
      <w:r w:rsidR="00623819" w:rsidRPr="00D127CF">
        <w:rPr>
          <w:rFonts w:ascii="Century Gothic" w:hAnsi="Century Gothic" w:cs="Century Gothic"/>
          <w:sz w:val="19"/>
          <w:szCs w:val="19"/>
        </w:rPr>
        <w:t xml:space="preserve"> protect</w:t>
      </w:r>
      <w:r w:rsidRPr="00D127CF">
        <w:rPr>
          <w:rFonts w:ascii="Century Gothic" w:hAnsi="Century Gothic" w:cs="Century Gothic"/>
          <w:sz w:val="19"/>
          <w:szCs w:val="19"/>
        </w:rPr>
        <w:t xml:space="preserve"> human rights under international law is still being developed, with passionate arguments from advocates on both sides. That being the case, it is opportune for us to demonstrate why it is critical to hold internet intermediaries accountable to take reasonable steps to eliminate online violence against women on their platforms and to develop a framework and guiding principles for internet intermediaries’ obligation to promote, respect and fulfill human rights in relation to eliminating online violence against women. After all, internet intermediaries can better be held accountable if they are vested with a positive duty to promote, protect and fulfill human rights.</w:t>
      </w:r>
    </w:p>
    <w:p w14:paraId="06036ED6" w14:textId="77777777" w:rsidR="00DF7A60" w:rsidRPr="00D127CF" w:rsidRDefault="00DF7A60" w:rsidP="00DF7A60">
      <w:pPr>
        <w:jc w:val="both"/>
        <w:rPr>
          <w:rFonts w:ascii="Century Gothic" w:hAnsi="Century Gothic" w:cs="Century Gothic"/>
          <w:sz w:val="19"/>
          <w:szCs w:val="19"/>
        </w:rPr>
      </w:pPr>
    </w:p>
    <w:p w14:paraId="4CBFB0E1" w14:textId="3185C401" w:rsidR="00DF7A60" w:rsidRPr="00D127CF" w:rsidRDefault="00DF7A60" w:rsidP="00DF7A60">
      <w:pPr>
        <w:jc w:val="both"/>
        <w:rPr>
          <w:rFonts w:ascii="Century Gothic" w:hAnsi="Century Gothic" w:cs="Century Gothic"/>
          <w:sz w:val="19"/>
          <w:szCs w:val="19"/>
        </w:rPr>
      </w:pPr>
      <w:r w:rsidRPr="00D127CF">
        <w:rPr>
          <w:rFonts w:ascii="Century Gothic" w:hAnsi="Century Gothic" w:cs="Century Gothic"/>
          <w:sz w:val="19"/>
          <w:szCs w:val="19"/>
        </w:rPr>
        <w:t>This duty however, is not on all fours with the duty borne by the States but merely pertains to the violation of human rights occurring on the respective platforms of the intermediaries. Intermediaries for example do not owe the obligation t</w:t>
      </w:r>
      <w:r w:rsidR="006D7B54" w:rsidRPr="00D127CF">
        <w:rPr>
          <w:rFonts w:ascii="Century Gothic" w:hAnsi="Century Gothic" w:cs="Century Gothic"/>
          <w:sz w:val="19"/>
          <w:szCs w:val="19"/>
        </w:rPr>
        <w:t>o prevent violence wherever it may occur but only violence</w:t>
      </w:r>
      <w:r w:rsidRPr="00D127CF">
        <w:rPr>
          <w:rFonts w:ascii="Century Gothic" w:hAnsi="Century Gothic" w:cs="Century Gothic"/>
          <w:sz w:val="19"/>
          <w:szCs w:val="19"/>
        </w:rPr>
        <w:t xml:space="preserve"> occurring on their platforms.</w:t>
      </w:r>
      <w:r w:rsidRPr="00D127CF">
        <w:rPr>
          <w:rStyle w:val="FootnoteReference"/>
          <w:rFonts w:ascii="Century Gothic" w:hAnsi="Century Gothic"/>
          <w:sz w:val="19"/>
          <w:szCs w:val="19"/>
        </w:rPr>
        <w:footnoteReference w:id="62"/>
      </w:r>
      <w:r w:rsidRPr="00D127CF">
        <w:rPr>
          <w:rFonts w:ascii="Century Gothic" w:hAnsi="Century Gothic" w:cs="Century Gothic"/>
          <w:sz w:val="19"/>
          <w:szCs w:val="19"/>
        </w:rPr>
        <w:t xml:space="preserve"> This may also better accord with the Ruggie principles of not “infringing on the human rights of others” and “addressing adverse human rights impacts with which they are involved”. </w:t>
      </w:r>
    </w:p>
    <w:p w14:paraId="0AA335B1" w14:textId="77777777" w:rsidR="00B72D24" w:rsidRPr="00D127CF" w:rsidRDefault="00B72D24" w:rsidP="00B72D24">
      <w:pPr>
        <w:rPr>
          <w:rFonts w:ascii="Century Gothic" w:hAnsi="Century Gothic" w:cs="Century Gothic"/>
          <w:sz w:val="19"/>
          <w:szCs w:val="19"/>
          <w:u w:val="single"/>
        </w:rPr>
      </w:pPr>
    </w:p>
    <w:p w14:paraId="324F8A5D" w14:textId="77777777" w:rsidR="00B72D24" w:rsidRPr="00D127CF" w:rsidRDefault="00B72D24" w:rsidP="00B72D24">
      <w:pPr>
        <w:rPr>
          <w:rFonts w:ascii="Century Gothic" w:hAnsi="Century Gothic" w:cs="Century Gothic"/>
          <w:sz w:val="19"/>
          <w:szCs w:val="19"/>
          <w:u w:val="single"/>
        </w:rPr>
      </w:pPr>
    </w:p>
    <w:p w14:paraId="19F931BD" w14:textId="1A8FE761" w:rsidR="00B72D24" w:rsidRPr="00D127CF" w:rsidRDefault="00B72D24" w:rsidP="00B72D24">
      <w:pPr>
        <w:rPr>
          <w:rFonts w:ascii="Century Gothic" w:hAnsi="Century Gothic" w:cs="Century Gothic"/>
          <w:b/>
          <w:sz w:val="19"/>
          <w:szCs w:val="19"/>
          <w:u w:val="single"/>
        </w:rPr>
      </w:pPr>
      <w:r w:rsidRPr="00D127CF">
        <w:rPr>
          <w:rFonts w:ascii="Century Gothic" w:hAnsi="Century Gothic" w:cs="Century Gothic"/>
          <w:b/>
          <w:sz w:val="19"/>
          <w:szCs w:val="19"/>
          <w:u w:val="single"/>
        </w:rPr>
        <w:t>C. Accountability and the Due Diligence Principle</w:t>
      </w:r>
    </w:p>
    <w:p w14:paraId="07F5D610" w14:textId="77777777" w:rsidR="00B72D24" w:rsidRPr="00D127CF" w:rsidRDefault="00B72D24" w:rsidP="00B72D24">
      <w:pPr>
        <w:jc w:val="both"/>
        <w:rPr>
          <w:rFonts w:ascii="Century Gothic" w:hAnsi="Century Gothic" w:cs="Century Gothic"/>
          <w:bCs/>
          <w:iCs/>
          <w:sz w:val="19"/>
          <w:szCs w:val="19"/>
        </w:rPr>
      </w:pPr>
    </w:p>
    <w:p w14:paraId="7D21D257" w14:textId="77777777" w:rsidR="00B72D24" w:rsidRPr="00D127CF" w:rsidRDefault="00B72D24" w:rsidP="00B72D24">
      <w:pPr>
        <w:pStyle w:val="ListParagraph"/>
        <w:numPr>
          <w:ilvl w:val="0"/>
          <w:numId w:val="12"/>
        </w:numPr>
        <w:ind w:left="1080"/>
        <w:jc w:val="both"/>
        <w:rPr>
          <w:rFonts w:ascii="Century Gothic" w:hAnsi="Century Gothic" w:cs="Century Gothic"/>
          <w:bCs/>
          <w:iCs/>
          <w:sz w:val="19"/>
          <w:szCs w:val="19"/>
        </w:rPr>
      </w:pPr>
      <w:r w:rsidRPr="00D127CF">
        <w:rPr>
          <w:rFonts w:ascii="Century Gothic" w:hAnsi="Century Gothic" w:cs="Century Gothic"/>
          <w:bCs/>
          <w:iCs/>
          <w:sz w:val="19"/>
          <w:szCs w:val="19"/>
        </w:rPr>
        <w:t>Due Diligence Principle</w:t>
      </w:r>
    </w:p>
    <w:p w14:paraId="158F4C18" w14:textId="77777777" w:rsidR="00B72D24" w:rsidRPr="00D127CF" w:rsidRDefault="00B72D24" w:rsidP="00B72D24">
      <w:pPr>
        <w:jc w:val="both"/>
        <w:rPr>
          <w:rFonts w:ascii="Century Gothic" w:hAnsi="Century Gothic" w:cs="Century Gothic"/>
          <w:bCs/>
          <w:iCs/>
          <w:sz w:val="19"/>
          <w:szCs w:val="19"/>
        </w:rPr>
      </w:pPr>
    </w:p>
    <w:p w14:paraId="3566EB31" w14:textId="77777777" w:rsidR="00B72D24" w:rsidRPr="00D127CF" w:rsidRDefault="00B72D24" w:rsidP="00B72D24">
      <w:pPr>
        <w:jc w:val="both"/>
        <w:rPr>
          <w:rFonts w:ascii="Century Gothic" w:hAnsi="Century Gothic" w:cs="Century Gothic"/>
          <w:bCs/>
          <w:iCs/>
          <w:sz w:val="19"/>
          <w:szCs w:val="19"/>
        </w:rPr>
      </w:pPr>
      <w:r w:rsidRPr="00D127CF">
        <w:rPr>
          <w:rFonts w:ascii="Century Gothic" w:hAnsi="Century Gothic" w:cs="Century Gothic"/>
          <w:sz w:val="19"/>
          <w:szCs w:val="19"/>
        </w:rPr>
        <w:t>The State has an obligation to promote, protect and fulfill human rights. This includes the obligation to prevent violations, protect victims/survivors of human rights abuses, prosecute violations, punish perpetrators and provide redress and reparation for victims/survivors.</w:t>
      </w:r>
      <w:r w:rsidRPr="00D127CF">
        <w:rPr>
          <w:rStyle w:val="FootnoteReference"/>
          <w:rFonts w:ascii="Century Gothic" w:hAnsi="Century Gothic" w:cs="Century Gothic"/>
          <w:sz w:val="19"/>
          <w:szCs w:val="19"/>
        </w:rPr>
        <w:footnoteReference w:id="63"/>
      </w:r>
      <w:r w:rsidRPr="00D127CF">
        <w:rPr>
          <w:rFonts w:ascii="Century Gothic" w:hAnsi="Century Gothic" w:cs="Century Gothic"/>
          <w:sz w:val="19"/>
          <w:szCs w:val="19"/>
        </w:rPr>
        <w:t xml:space="preserve">  This also includes the obligation to </w:t>
      </w:r>
      <w:r w:rsidRPr="00D127CF">
        <w:rPr>
          <w:rFonts w:ascii="Century Gothic" w:hAnsi="Century Gothic" w:cs="Century Gothic"/>
          <w:bCs/>
          <w:iCs/>
          <w:sz w:val="19"/>
          <w:szCs w:val="19"/>
        </w:rPr>
        <w:t>remove impunity and provide for certainty of punishment of perpetrators of online violence against women.</w:t>
      </w:r>
      <w:r w:rsidRPr="00D127CF">
        <w:rPr>
          <w:rStyle w:val="FootnoteReference"/>
          <w:rFonts w:ascii="Century Gothic" w:hAnsi="Century Gothic" w:cs="Century Gothic"/>
          <w:bCs/>
          <w:iCs/>
          <w:sz w:val="19"/>
          <w:szCs w:val="19"/>
        </w:rPr>
        <w:footnoteReference w:id="64"/>
      </w:r>
      <w:r w:rsidRPr="00D127CF">
        <w:rPr>
          <w:rFonts w:ascii="Century Gothic" w:hAnsi="Century Gothic" w:cs="Century Gothic"/>
          <w:bCs/>
          <w:iCs/>
          <w:sz w:val="19"/>
          <w:szCs w:val="19"/>
        </w:rPr>
        <w:t xml:space="preserve"> This does not mean that States are per se accountable for acts of non-State actors. All non-State actors are subject to domestic laws and regulations. Non-State includes transnational and national corporations operating within the jurisdiction of the State. </w:t>
      </w:r>
    </w:p>
    <w:p w14:paraId="485992AA" w14:textId="77777777" w:rsidR="00B72D24" w:rsidRPr="00D127CF" w:rsidRDefault="00B72D24" w:rsidP="00B72D24">
      <w:pPr>
        <w:jc w:val="both"/>
        <w:rPr>
          <w:rFonts w:ascii="Century Gothic" w:hAnsi="Century Gothic" w:cs="Century Gothic"/>
          <w:bCs/>
          <w:iCs/>
          <w:sz w:val="19"/>
          <w:szCs w:val="19"/>
        </w:rPr>
      </w:pPr>
    </w:p>
    <w:p w14:paraId="2F5C51C2" w14:textId="23F60A45" w:rsidR="00B72D24" w:rsidRPr="00D127CF" w:rsidRDefault="00B72D24" w:rsidP="00B72D24">
      <w:pPr>
        <w:jc w:val="both"/>
        <w:rPr>
          <w:rFonts w:ascii="Century Gothic" w:hAnsi="Century Gothic" w:cs="Century Gothic"/>
          <w:sz w:val="19"/>
          <w:szCs w:val="19"/>
        </w:rPr>
      </w:pPr>
      <w:r w:rsidRPr="00D127CF">
        <w:rPr>
          <w:rFonts w:ascii="Century Gothic" w:hAnsi="Century Gothic" w:cs="Century Gothic"/>
          <w:bCs/>
          <w:iCs/>
          <w:sz w:val="19"/>
          <w:szCs w:val="19"/>
        </w:rPr>
        <w:t>The due diligence principle obligates States to take reasonable measures</w:t>
      </w:r>
      <w:r w:rsidR="00624005" w:rsidRPr="00D127CF">
        <w:rPr>
          <w:rFonts w:ascii="Century Gothic" w:hAnsi="Century Gothic" w:cs="Century Gothic"/>
          <w:bCs/>
          <w:iCs/>
          <w:sz w:val="19"/>
          <w:szCs w:val="19"/>
        </w:rPr>
        <w:t xml:space="preserve"> to prevent violence before it</w:t>
      </w:r>
      <w:r w:rsidRPr="00D127CF">
        <w:rPr>
          <w:rFonts w:ascii="Century Gothic" w:hAnsi="Century Gothic" w:cs="Century Gothic"/>
          <w:bCs/>
          <w:iCs/>
          <w:sz w:val="19"/>
          <w:szCs w:val="19"/>
        </w:rPr>
        <w:t xml:space="preserve"> occur</w:t>
      </w:r>
      <w:r w:rsidR="00624005" w:rsidRPr="00D127CF">
        <w:rPr>
          <w:rFonts w:ascii="Century Gothic" w:hAnsi="Century Gothic" w:cs="Century Gothic"/>
          <w:bCs/>
          <w:iCs/>
          <w:sz w:val="19"/>
          <w:szCs w:val="19"/>
        </w:rPr>
        <w:t>s</w:t>
      </w:r>
      <w:r w:rsidRPr="00D127CF">
        <w:rPr>
          <w:rFonts w:ascii="Century Gothic" w:hAnsi="Century Gothic" w:cs="Century Gothic"/>
          <w:bCs/>
          <w:iCs/>
          <w:sz w:val="19"/>
          <w:szCs w:val="19"/>
        </w:rPr>
        <w:t>, such as adopting relevant laws and po</w:t>
      </w:r>
      <w:r w:rsidR="00624005" w:rsidRPr="00D127CF">
        <w:rPr>
          <w:rFonts w:ascii="Century Gothic" w:hAnsi="Century Gothic" w:cs="Century Gothic"/>
          <w:bCs/>
          <w:iCs/>
          <w:sz w:val="19"/>
          <w:szCs w:val="19"/>
        </w:rPr>
        <w:t>licies, and effectively prosecuting</w:t>
      </w:r>
      <w:r w:rsidRPr="00D127CF">
        <w:rPr>
          <w:rFonts w:ascii="Century Gothic" w:hAnsi="Century Gothic" w:cs="Century Gothic"/>
          <w:bCs/>
          <w:iCs/>
          <w:sz w:val="19"/>
          <w:szCs w:val="19"/>
        </w:rPr>
        <w:t xml:space="preserve"> and punish</w:t>
      </w:r>
      <w:r w:rsidR="00624005" w:rsidRPr="00D127CF">
        <w:rPr>
          <w:rFonts w:ascii="Century Gothic" w:hAnsi="Century Gothic" w:cs="Century Gothic"/>
          <w:bCs/>
          <w:iCs/>
          <w:sz w:val="19"/>
          <w:szCs w:val="19"/>
        </w:rPr>
        <w:t>ing</w:t>
      </w:r>
      <w:r w:rsidRPr="00D127CF">
        <w:rPr>
          <w:rFonts w:ascii="Century Gothic" w:hAnsi="Century Gothic" w:cs="Century Gothic"/>
          <w:bCs/>
          <w:iCs/>
          <w:sz w:val="19"/>
          <w:szCs w:val="19"/>
        </w:rPr>
        <w:t xml:space="preserve"> perpetrators on</w:t>
      </w:r>
      <w:r w:rsidR="00624005" w:rsidRPr="00D127CF">
        <w:rPr>
          <w:rFonts w:ascii="Century Gothic" w:hAnsi="Century Gothic" w:cs="Century Gothic"/>
          <w:bCs/>
          <w:iCs/>
          <w:sz w:val="19"/>
          <w:szCs w:val="19"/>
        </w:rPr>
        <w:t>ce they occur as well as providing</w:t>
      </w:r>
      <w:r w:rsidRPr="00D127CF">
        <w:rPr>
          <w:rFonts w:ascii="Century Gothic" w:hAnsi="Century Gothic" w:cs="Century Gothic"/>
          <w:bCs/>
          <w:iCs/>
          <w:sz w:val="19"/>
          <w:szCs w:val="19"/>
        </w:rPr>
        <w:t xml:space="preserve"> redress and reparation to victims/survivors. Failure to exercise due diligence in taking these measures would render a State accountable.</w:t>
      </w:r>
    </w:p>
    <w:p w14:paraId="03B95CB1" w14:textId="77777777" w:rsidR="00B72D24" w:rsidRPr="00D127CF" w:rsidRDefault="00B72D24" w:rsidP="00B72D24">
      <w:pPr>
        <w:jc w:val="both"/>
        <w:rPr>
          <w:rFonts w:ascii="Century Gothic" w:hAnsi="Century Gothic" w:cs="Century Gothic"/>
          <w:bCs/>
          <w:iCs/>
          <w:sz w:val="19"/>
          <w:szCs w:val="19"/>
        </w:rPr>
      </w:pPr>
    </w:p>
    <w:p w14:paraId="7925A446" w14:textId="0E0C372D" w:rsidR="00B72D24" w:rsidRPr="00D127CF" w:rsidRDefault="00B72D24" w:rsidP="00B72D24">
      <w:pPr>
        <w:jc w:val="both"/>
        <w:rPr>
          <w:rFonts w:ascii="Century Gothic" w:hAnsi="Century Gothic" w:cs="Century Gothic"/>
          <w:bCs/>
          <w:iCs/>
          <w:sz w:val="19"/>
          <w:szCs w:val="19"/>
        </w:rPr>
      </w:pPr>
      <w:r w:rsidRPr="00D127CF">
        <w:rPr>
          <w:rFonts w:ascii="Century Gothic" w:hAnsi="Century Gothic" w:cs="Century Gothic"/>
          <w:bCs/>
          <w:iCs/>
          <w:sz w:val="19"/>
          <w:szCs w:val="19"/>
        </w:rPr>
        <w:lastRenderedPageBreak/>
        <w:t>This principle holds States accountable for violence committed not only by the State or State actors, but also by non-State actors.</w:t>
      </w:r>
      <w:r w:rsidRPr="00D127CF">
        <w:rPr>
          <w:rStyle w:val="FootnoteReference"/>
          <w:rFonts w:ascii="Century Gothic" w:hAnsi="Century Gothic"/>
          <w:sz w:val="19"/>
          <w:szCs w:val="19"/>
        </w:rPr>
        <w:footnoteReference w:id="65"/>
      </w:r>
      <w:r w:rsidRPr="00D127CF">
        <w:rPr>
          <w:rFonts w:ascii="Century Gothic" w:hAnsi="Century Gothic" w:cs="Century Gothic"/>
          <w:bCs/>
          <w:iCs/>
          <w:sz w:val="19"/>
          <w:szCs w:val="19"/>
        </w:rPr>
        <w:t xml:space="preserve"> Though this principle evolved to focus principally on State obligations, the principle is also useful</w:t>
      </w:r>
      <w:r w:rsidR="0030378B" w:rsidRPr="00D127CF">
        <w:rPr>
          <w:rFonts w:ascii="Century Gothic" w:hAnsi="Century Gothic" w:cs="Century Gothic"/>
          <w:bCs/>
          <w:iCs/>
          <w:sz w:val="19"/>
          <w:szCs w:val="19"/>
        </w:rPr>
        <w:t xml:space="preserve"> in guiding internet</w:t>
      </w:r>
      <w:r w:rsidRPr="00D127CF">
        <w:rPr>
          <w:rFonts w:ascii="Century Gothic" w:hAnsi="Century Gothic" w:cs="Century Gothic"/>
          <w:bCs/>
          <w:iCs/>
          <w:sz w:val="19"/>
          <w:szCs w:val="19"/>
        </w:rPr>
        <w:t xml:space="preserve"> intermediaries in developing and implementing policies to end violence against women on their platforms. </w:t>
      </w:r>
    </w:p>
    <w:p w14:paraId="341C178D" w14:textId="77777777" w:rsidR="00B72D24" w:rsidRPr="00D127CF" w:rsidRDefault="00B72D24" w:rsidP="00B72D24">
      <w:pPr>
        <w:jc w:val="both"/>
        <w:rPr>
          <w:rFonts w:ascii="Century Gothic" w:hAnsi="Century Gothic" w:cs="Century Gothic"/>
          <w:bCs/>
          <w:iCs/>
          <w:sz w:val="19"/>
          <w:szCs w:val="19"/>
        </w:rPr>
      </w:pPr>
    </w:p>
    <w:p w14:paraId="34C05B75" w14:textId="77777777" w:rsidR="00B72D24" w:rsidRPr="00D127CF" w:rsidRDefault="00B72D24" w:rsidP="00B72D24">
      <w:pPr>
        <w:jc w:val="both"/>
        <w:rPr>
          <w:rFonts w:ascii="Century Gothic" w:hAnsi="Century Gothic" w:cs="Century Gothic"/>
          <w:bCs/>
          <w:iCs/>
          <w:sz w:val="19"/>
          <w:szCs w:val="19"/>
        </w:rPr>
      </w:pPr>
      <w:r w:rsidRPr="00D127CF">
        <w:rPr>
          <w:rFonts w:ascii="Century Gothic" w:hAnsi="Century Gothic" w:cs="Century Gothic"/>
          <w:bCs/>
          <w:iCs/>
          <w:sz w:val="19"/>
          <w:szCs w:val="19"/>
        </w:rPr>
        <w:t xml:space="preserve">Such measures should be based on data and meaningful consultation with women’s human rights advocates and once developed should be made accessible to women victims/survivors and subjected to continual monitoring and evaluation. </w:t>
      </w:r>
    </w:p>
    <w:p w14:paraId="52816C2C" w14:textId="77777777" w:rsidR="00B72D24" w:rsidRPr="00D127CF" w:rsidRDefault="00B72D24" w:rsidP="00B72D24">
      <w:pPr>
        <w:jc w:val="both"/>
        <w:rPr>
          <w:rFonts w:ascii="Century Gothic" w:hAnsi="Century Gothic" w:cs="Century Gothic"/>
          <w:bCs/>
          <w:iCs/>
          <w:sz w:val="19"/>
          <w:szCs w:val="19"/>
        </w:rPr>
      </w:pPr>
    </w:p>
    <w:p w14:paraId="4A1FB790" w14:textId="77777777" w:rsidR="00B72D24" w:rsidRPr="00D127CF" w:rsidRDefault="00B72D24" w:rsidP="00B72D24">
      <w:pPr>
        <w:jc w:val="both"/>
        <w:rPr>
          <w:rFonts w:ascii="Century Gothic" w:hAnsi="Century Gothic" w:cs="Century Gothic"/>
          <w:bCs/>
          <w:iCs/>
          <w:sz w:val="19"/>
          <w:szCs w:val="19"/>
        </w:rPr>
      </w:pPr>
      <w:r w:rsidRPr="00D127CF">
        <w:rPr>
          <w:rFonts w:ascii="Century Gothic" w:hAnsi="Century Gothic" w:cs="Century Gothic"/>
          <w:bCs/>
          <w:iCs/>
          <w:sz w:val="19"/>
          <w:szCs w:val="19"/>
        </w:rPr>
        <w:t xml:space="preserve">The due diligence principle is further fleshed out by the Due Diligence Project in the areas of </w:t>
      </w:r>
      <w:r w:rsidRPr="00D127CF">
        <w:rPr>
          <w:rFonts w:ascii="Century Gothic" w:hAnsi="Century Gothic" w:cs="Century Gothic"/>
          <w:bCs/>
          <w:iCs/>
          <w:sz w:val="19"/>
          <w:szCs w:val="19"/>
          <w:u w:val="single"/>
        </w:rPr>
        <w:t>p</w:t>
      </w:r>
      <w:r w:rsidRPr="00D127CF">
        <w:rPr>
          <w:rFonts w:ascii="Century Gothic" w:hAnsi="Century Gothic" w:cs="Century Gothic"/>
          <w:bCs/>
          <w:iCs/>
          <w:sz w:val="19"/>
          <w:szCs w:val="19"/>
        </w:rPr>
        <w:t xml:space="preserve">revention, </w:t>
      </w:r>
      <w:r w:rsidRPr="00D127CF">
        <w:rPr>
          <w:rFonts w:ascii="Century Gothic" w:hAnsi="Century Gothic" w:cs="Century Gothic"/>
          <w:bCs/>
          <w:iCs/>
          <w:sz w:val="19"/>
          <w:szCs w:val="19"/>
          <w:u w:val="single"/>
        </w:rPr>
        <w:t>p</w:t>
      </w:r>
      <w:r w:rsidRPr="00D127CF">
        <w:rPr>
          <w:rFonts w:ascii="Century Gothic" w:hAnsi="Century Gothic" w:cs="Century Gothic"/>
          <w:bCs/>
          <w:iCs/>
          <w:sz w:val="19"/>
          <w:szCs w:val="19"/>
        </w:rPr>
        <w:t xml:space="preserve">rotection, </w:t>
      </w:r>
      <w:r w:rsidRPr="00D127CF">
        <w:rPr>
          <w:rFonts w:ascii="Century Gothic" w:hAnsi="Century Gothic" w:cs="Century Gothic"/>
          <w:bCs/>
          <w:iCs/>
          <w:sz w:val="19"/>
          <w:szCs w:val="19"/>
          <w:u w:val="single"/>
        </w:rPr>
        <w:t>p</w:t>
      </w:r>
      <w:r w:rsidRPr="00D127CF">
        <w:rPr>
          <w:rFonts w:ascii="Century Gothic" w:hAnsi="Century Gothic" w:cs="Century Gothic"/>
          <w:bCs/>
          <w:iCs/>
          <w:sz w:val="19"/>
          <w:szCs w:val="19"/>
        </w:rPr>
        <w:t xml:space="preserve">rosecution, </w:t>
      </w:r>
      <w:r w:rsidRPr="00D127CF">
        <w:rPr>
          <w:rFonts w:ascii="Century Gothic" w:hAnsi="Century Gothic" w:cs="Century Gothic"/>
          <w:bCs/>
          <w:iCs/>
          <w:sz w:val="19"/>
          <w:szCs w:val="19"/>
          <w:u w:val="single"/>
        </w:rPr>
        <w:t>p</w:t>
      </w:r>
      <w:r w:rsidRPr="00D127CF">
        <w:rPr>
          <w:rFonts w:ascii="Century Gothic" w:hAnsi="Century Gothic" w:cs="Century Gothic"/>
          <w:bCs/>
          <w:iCs/>
          <w:sz w:val="19"/>
          <w:szCs w:val="19"/>
        </w:rPr>
        <w:t xml:space="preserve">unishment and </w:t>
      </w:r>
      <w:r w:rsidRPr="00D127CF">
        <w:rPr>
          <w:rFonts w:ascii="Century Gothic" w:hAnsi="Century Gothic" w:cs="Century Gothic"/>
          <w:bCs/>
          <w:iCs/>
          <w:sz w:val="19"/>
          <w:szCs w:val="19"/>
          <w:u w:val="single"/>
        </w:rPr>
        <w:t>p</w:t>
      </w:r>
      <w:r w:rsidRPr="00D127CF">
        <w:rPr>
          <w:rFonts w:ascii="Century Gothic" w:hAnsi="Century Gothic" w:cs="Century Gothic"/>
          <w:bCs/>
          <w:iCs/>
          <w:sz w:val="19"/>
          <w:szCs w:val="19"/>
        </w:rPr>
        <w:t>rovision of redress (5P’s).</w:t>
      </w:r>
      <w:r w:rsidRPr="00D127CF">
        <w:rPr>
          <w:rStyle w:val="FootnoteReference"/>
          <w:rFonts w:ascii="Century Gothic" w:hAnsi="Century Gothic" w:cs="Century Gothic"/>
          <w:bCs/>
          <w:iCs/>
          <w:sz w:val="19"/>
          <w:szCs w:val="19"/>
        </w:rPr>
        <w:footnoteReference w:id="66"/>
      </w:r>
      <w:r w:rsidRPr="00D127CF">
        <w:rPr>
          <w:rFonts w:ascii="Century Gothic" w:hAnsi="Century Gothic" w:cs="Century Gothic"/>
          <w:bCs/>
          <w:iCs/>
          <w:sz w:val="19"/>
          <w:szCs w:val="19"/>
        </w:rPr>
        <w:t xml:space="preserve"> These P’s are interlinked with overlapping issues.</w:t>
      </w:r>
    </w:p>
    <w:p w14:paraId="3DD1F883" w14:textId="77777777" w:rsidR="00B72D24" w:rsidRPr="00D127CF" w:rsidRDefault="00B72D24" w:rsidP="00B72D24">
      <w:pPr>
        <w:jc w:val="both"/>
        <w:rPr>
          <w:rFonts w:ascii="Century Gothic" w:hAnsi="Century Gothic" w:cs="Century Gothic"/>
          <w:bCs/>
          <w:iCs/>
          <w:sz w:val="19"/>
          <w:szCs w:val="19"/>
        </w:rPr>
      </w:pPr>
    </w:p>
    <w:p w14:paraId="3B379454" w14:textId="77777777" w:rsidR="00B72D24" w:rsidRPr="00D127CF" w:rsidRDefault="00B72D24" w:rsidP="00B72D24">
      <w:pPr>
        <w:pStyle w:val="ListParagraph"/>
        <w:numPr>
          <w:ilvl w:val="1"/>
          <w:numId w:val="2"/>
        </w:numPr>
        <w:jc w:val="both"/>
        <w:rPr>
          <w:rFonts w:ascii="Century Gothic" w:hAnsi="Century Gothic" w:cs="Century Gothic"/>
          <w:bCs/>
          <w:i/>
          <w:iCs/>
          <w:sz w:val="19"/>
          <w:szCs w:val="19"/>
        </w:rPr>
      </w:pPr>
      <w:r w:rsidRPr="00D127CF">
        <w:rPr>
          <w:rFonts w:ascii="Century Gothic" w:hAnsi="Century Gothic" w:cs="Century Gothic"/>
          <w:bCs/>
          <w:i/>
          <w:iCs/>
          <w:sz w:val="19"/>
          <w:szCs w:val="19"/>
        </w:rPr>
        <w:t>Prevention (P1)</w:t>
      </w:r>
    </w:p>
    <w:p w14:paraId="5E423314" w14:textId="77777777" w:rsidR="00B72D24" w:rsidRPr="00D127CF" w:rsidRDefault="00B72D24" w:rsidP="00B72D24">
      <w:pPr>
        <w:jc w:val="both"/>
        <w:rPr>
          <w:rFonts w:ascii="Century Gothic" w:hAnsi="Century Gothic" w:cs="Century Gothic"/>
          <w:bCs/>
          <w:i/>
          <w:iCs/>
          <w:sz w:val="19"/>
          <w:szCs w:val="19"/>
        </w:rPr>
      </w:pPr>
    </w:p>
    <w:p w14:paraId="2CAE7AEE" w14:textId="72DA55C6" w:rsidR="00B72D24" w:rsidRPr="00D127CF" w:rsidRDefault="00B72D24" w:rsidP="00B72D24">
      <w:pPr>
        <w:jc w:val="both"/>
        <w:rPr>
          <w:rFonts w:ascii="Century Gothic" w:hAnsi="Century Gothic" w:cs="Century Gothic"/>
          <w:bCs/>
          <w:sz w:val="19"/>
          <w:szCs w:val="19"/>
        </w:rPr>
      </w:pPr>
      <w:r w:rsidRPr="00D127CF">
        <w:rPr>
          <w:rFonts w:ascii="Century Gothic" w:hAnsi="Century Gothic" w:cs="Century Gothic"/>
          <w:bCs/>
          <w:sz w:val="19"/>
          <w:szCs w:val="19"/>
        </w:rPr>
        <w:t>Prevention</w:t>
      </w:r>
      <w:r w:rsidRPr="00D127CF">
        <w:rPr>
          <w:rFonts w:ascii="Century Gothic" w:hAnsi="Century Gothic" w:cs="Century Gothic"/>
          <w:b/>
          <w:bCs/>
          <w:sz w:val="19"/>
          <w:szCs w:val="19"/>
        </w:rPr>
        <w:t xml:space="preserve"> </w:t>
      </w:r>
      <w:r w:rsidRPr="00D127CF">
        <w:rPr>
          <w:rFonts w:ascii="Century Gothic" w:hAnsi="Century Gothic" w:cs="Century Gothic"/>
          <w:bCs/>
          <w:sz w:val="19"/>
          <w:szCs w:val="19"/>
        </w:rPr>
        <w:t>includes measures to thwart the occurrence of violence against women. Good prevention programmes provide awareness of online violence against women and of information services and legal protection available post the incident. States have the duty to eliminate discrimination against women in accessing ICTs and promote women’s participation and enjoyment of the benefits afforded by ICTs. In this respect, States should develop policies and programme</w:t>
      </w:r>
      <w:r w:rsidR="00624005" w:rsidRPr="00D127CF">
        <w:rPr>
          <w:rFonts w:ascii="Century Gothic" w:hAnsi="Century Gothic" w:cs="Century Gothic"/>
          <w:bCs/>
          <w:sz w:val="19"/>
          <w:szCs w:val="19"/>
        </w:rPr>
        <w:t>s</w:t>
      </w:r>
      <w:r w:rsidRPr="00D127CF">
        <w:rPr>
          <w:rFonts w:ascii="Century Gothic" w:hAnsi="Century Gothic" w:cs="Century Gothic"/>
          <w:bCs/>
          <w:sz w:val="19"/>
          <w:szCs w:val="19"/>
        </w:rPr>
        <w:t xml:space="preserve"> to educate about the issues and develop laws to address online violence against women </w:t>
      </w:r>
      <w:r w:rsidR="00624005" w:rsidRPr="00D127CF">
        <w:rPr>
          <w:rFonts w:ascii="Century Gothic" w:hAnsi="Century Gothic" w:cs="Century Gothic"/>
          <w:bCs/>
          <w:sz w:val="19"/>
          <w:szCs w:val="19"/>
        </w:rPr>
        <w:t>as well as</w:t>
      </w:r>
      <w:r w:rsidRPr="00D127CF">
        <w:rPr>
          <w:rFonts w:ascii="Century Gothic" w:hAnsi="Century Gothic" w:cs="Century Gothic"/>
          <w:bCs/>
          <w:sz w:val="19"/>
          <w:szCs w:val="19"/>
        </w:rPr>
        <w:t xml:space="preserve"> a counter-narrative to hate speech based on gender. These counter-narratives will not only address hate crimes but lawful hate speech based on gender.</w:t>
      </w:r>
      <w:r w:rsidRPr="00D127CF">
        <w:rPr>
          <w:rStyle w:val="FootnoteReference"/>
          <w:rFonts w:ascii="Century Gothic" w:hAnsi="Century Gothic" w:cs="Century Gothic"/>
          <w:bCs/>
          <w:sz w:val="19"/>
          <w:szCs w:val="19"/>
        </w:rPr>
        <w:footnoteReference w:id="67"/>
      </w:r>
    </w:p>
    <w:p w14:paraId="0EC28C8A" w14:textId="77777777" w:rsidR="00025B55" w:rsidRPr="00D127CF" w:rsidRDefault="00025B55" w:rsidP="00B72D24">
      <w:pPr>
        <w:jc w:val="both"/>
        <w:rPr>
          <w:rFonts w:ascii="Century Gothic" w:hAnsi="Century Gothic" w:cs="Century Gothic"/>
          <w:bCs/>
          <w:sz w:val="19"/>
          <w:szCs w:val="19"/>
        </w:rPr>
      </w:pPr>
    </w:p>
    <w:p w14:paraId="194F05EF" w14:textId="40B09EC8" w:rsidR="00B72D24" w:rsidRPr="00D127CF" w:rsidRDefault="00B72D24" w:rsidP="00B72D24">
      <w:pPr>
        <w:jc w:val="both"/>
        <w:rPr>
          <w:rFonts w:ascii="Century Gothic" w:hAnsi="Century Gothic" w:cs="Century Gothic"/>
          <w:bCs/>
          <w:sz w:val="19"/>
          <w:szCs w:val="19"/>
        </w:rPr>
      </w:pPr>
      <w:r w:rsidRPr="00D127CF">
        <w:rPr>
          <w:rFonts w:ascii="Century Gothic" w:hAnsi="Century Gothic" w:cs="Century Gothic"/>
          <w:bCs/>
          <w:sz w:val="19"/>
          <w:szCs w:val="19"/>
        </w:rPr>
        <w:t xml:space="preserve">States </w:t>
      </w:r>
      <w:r w:rsidR="00025B55" w:rsidRPr="00D127CF">
        <w:rPr>
          <w:rFonts w:ascii="Century Gothic" w:hAnsi="Century Gothic" w:cs="Century Gothic"/>
          <w:bCs/>
          <w:sz w:val="19"/>
          <w:szCs w:val="19"/>
        </w:rPr>
        <w:t xml:space="preserve">and internet intermediaries </w:t>
      </w:r>
      <w:r w:rsidRPr="00D127CF">
        <w:rPr>
          <w:rFonts w:ascii="Century Gothic" w:hAnsi="Century Gothic" w:cs="Century Gothic"/>
          <w:bCs/>
          <w:sz w:val="19"/>
          <w:szCs w:val="19"/>
        </w:rPr>
        <w:t xml:space="preserve">should deem online violence not merely as another form of violence but violence that is grounded in discrimination and prevents women from exercising their freedom of expression and access to technology and </w:t>
      </w:r>
      <w:r w:rsidR="0030378B" w:rsidRPr="00D127CF">
        <w:rPr>
          <w:rFonts w:ascii="Century Gothic" w:hAnsi="Century Gothic" w:cs="Century Gothic"/>
          <w:bCs/>
          <w:sz w:val="19"/>
          <w:szCs w:val="19"/>
        </w:rPr>
        <w:t>internet</w:t>
      </w:r>
      <w:r w:rsidRPr="00D127CF">
        <w:rPr>
          <w:rFonts w:ascii="Century Gothic" w:hAnsi="Century Gothic" w:cs="Century Gothic"/>
          <w:bCs/>
          <w:sz w:val="19"/>
          <w:szCs w:val="19"/>
        </w:rPr>
        <w:t xml:space="preserve"> spaces. Policies and regulations can also be developed for </w:t>
      </w:r>
      <w:r w:rsidR="0030378B" w:rsidRPr="00D127CF">
        <w:rPr>
          <w:rFonts w:ascii="Century Gothic" w:hAnsi="Century Gothic" w:cs="Century Gothic"/>
          <w:bCs/>
          <w:sz w:val="19"/>
          <w:szCs w:val="19"/>
        </w:rPr>
        <w:t>internet</w:t>
      </w:r>
      <w:r w:rsidRPr="00D127CF">
        <w:rPr>
          <w:rFonts w:ascii="Century Gothic" w:hAnsi="Century Gothic" w:cs="Century Gothic"/>
          <w:bCs/>
          <w:sz w:val="19"/>
          <w:szCs w:val="19"/>
        </w:rPr>
        <w:t xml:space="preserve"> intermediary corporations to take preventive measures such as including warnings and reminders against online violence against women and transmitting content that constitutes online violence.</w:t>
      </w:r>
    </w:p>
    <w:p w14:paraId="096A6D23" w14:textId="77777777" w:rsidR="00470D61" w:rsidRPr="00D127CF" w:rsidRDefault="00470D61" w:rsidP="00470D61">
      <w:pPr>
        <w:jc w:val="both"/>
        <w:rPr>
          <w:rFonts w:ascii="Century Gothic" w:hAnsi="Century Gothic" w:cs="Century Gothic"/>
          <w:bCs/>
          <w:sz w:val="19"/>
          <w:szCs w:val="19"/>
        </w:rPr>
      </w:pPr>
    </w:p>
    <w:p w14:paraId="76933BCF" w14:textId="20910C74" w:rsidR="00470D61" w:rsidRPr="00D127CF" w:rsidRDefault="0030378B" w:rsidP="00470D61">
      <w:pPr>
        <w:jc w:val="both"/>
        <w:rPr>
          <w:rFonts w:ascii="Century Gothic" w:hAnsi="Century Gothic" w:cs="Century Gothic"/>
          <w:bCs/>
          <w:sz w:val="19"/>
          <w:szCs w:val="19"/>
        </w:rPr>
      </w:pPr>
      <w:r w:rsidRPr="00D127CF">
        <w:rPr>
          <w:rFonts w:ascii="Century Gothic" w:hAnsi="Century Gothic" w:cs="Century Gothic"/>
          <w:bCs/>
          <w:sz w:val="19"/>
          <w:szCs w:val="19"/>
        </w:rPr>
        <w:t>States and internet i</w:t>
      </w:r>
      <w:r w:rsidR="00470D61" w:rsidRPr="00D127CF">
        <w:rPr>
          <w:rFonts w:ascii="Century Gothic" w:hAnsi="Century Gothic" w:cs="Century Gothic"/>
          <w:bCs/>
          <w:sz w:val="19"/>
          <w:szCs w:val="19"/>
        </w:rPr>
        <w:t>ntermediaries too have the responsibility</w:t>
      </w:r>
      <w:r w:rsidR="00E86589" w:rsidRPr="00D127CF">
        <w:rPr>
          <w:rFonts w:ascii="Century Gothic" w:hAnsi="Century Gothic" w:cs="Century Gothic"/>
          <w:bCs/>
          <w:sz w:val="19"/>
          <w:szCs w:val="19"/>
        </w:rPr>
        <w:t>, independently of States, to develop and publiciz</w:t>
      </w:r>
      <w:r w:rsidR="00470D61" w:rsidRPr="00D127CF">
        <w:rPr>
          <w:rFonts w:ascii="Century Gothic" w:hAnsi="Century Gothic" w:cs="Century Gothic"/>
          <w:bCs/>
          <w:sz w:val="19"/>
          <w:szCs w:val="19"/>
        </w:rPr>
        <w:t>e policies on online violence and adopt reasonable preventive measures to prevent their platforms from being used to perpetrate online violence.</w:t>
      </w:r>
    </w:p>
    <w:p w14:paraId="07A35CB9" w14:textId="77777777" w:rsidR="00B72D24" w:rsidRPr="00D127CF" w:rsidRDefault="00B72D24" w:rsidP="00B72D24">
      <w:pPr>
        <w:jc w:val="both"/>
        <w:rPr>
          <w:rFonts w:ascii="Century Gothic" w:hAnsi="Century Gothic" w:cs="Century Gothic"/>
          <w:bCs/>
          <w:iCs/>
          <w:sz w:val="19"/>
          <w:szCs w:val="19"/>
        </w:rPr>
      </w:pPr>
    </w:p>
    <w:p w14:paraId="2128CFD8" w14:textId="77777777" w:rsidR="00B72D24" w:rsidRPr="00D127CF" w:rsidRDefault="00B72D24" w:rsidP="00B72D24">
      <w:pPr>
        <w:jc w:val="both"/>
        <w:rPr>
          <w:rFonts w:ascii="Century Gothic" w:hAnsi="Century Gothic" w:cs="Century Gothic"/>
          <w:bCs/>
          <w:i/>
          <w:iCs/>
          <w:sz w:val="19"/>
          <w:szCs w:val="19"/>
        </w:rPr>
      </w:pPr>
    </w:p>
    <w:p w14:paraId="35BA5282" w14:textId="77777777" w:rsidR="00B72D24" w:rsidRPr="00D127CF" w:rsidRDefault="00B72D24" w:rsidP="00B72D24">
      <w:pPr>
        <w:pStyle w:val="ListParagraph"/>
        <w:numPr>
          <w:ilvl w:val="1"/>
          <w:numId w:val="2"/>
        </w:numPr>
        <w:jc w:val="both"/>
        <w:rPr>
          <w:rFonts w:ascii="Century Gothic" w:hAnsi="Century Gothic" w:cs="Century Gothic"/>
          <w:bCs/>
          <w:i/>
          <w:iCs/>
          <w:sz w:val="19"/>
          <w:szCs w:val="19"/>
        </w:rPr>
      </w:pPr>
      <w:r w:rsidRPr="00D127CF">
        <w:rPr>
          <w:rFonts w:ascii="Century Gothic" w:hAnsi="Century Gothic" w:cs="Century Gothic"/>
          <w:bCs/>
          <w:i/>
          <w:iCs/>
          <w:sz w:val="19"/>
          <w:szCs w:val="19"/>
        </w:rPr>
        <w:t>Protection (P2)</w:t>
      </w:r>
    </w:p>
    <w:p w14:paraId="47FC122E" w14:textId="77777777" w:rsidR="00B72D24" w:rsidRPr="00D127CF" w:rsidRDefault="00B72D24" w:rsidP="00B72D24">
      <w:pPr>
        <w:jc w:val="both"/>
        <w:rPr>
          <w:rFonts w:ascii="Century Gothic" w:hAnsi="Century Gothic" w:cs="Century Gothic"/>
          <w:bCs/>
          <w:iCs/>
          <w:sz w:val="19"/>
          <w:szCs w:val="19"/>
        </w:rPr>
      </w:pPr>
    </w:p>
    <w:p w14:paraId="21A004E9" w14:textId="77777777" w:rsidR="002D2464" w:rsidRPr="00D127CF" w:rsidRDefault="00E86589" w:rsidP="00B72D24">
      <w:pPr>
        <w:jc w:val="both"/>
        <w:rPr>
          <w:rFonts w:ascii="Century Gothic" w:hAnsi="Century Gothic" w:cs="Century Gothic"/>
          <w:bCs/>
          <w:iCs/>
          <w:sz w:val="19"/>
          <w:szCs w:val="19"/>
        </w:rPr>
      </w:pPr>
      <w:r w:rsidRPr="00D127CF">
        <w:rPr>
          <w:rFonts w:ascii="Century Gothic" w:hAnsi="Century Gothic" w:cs="Century Gothic"/>
          <w:bCs/>
          <w:iCs/>
          <w:sz w:val="19"/>
          <w:szCs w:val="19"/>
        </w:rPr>
        <w:t xml:space="preserve">Protection </w:t>
      </w:r>
      <w:r w:rsidR="00B72D24" w:rsidRPr="00D127CF">
        <w:rPr>
          <w:rFonts w:ascii="Century Gothic" w:hAnsi="Century Gothic" w:cs="Century Gothic"/>
          <w:bCs/>
          <w:iCs/>
          <w:sz w:val="19"/>
          <w:szCs w:val="19"/>
        </w:rPr>
        <w:t xml:space="preserve">focuses on avoiding the recurrence of further violence (which should be immediate if the perpetrator can be identified) the provision of accessible services, and adequate training and sensitization of first responders. </w:t>
      </w:r>
    </w:p>
    <w:p w14:paraId="14296CC3" w14:textId="77777777" w:rsidR="002D2464" w:rsidRPr="00D127CF" w:rsidRDefault="002D2464" w:rsidP="00B72D24">
      <w:pPr>
        <w:jc w:val="both"/>
        <w:rPr>
          <w:rFonts w:ascii="Century Gothic" w:hAnsi="Century Gothic" w:cs="Century Gothic"/>
          <w:bCs/>
          <w:iCs/>
          <w:sz w:val="19"/>
          <w:szCs w:val="19"/>
        </w:rPr>
      </w:pPr>
    </w:p>
    <w:p w14:paraId="77F028A8" w14:textId="17CC8896" w:rsidR="00E86589" w:rsidRPr="00D127CF" w:rsidRDefault="002D2464" w:rsidP="00B72D24">
      <w:pPr>
        <w:jc w:val="both"/>
        <w:rPr>
          <w:rFonts w:ascii="Century Gothic" w:hAnsi="Century Gothic" w:cs="Century Gothic"/>
          <w:bCs/>
          <w:iCs/>
          <w:sz w:val="19"/>
          <w:szCs w:val="19"/>
        </w:rPr>
      </w:pPr>
      <w:r w:rsidRPr="00D127CF">
        <w:rPr>
          <w:rFonts w:ascii="Century Gothic" w:hAnsi="Century Gothic" w:cs="Century Gothic"/>
          <w:bCs/>
          <w:iCs/>
          <w:sz w:val="19"/>
          <w:szCs w:val="19"/>
        </w:rPr>
        <w:t>States and intermediaries need to implement effective measures to stop the recurrence (and oftentimes, escalation) of the online violence. F</w:t>
      </w:r>
      <w:r w:rsidR="00B72D24" w:rsidRPr="00D127CF">
        <w:rPr>
          <w:rFonts w:ascii="Century Gothic" w:hAnsi="Century Gothic" w:cs="Century Gothic"/>
          <w:bCs/>
          <w:iCs/>
          <w:sz w:val="19"/>
          <w:szCs w:val="19"/>
        </w:rPr>
        <w:t xml:space="preserve">or online violence, where the violence recurs every time the </w:t>
      </w:r>
      <w:r w:rsidR="00BC16FA" w:rsidRPr="00D127CF">
        <w:rPr>
          <w:rFonts w:ascii="Century Gothic" w:hAnsi="Century Gothic" w:cs="Century Gothic"/>
          <w:bCs/>
          <w:iCs/>
          <w:sz w:val="19"/>
          <w:szCs w:val="19"/>
        </w:rPr>
        <w:t>violating materials</w:t>
      </w:r>
      <w:r w:rsidR="00624005" w:rsidRPr="00D127CF">
        <w:rPr>
          <w:rFonts w:ascii="Century Gothic" w:hAnsi="Century Gothic" w:cs="Century Gothic"/>
          <w:bCs/>
          <w:iCs/>
          <w:sz w:val="19"/>
          <w:szCs w:val="19"/>
        </w:rPr>
        <w:t xml:space="preserve"> are</w:t>
      </w:r>
      <w:r w:rsidR="00B72D24" w:rsidRPr="00D127CF">
        <w:rPr>
          <w:rFonts w:ascii="Century Gothic" w:hAnsi="Century Gothic" w:cs="Century Gothic"/>
          <w:bCs/>
          <w:iCs/>
          <w:sz w:val="19"/>
          <w:szCs w:val="19"/>
        </w:rPr>
        <w:t xml:space="preserve"> accessed, downloaded and shared, protection of victim/survivors to recurring violence requires the proactive action and cooperation of </w:t>
      </w:r>
      <w:r w:rsidR="0030378B" w:rsidRPr="00D127CF">
        <w:rPr>
          <w:rFonts w:ascii="Century Gothic" w:hAnsi="Century Gothic" w:cs="Century Gothic"/>
          <w:bCs/>
          <w:iCs/>
          <w:sz w:val="19"/>
          <w:szCs w:val="19"/>
        </w:rPr>
        <w:lastRenderedPageBreak/>
        <w:t>internet</w:t>
      </w:r>
      <w:r w:rsidR="00B72D24" w:rsidRPr="00D127CF">
        <w:rPr>
          <w:rFonts w:ascii="Century Gothic" w:hAnsi="Century Gothic" w:cs="Century Gothic"/>
          <w:bCs/>
          <w:iCs/>
          <w:sz w:val="19"/>
          <w:szCs w:val="19"/>
        </w:rPr>
        <w:t xml:space="preserve"> intermediaries to stop violence against women activities online.</w:t>
      </w:r>
      <w:r w:rsidR="00B72D24" w:rsidRPr="00D127CF">
        <w:rPr>
          <w:rStyle w:val="FootnoteReference"/>
          <w:rFonts w:ascii="Century Gothic" w:hAnsi="Century Gothic" w:cs="Century Gothic"/>
          <w:bCs/>
          <w:iCs/>
          <w:sz w:val="19"/>
          <w:szCs w:val="19"/>
        </w:rPr>
        <w:footnoteReference w:id="68"/>
      </w:r>
      <w:r w:rsidRPr="00D127CF">
        <w:rPr>
          <w:rFonts w:ascii="Century Gothic" w:hAnsi="Century Gothic" w:cs="Century Gothic"/>
          <w:bCs/>
          <w:iCs/>
          <w:sz w:val="19"/>
          <w:szCs w:val="19"/>
        </w:rPr>
        <w:t xml:space="preserve"> In this regard, the obligation to protect does not</w:t>
      </w:r>
      <w:r w:rsidR="00BB7646" w:rsidRPr="00D127CF">
        <w:rPr>
          <w:rFonts w:ascii="Century Gothic" w:hAnsi="Century Gothic" w:cs="Century Gothic"/>
          <w:bCs/>
          <w:iCs/>
          <w:sz w:val="19"/>
          <w:szCs w:val="19"/>
        </w:rPr>
        <w:t xml:space="preserve"> merely </w:t>
      </w:r>
      <w:r w:rsidRPr="00D127CF">
        <w:rPr>
          <w:rFonts w:ascii="Century Gothic" w:hAnsi="Century Gothic" w:cs="Century Gothic"/>
          <w:bCs/>
          <w:iCs/>
          <w:sz w:val="19"/>
          <w:szCs w:val="19"/>
        </w:rPr>
        <w:t>refer to the treatment of the</w:t>
      </w:r>
      <w:r w:rsidR="00BB7646" w:rsidRPr="00D127CF">
        <w:rPr>
          <w:rFonts w:ascii="Century Gothic" w:hAnsi="Century Gothic" w:cs="Century Gothic"/>
          <w:bCs/>
          <w:iCs/>
          <w:sz w:val="19"/>
          <w:szCs w:val="19"/>
        </w:rPr>
        <w:t xml:space="preserve"> original material, but the uploading and dissemination of that material</w:t>
      </w:r>
      <w:r w:rsidRPr="00D127CF">
        <w:rPr>
          <w:rFonts w:ascii="Century Gothic" w:hAnsi="Century Gothic" w:cs="Century Gothic"/>
          <w:bCs/>
          <w:iCs/>
          <w:sz w:val="19"/>
          <w:szCs w:val="19"/>
        </w:rPr>
        <w:t xml:space="preserve"> which constitutes recurrence of the violence</w:t>
      </w:r>
      <w:r w:rsidR="00BB7646" w:rsidRPr="00D127CF">
        <w:rPr>
          <w:rFonts w:ascii="Century Gothic" w:hAnsi="Century Gothic" w:cs="Century Gothic"/>
          <w:bCs/>
          <w:iCs/>
          <w:sz w:val="19"/>
          <w:szCs w:val="19"/>
        </w:rPr>
        <w:t>.</w:t>
      </w:r>
      <w:r w:rsidR="00E86589" w:rsidRPr="00D127CF">
        <w:rPr>
          <w:rFonts w:ascii="Century Gothic" w:hAnsi="Century Gothic" w:cs="Century Gothic"/>
          <w:bCs/>
          <w:iCs/>
          <w:sz w:val="19"/>
          <w:szCs w:val="19"/>
        </w:rPr>
        <w:t xml:space="preserve"> </w:t>
      </w:r>
      <w:r w:rsidRPr="00D127CF">
        <w:rPr>
          <w:rFonts w:ascii="Century Gothic" w:hAnsi="Century Gothic" w:cs="Century Gothic"/>
          <w:bCs/>
          <w:iCs/>
          <w:sz w:val="19"/>
          <w:szCs w:val="19"/>
        </w:rPr>
        <w:t>While the protocol to identify, tag and stop specific files have already been developed and employed in some instances of gender-based violence, particularly those involving children, due consideration should be given on how and when this protocol should be used for other forms of violence against women and girls.</w:t>
      </w:r>
      <w:r w:rsidR="008C3B05" w:rsidRPr="00D127CF">
        <w:rPr>
          <w:rStyle w:val="FootnoteReference"/>
          <w:rFonts w:ascii="Century Gothic" w:hAnsi="Century Gothic" w:cs="Century Gothic"/>
          <w:bCs/>
          <w:iCs/>
          <w:sz w:val="19"/>
          <w:szCs w:val="19"/>
        </w:rPr>
        <w:footnoteReference w:id="69"/>
      </w:r>
    </w:p>
    <w:p w14:paraId="660DC6EC" w14:textId="77777777" w:rsidR="00E86589" w:rsidRPr="00D127CF" w:rsidRDefault="00E86589" w:rsidP="00B72D24">
      <w:pPr>
        <w:jc w:val="both"/>
        <w:rPr>
          <w:rFonts w:ascii="Century Gothic" w:hAnsi="Century Gothic" w:cs="Century Gothic"/>
          <w:sz w:val="19"/>
          <w:szCs w:val="19"/>
        </w:rPr>
      </w:pPr>
    </w:p>
    <w:p w14:paraId="69185906" w14:textId="5CED1951" w:rsidR="00B72D24" w:rsidRPr="00D127CF" w:rsidRDefault="00E86589" w:rsidP="00B72D24">
      <w:pPr>
        <w:jc w:val="both"/>
        <w:rPr>
          <w:rFonts w:ascii="Century Gothic" w:hAnsi="Century Gothic" w:cs="Century Gothic"/>
          <w:bCs/>
          <w:iCs/>
          <w:sz w:val="19"/>
          <w:szCs w:val="19"/>
        </w:rPr>
      </w:pPr>
      <w:r w:rsidRPr="00D127CF">
        <w:rPr>
          <w:rFonts w:ascii="Century Gothic" w:hAnsi="Century Gothic" w:cs="Century Gothic"/>
          <w:sz w:val="19"/>
          <w:szCs w:val="19"/>
        </w:rPr>
        <w:t xml:space="preserve">Fear of repercussions by perpetrators </w:t>
      </w:r>
      <w:r w:rsidRPr="00D127CF">
        <w:rPr>
          <w:rFonts w:ascii="Century Gothic" w:hAnsi="Century Gothic" w:cs="Century Gothic"/>
          <w:bCs/>
          <w:iCs/>
          <w:sz w:val="19"/>
          <w:szCs w:val="19"/>
        </w:rPr>
        <w:t>is in fact the most quoted reason women do not seek redress to s</w:t>
      </w:r>
      <w:r w:rsidR="008C3B05" w:rsidRPr="00D127CF">
        <w:rPr>
          <w:rFonts w:ascii="Century Gothic" w:hAnsi="Century Gothic" w:cs="Century Gothic"/>
          <w:bCs/>
          <w:iCs/>
          <w:sz w:val="19"/>
          <w:szCs w:val="19"/>
        </w:rPr>
        <w:t>top violence against women</w:t>
      </w:r>
      <w:r w:rsidRPr="00D127CF">
        <w:rPr>
          <w:rFonts w:ascii="Century Gothic" w:hAnsi="Century Gothic" w:cs="Century Gothic"/>
          <w:bCs/>
          <w:iCs/>
          <w:sz w:val="19"/>
          <w:szCs w:val="19"/>
        </w:rPr>
        <w:t>.</w:t>
      </w:r>
      <w:r w:rsidR="008C3B05" w:rsidRPr="00D127CF">
        <w:rPr>
          <w:rStyle w:val="FootnoteReference"/>
          <w:rFonts w:ascii="Century Gothic" w:hAnsi="Century Gothic" w:cs="Century Gothic"/>
          <w:bCs/>
          <w:iCs/>
          <w:sz w:val="19"/>
          <w:szCs w:val="19"/>
        </w:rPr>
        <w:footnoteReference w:id="70"/>
      </w:r>
      <w:r w:rsidR="008C3B05" w:rsidRPr="00D127CF">
        <w:rPr>
          <w:rFonts w:ascii="Century Gothic" w:hAnsi="Century Gothic" w:cs="Century Gothic"/>
          <w:bCs/>
          <w:iCs/>
          <w:sz w:val="19"/>
          <w:szCs w:val="19"/>
        </w:rPr>
        <w:t xml:space="preserve"> It is important </w:t>
      </w:r>
      <w:r w:rsidR="0081141C" w:rsidRPr="00D127CF">
        <w:rPr>
          <w:rFonts w:ascii="Century Gothic" w:hAnsi="Century Gothic" w:cs="Century Gothic"/>
          <w:bCs/>
          <w:iCs/>
          <w:sz w:val="19"/>
          <w:szCs w:val="19"/>
        </w:rPr>
        <w:t xml:space="preserve">to note that online violence </w:t>
      </w:r>
      <w:r w:rsidR="008C3B05" w:rsidRPr="00D127CF">
        <w:rPr>
          <w:rFonts w:ascii="Century Gothic" w:hAnsi="Century Gothic" w:cs="Century Gothic"/>
          <w:bCs/>
          <w:iCs/>
          <w:sz w:val="19"/>
          <w:szCs w:val="19"/>
        </w:rPr>
        <w:t>often accompanies, precedes or escalates into offline violence and protection therefore should include protection normally afforded to victims/survivors of offline violence</w:t>
      </w:r>
      <w:r w:rsidR="0081141C" w:rsidRPr="00D127CF">
        <w:rPr>
          <w:rFonts w:ascii="Century Gothic" w:hAnsi="Century Gothic" w:cs="Century Gothic"/>
          <w:bCs/>
          <w:iCs/>
          <w:sz w:val="19"/>
          <w:szCs w:val="19"/>
        </w:rPr>
        <w:t xml:space="preserve"> such as the provision of shelters and restraining orders.</w:t>
      </w:r>
    </w:p>
    <w:p w14:paraId="2A5F039C" w14:textId="77777777" w:rsidR="00E86589" w:rsidRPr="00D127CF" w:rsidRDefault="00E86589" w:rsidP="00B72D24">
      <w:pPr>
        <w:jc w:val="both"/>
        <w:rPr>
          <w:rFonts w:ascii="Century Gothic" w:hAnsi="Century Gothic" w:cs="Century Gothic"/>
          <w:bCs/>
          <w:iCs/>
          <w:sz w:val="19"/>
          <w:szCs w:val="19"/>
        </w:rPr>
      </w:pPr>
    </w:p>
    <w:p w14:paraId="661C3C0E" w14:textId="77777777" w:rsidR="00B72D24" w:rsidRPr="00D127CF" w:rsidRDefault="00B72D24" w:rsidP="00B72D24">
      <w:pPr>
        <w:pStyle w:val="ListParagraph"/>
        <w:numPr>
          <w:ilvl w:val="1"/>
          <w:numId w:val="2"/>
        </w:numPr>
        <w:jc w:val="both"/>
        <w:rPr>
          <w:rFonts w:ascii="Century Gothic" w:hAnsi="Century Gothic" w:cs="Century Gothic"/>
          <w:bCs/>
          <w:i/>
          <w:iCs/>
          <w:sz w:val="19"/>
          <w:szCs w:val="19"/>
        </w:rPr>
      </w:pPr>
      <w:r w:rsidRPr="00D127CF">
        <w:rPr>
          <w:rFonts w:ascii="Century Gothic" w:hAnsi="Century Gothic" w:cs="Century Gothic"/>
          <w:bCs/>
          <w:i/>
          <w:iCs/>
          <w:sz w:val="19"/>
          <w:szCs w:val="19"/>
        </w:rPr>
        <w:t>Prosecution (P3)</w:t>
      </w:r>
    </w:p>
    <w:p w14:paraId="262C1731" w14:textId="77777777" w:rsidR="0081141C" w:rsidRPr="00D127CF" w:rsidRDefault="0081141C" w:rsidP="00B72D24">
      <w:pPr>
        <w:jc w:val="both"/>
        <w:rPr>
          <w:rFonts w:ascii="Century Gothic" w:hAnsi="Century Gothic" w:cs="Century Gothic"/>
          <w:sz w:val="19"/>
          <w:szCs w:val="19"/>
        </w:rPr>
      </w:pPr>
    </w:p>
    <w:p w14:paraId="048280F4" w14:textId="256F15D6" w:rsidR="0081141C" w:rsidRPr="00D127CF" w:rsidRDefault="00480E58" w:rsidP="00B72D24">
      <w:pPr>
        <w:jc w:val="both"/>
        <w:rPr>
          <w:rFonts w:ascii="Century Gothic" w:hAnsi="Century Gothic" w:cs="Century Gothic"/>
          <w:sz w:val="19"/>
          <w:szCs w:val="19"/>
        </w:rPr>
      </w:pPr>
      <w:r w:rsidRPr="00D127CF">
        <w:rPr>
          <w:rFonts w:ascii="Century Gothic" w:hAnsi="Century Gothic" w:cs="Century Gothic"/>
          <w:bCs/>
          <w:iCs/>
          <w:sz w:val="19"/>
          <w:szCs w:val="19"/>
        </w:rPr>
        <w:t xml:space="preserve">Prosecution refers to </w:t>
      </w:r>
      <w:r w:rsidR="00624005" w:rsidRPr="00D127CF">
        <w:rPr>
          <w:rFonts w:ascii="Century Gothic" w:hAnsi="Century Gothic" w:cs="Century Gothic"/>
          <w:bCs/>
          <w:iCs/>
          <w:sz w:val="19"/>
          <w:szCs w:val="19"/>
        </w:rPr>
        <w:t>the investigation and institution of</w:t>
      </w:r>
      <w:r w:rsidRPr="00D127CF">
        <w:rPr>
          <w:rFonts w:ascii="Century Gothic" w:hAnsi="Century Gothic" w:cs="Century Gothic"/>
          <w:bCs/>
          <w:iCs/>
          <w:sz w:val="19"/>
          <w:szCs w:val="19"/>
        </w:rPr>
        <w:t xml:space="preserve"> proceedings against the perpetrators. Where </w:t>
      </w:r>
      <w:r w:rsidR="0030378B" w:rsidRPr="00D127CF">
        <w:rPr>
          <w:rFonts w:ascii="Century Gothic" w:hAnsi="Century Gothic" w:cs="Century Gothic"/>
          <w:bCs/>
          <w:iCs/>
          <w:sz w:val="19"/>
          <w:szCs w:val="19"/>
        </w:rPr>
        <w:t>internet</w:t>
      </w:r>
      <w:r w:rsidRPr="00D127CF">
        <w:rPr>
          <w:rFonts w:ascii="Century Gothic" w:hAnsi="Century Gothic" w:cs="Century Gothic"/>
          <w:bCs/>
          <w:iCs/>
          <w:sz w:val="19"/>
          <w:szCs w:val="19"/>
        </w:rPr>
        <w:t xml:space="preserve"> intermediaries are concerned, such proceedings may consist of inquiries. </w:t>
      </w:r>
      <w:r w:rsidR="0081141C" w:rsidRPr="00D127CF">
        <w:rPr>
          <w:rFonts w:ascii="Century Gothic" w:hAnsi="Century Gothic" w:cs="Century Gothic"/>
          <w:sz w:val="19"/>
          <w:szCs w:val="19"/>
        </w:rPr>
        <w:t>Online violence, due to the victims/survivors’ inability to demonstrate physic</w:t>
      </w:r>
      <w:r w:rsidR="00624005" w:rsidRPr="00D127CF">
        <w:rPr>
          <w:rFonts w:ascii="Century Gothic" w:hAnsi="Century Gothic" w:cs="Century Gothic"/>
          <w:sz w:val="19"/>
          <w:szCs w:val="19"/>
        </w:rPr>
        <w:t>al harm</w:t>
      </w:r>
      <w:r w:rsidR="0081141C" w:rsidRPr="00D127CF">
        <w:rPr>
          <w:rFonts w:ascii="Century Gothic" w:hAnsi="Century Gothic" w:cs="Century Gothic"/>
          <w:sz w:val="19"/>
          <w:szCs w:val="19"/>
        </w:rPr>
        <w:t>,</w:t>
      </w:r>
      <w:r w:rsidR="005C5DB1" w:rsidRPr="00D127CF">
        <w:rPr>
          <w:rFonts w:ascii="Century Gothic" w:hAnsi="Century Gothic" w:cs="Century Gothic"/>
          <w:sz w:val="19"/>
          <w:szCs w:val="19"/>
        </w:rPr>
        <w:t xml:space="preserve"> is subjected to equal if not </w:t>
      </w:r>
      <w:r w:rsidR="0081141C" w:rsidRPr="00D127CF">
        <w:rPr>
          <w:rFonts w:ascii="Century Gothic" w:hAnsi="Century Gothic" w:cs="Century Gothic"/>
          <w:sz w:val="19"/>
          <w:szCs w:val="19"/>
        </w:rPr>
        <w:t xml:space="preserve">higher degree of </w:t>
      </w:r>
      <w:r w:rsidR="005C5DB1" w:rsidRPr="00D127CF">
        <w:rPr>
          <w:rFonts w:ascii="Century Gothic" w:hAnsi="Century Gothic" w:cs="Century Gothic"/>
          <w:sz w:val="19"/>
          <w:szCs w:val="19"/>
        </w:rPr>
        <w:t xml:space="preserve">negative attitudes and delay. Delay is caused not only by the lower priority accorded to online violence but also by lack </w:t>
      </w:r>
      <w:r w:rsidR="00624005" w:rsidRPr="00D127CF">
        <w:rPr>
          <w:rFonts w:ascii="Century Gothic" w:hAnsi="Century Gothic" w:cs="Century Gothic"/>
          <w:sz w:val="19"/>
          <w:szCs w:val="19"/>
        </w:rPr>
        <w:t xml:space="preserve">of </w:t>
      </w:r>
      <w:r w:rsidR="0081141C" w:rsidRPr="00D127CF">
        <w:rPr>
          <w:rFonts w:ascii="Century Gothic" w:hAnsi="Century Gothic" w:cs="Century Gothic"/>
          <w:sz w:val="19"/>
          <w:szCs w:val="19"/>
        </w:rPr>
        <w:t>skills, knowledge and training</w:t>
      </w:r>
      <w:r w:rsidR="005C5DB1" w:rsidRPr="00D127CF">
        <w:rPr>
          <w:rFonts w:ascii="Century Gothic" w:hAnsi="Century Gothic" w:cs="Century Gothic"/>
          <w:sz w:val="19"/>
          <w:szCs w:val="19"/>
        </w:rPr>
        <w:t xml:space="preserve"> in investigating online violence</w:t>
      </w:r>
      <w:r w:rsidR="0081141C" w:rsidRPr="00D127CF">
        <w:rPr>
          <w:rFonts w:ascii="Century Gothic" w:hAnsi="Century Gothic" w:cs="Century Gothic"/>
          <w:sz w:val="19"/>
          <w:szCs w:val="19"/>
        </w:rPr>
        <w:t xml:space="preserve">. </w:t>
      </w:r>
      <w:r w:rsidR="0030378B" w:rsidRPr="00D127CF">
        <w:rPr>
          <w:rFonts w:ascii="Century Gothic" w:hAnsi="Century Gothic" w:cs="Century Gothic"/>
          <w:sz w:val="19"/>
          <w:szCs w:val="19"/>
        </w:rPr>
        <w:t>In addition, jurisdictional issues can make it difficult to identify the appropriate law enforcement agency.</w:t>
      </w:r>
    </w:p>
    <w:p w14:paraId="74330832" w14:textId="77777777" w:rsidR="005C5DB1" w:rsidRPr="00D127CF" w:rsidRDefault="005C5DB1" w:rsidP="005C5DB1">
      <w:pPr>
        <w:jc w:val="both"/>
        <w:rPr>
          <w:rFonts w:ascii="Century Gothic" w:hAnsi="Century Gothic" w:cs="Century Gothic"/>
          <w:sz w:val="19"/>
          <w:szCs w:val="19"/>
        </w:rPr>
      </w:pPr>
    </w:p>
    <w:p w14:paraId="35CF7E74" w14:textId="46C15C5D" w:rsidR="005C5DB1" w:rsidRPr="00D127CF" w:rsidRDefault="005C5DB1" w:rsidP="005C5DB1">
      <w:pPr>
        <w:jc w:val="both"/>
        <w:rPr>
          <w:rFonts w:ascii="Century Gothic" w:hAnsi="Century Gothic" w:cs="Century Gothic"/>
          <w:sz w:val="19"/>
          <w:szCs w:val="19"/>
        </w:rPr>
      </w:pPr>
      <w:r w:rsidRPr="00D127CF">
        <w:rPr>
          <w:rFonts w:ascii="Century Gothic" w:hAnsi="Century Gothic" w:cs="Century Gothic"/>
          <w:sz w:val="19"/>
          <w:szCs w:val="19"/>
        </w:rPr>
        <w:t xml:space="preserve">All these exacerbate the victims/survivors’ already low confidence in the police. The Due Diligence Project survey found that in many instances, </w:t>
      </w:r>
      <w:r w:rsidRPr="00D127CF">
        <w:rPr>
          <w:rFonts w:ascii="Century Gothic" w:hAnsi="Century Gothic" w:cs="Century Gothic"/>
          <w:bCs/>
          <w:iCs/>
          <w:sz w:val="19"/>
          <w:szCs w:val="19"/>
        </w:rPr>
        <w:t xml:space="preserve">civil society organization respondents reserved their worst ratings for the police, particularly in deprioritizing women’s safety and security over other concerns. Negative attitudes lead to underreporting, particularly in societies that have a culture of silence surrounding violence against women. </w:t>
      </w:r>
      <w:r w:rsidRPr="00D127CF">
        <w:rPr>
          <w:rFonts w:ascii="Century Gothic" w:hAnsi="Century Gothic" w:cs="Century Gothic"/>
          <w:sz w:val="19"/>
          <w:szCs w:val="19"/>
        </w:rPr>
        <w:t xml:space="preserve">The excessive time taken to file charges, delays in the investigations, and the number of years that passed before a case was properly considered were all factors that made women victims/survivors desist from “wasting their time” by filing a complaint. </w:t>
      </w:r>
    </w:p>
    <w:p w14:paraId="1D99D56D" w14:textId="77777777" w:rsidR="0081141C" w:rsidRPr="00D127CF" w:rsidRDefault="0081141C" w:rsidP="00B72D24">
      <w:pPr>
        <w:jc w:val="both"/>
        <w:rPr>
          <w:rFonts w:ascii="Century Gothic" w:hAnsi="Century Gothic" w:cs="Century Gothic"/>
          <w:sz w:val="19"/>
          <w:szCs w:val="19"/>
        </w:rPr>
      </w:pPr>
    </w:p>
    <w:p w14:paraId="726E3FD5" w14:textId="0E6CB5E5" w:rsidR="00B72D24" w:rsidRPr="00D127CF" w:rsidRDefault="00B72D24" w:rsidP="00B72D24">
      <w:pPr>
        <w:jc w:val="both"/>
        <w:rPr>
          <w:rFonts w:ascii="Century Gothic" w:hAnsi="Century Gothic" w:cs="Century Gothic"/>
          <w:sz w:val="19"/>
          <w:szCs w:val="19"/>
        </w:rPr>
      </w:pPr>
      <w:r w:rsidRPr="00D127CF">
        <w:rPr>
          <w:rFonts w:ascii="Century Gothic" w:hAnsi="Century Gothic" w:cs="Century Gothic"/>
          <w:sz w:val="19"/>
          <w:szCs w:val="19"/>
        </w:rPr>
        <w:t xml:space="preserve">The State is thus obligated to </w:t>
      </w:r>
      <w:r w:rsidR="0081141C" w:rsidRPr="00D127CF">
        <w:rPr>
          <w:rFonts w:ascii="Century Gothic" w:hAnsi="Century Gothic" w:cs="Century Gothic"/>
          <w:sz w:val="19"/>
          <w:szCs w:val="19"/>
        </w:rPr>
        <w:t xml:space="preserve">train legal enforcement officers on online violence and </w:t>
      </w:r>
      <w:r w:rsidRPr="00D127CF">
        <w:rPr>
          <w:rFonts w:ascii="Century Gothic" w:hAnsi="Century Gothic" w:cs="Century Gothic"/>
          <w:sz w:val="19"/>
          <w:szCs w:val="19"/>
        </w:rPr>
        <w:t>establish affirmative duties to investigate and prosecute, foster confidence in the police and judiciary, establish specialized prosecutors and courts and develop a multi-sectoral and multi-agency approach.</w:t>
      </w:r>
    </w:p>
    <w:p w14:paraId="0A93C658" w14:textId="77777777" w:rsidR="00B72D24" w:rsidRPr="00D127CF" w:rsidRDefault="00B72D24" w:rsidP="00B72D24">
      <w:pPr>
        <w:jc w:val="both"/>
        <w:rPr>
          <w:rFonts w:ascii="Century Gothic" w:hAnsi="Century Gothic" w:cs="Century Gothic"/>
          <w:sz w:val="19"/>
          <w:szCs w:val="19"/>
        </w:rPr>
      </w:pPr>
    </w:p>
    <w:p w14:paraId="622CCA1A" w14:textId="77777777" w:rsidR="00B72D24" w:rsidRPr="00D127CF" w:rsidRDefault="00B72D24" w:rsidP="00B72D24">
      <w:pPr>
        <w:pStyle w:val="ListParagraph"/>
        <w:numPr>
          <w:ilvl w:val="1"/>
          <w:numId w:val="2"/>
        </w:numPr>
        <w:jc w:val="both"/>
        <w:rPr>
          <w:rFonts w:ascii="Century Gothic" w:hAnsi="Century Gothic" w:cs="Century Gothic"/>
          <w:bCs/>
          <w:i/>
          <w:iCs/>
          <w:sz w:val="19"/>
          <w:szCs w:val="19"/>
        </w:rPr>
      </w:pPr>
      <w:r w:rsidRPr="00D127CF">
        <w:rPr>
          <w:rFonts w:ascii="Century Gothic" w:hAnsi="Century Gothic" w:cs="Century Gothic"/>
          <w:bCs/>
          <w:i/>
          <w:iCs/>
          <w:sz w:val="19"/>
          <w:szCs w:val="19"/>
        </w:rPr>
        <w:t>Punishment (P4)</w:t>
      </w:r>
    </w:p>
    <w:p w14:paraId="6B5220C2" w14:textId="77777777" w:rsidR="00B72D24" w:rsidRPr="00D127CF" w:rsidRDefault="00B72D24" w:rsidP="00B72D24">
      <w:pPr>
        <w:jc w:val="both"/>
        <w:rPr>
          <w:rFonts w:ascii="Century Gothic" w:hAnsi="Century Gothic" w:cs="Century Gothic"/>
          <w:i/>
          <w:sz w:val="19"/>
          <w:szCs w:val="19"/>
        </w:rPr>
      </w:pPr>
    </w:p>
    <w:p w14:paraId="48BFA019" w14:textId="2448F380" w:rsidR="00B72D24" w:rsidRPr="00D127CF" w:rsidRDefault="00B72D24" w:rsidP="00B72D24">
      <w:pPr>
        <w:jc w:val="both"/>
        <w:rPr>
          <w:rFonts w:ascii="Century Gothic" w:hAnsi="Century Gothic" w:cs="Century Gothic"/>
          <w:sz w:val="19"/>
          <w:szCs w:val="19"/>
        </w:rPr>
      </w:pPr>
      <w:r w:rsidRPr="00D127CF">
        <w:rPr>
          <w:rFonts w:ascii="Century Gothic" w:hAnsi="Century Gothic" w:cs="Century Gothic"/>
          <w:sz w:val="19"/>
          <w:szCs w:val="19"/>
        </w:rPr>
        <w:t>Punishment refers to the obligation to impose sanctions on perpetrators. The certainty of adequate punishment creates a level of predictability and sends a message that online violence against women will not be tolerated. Punishment should also be capable of preventing recidivism, rehabilitate the perpetrators and deter others.</w:t>
      </w:r>
    </w:p>
    <w:p w14:paraId="7A6DAF07" w14:textId="77777777" w:rsidR="00B72D24" w:rsidRPr="00D127CF" w:rsidRDefault="00B72D24" w:rsidP="00B72D24">
      <w:pPr>
        <w:jc w:val="both"/>
        <w:rPr>
          <w:rFonts w:ascii="Century Gothic" w:hAnsi="Century Gothic" w:cs="Century Gothic"/>
          <w:sz w:val="19"/>
          <w:szCs w:val="19"/>
        </w:rPr>
      </w:pPr>
    </w:p>
    <w:p w14:paraId="5CE0987A" w14:textId="011B9DBE" w:rsidR="00B72D24" w:rsidRPr="00D127CF" w:rsidRDefault="00B72D24" w:rsidP="00B72D24">
      <w:pPr>
        <w:jc w:val="both"/>
        <w:rPr>
          <w:rFonts w:ascii="Century Gothic" w:hAnsi="Century Gothic" w:cs="Century Gothic"/>
          <w:sz w:val="19"/>
          <w:szCs w:val="19"/>
        </w:rPr>
      </w:pPr>
      <w:r w:rsidRPr="00D127CF">
        <w:rPr>
          <w:rFonts w:ascii="Century Gothic" w:hAnsi="Century Gothic" w:cs="Century Gothic"/>
          <w:sz w:val="19"/>
          <w:szCs w:val="19"/>
        </w:rPr>
        <w:t>The punishment for online violence, being part of the continuum of non-physical online violence, is generally lighter than ph</w:t>
      </w:r>
      <w:r w:rsidR="00624005" w:rsidRPr="00D127CF">
        <w:rPr>
          <w:rFonts w:ascii="Century Gothic" w:hAnsi="Century Gothic" w:cs="Century Gothic"/>
          <w:sz w:val="19"/>
          <w:szCs w:val="19"/>
        </w:rPr>
        <w:t xml:space="preserve">ysical offline violence. </w:t>
      </w:r>
      <w:r w:rsidRPr="00D127CF">
        <w:rPr>
          <w:rFonts w:ascii="Century Gothic" w:hAnsi="Century Gothic" w:cs="Century Gothic"/>
          <w:sz w:val="19"/>
          <w:szCs w:val="19"/>
        </w:rPr>
        <w:t xml:space="preserve">States </w:t>
      </w:r>
      <w:r w:rsidR="00624005" w:rsidRPr="00D127CF">
        <w:rPr>
          <w:rFonts w:ascii="Century Gothic" w:hAnsi="Century Gothic" w:cs="Century Gothic"/>
          <w:sz w:val="19"/>
          <w:szCs w:val="19"/>
        </w:rPr>
        <w:t xml:space="preserve">should </w:t>
      </w:r>
      <w:r w:rsidRPr="00D127CF">
        <w:rPr>
          <w:rFonts w:ascii="Century Gothic" w:hAnsi="Century Gothic" w:cs="Century Gothic"/>
          <w:sz w:val="19"/>
          <w:szCs w:val="19"/>
        </w:rPr>
        <w:t>demonstrate a str</w:t>
      </w:r>
      <w:r w:rsidR="00FF2678" w:rsidRPr="00D127CF">
        <w:rPr>
          <w:rFonts w:ascii="Century Gothic" w:hAnsi="Century Gothic" w:cs="Century Gothic"/>
          <w:sz w:val="19"/>
          <w:szCs w:val="19"/>
        </w:rPr>
        <w:t>ong political will to eliminate</w:t>
      </w:r>
      <w:r w:rsidR="00624005" w:rsidRPr="00D127CF">
        <w:rPr>
          <w:rFonts w:ascii="Century Gothic" w:hAnsi="Century Gothic" w:cs="Century Gothic"/>
          <w:sz w:val="19"/>
          <w:szCs w:val="19"/>
        </w:rPr>
        <w:t xml:space="preserve"> online violence and</w:t>
      </w:r>
      <w:r w:rsidRPr="00D127CF">
        <w:rPr>
          <w:rFonts w:ascii="Century Gothic" w:hAnsi="Century Gothic" w:cs="Century Gothic"/>
          <w:sz w:val="19"/>
          <w:szCs w:val="19"/>
        </w:rPr>
        <w:t xml:space="preserve"> exercise innovation in for</w:t>
      </w:r>
      <w:r w:rsidR="00624005" w:rsidRPr="00D127CF">
        <w:rPr>
          <w:rFonts w:ascii="Century Gothic" w:hAnsi="Century Gothic" w:cs="Century Gothic"/>
          <w:sz w:val="19"/>
          <w:szCs w:val="19"/>
        </w:rPr>
        <w:t>mulating appropriate punishment which</w:t>
      </w:r>
      <w:r w:rsidRPr="00D127CF">
        <w:rPr>
          <w:rFonts w:ascii="Century Gothic" w:hAnsi="Century Gothic" w:cs="Century Gothic"/>
          <w:sz w:val="19"/>
          <w:szCs w:val="19"/>
        </w:rPr>
        <w:t xml:space="preserve"> acknowledge</w:t>
      </w:r>
      <w:r w:rsidR="00624005" w:rsidRPr="00D127CF">
        <w:rPr>
          <w:rFonts w:ascii="Century Gothic" w:hAnsi="Century Gothic" w:cs="Century Gothic"/>
          <w:sz w:val="19"/>
          <w:szCs w:val="19"/>
        </w:rPr>
        <w:t>s</w:t>
      </w:r>
      <w:r w:rsidRPr="00D127CF">
        <w:rPr>
          <w:rFonts w:ascii="Century Gothic" w:hAnsi="Century Gothic" w:cs="Century Gothic"/>
          <w:sz w:val="19"/>
          <w:szCs w:val="19"/>
        </w:rPr>
        <w:t xml:space="preserve"> the harm of online violence, not only to the individual </w:t>
      </w:r>
      <w:r w:rsidRPr="00D127CF">
        <w:rPr>
          <w:rFonts w:ascii="Century Gothic" w:hAnsi="Century Gothic" w:cs="Century Gothic"/>
          <w:sz w:val="19"/>
          <w:szCs w:val="19"/>
        </w:rPr>
        <w:lastRenderedPageBreak/>
        <w:t>victim/survivor but to women and girls at large</w:t>
      </w:r>
      <w:r w:rsidR="00624005" w:rsidRPr="00D127CF">
        <w:rPr>
          <w:rFonts w:ascii="Century Gothic" w:hAnsi="Century Gothic" w:cs="Century Gothic"/>
          <w:sz w:val="19"/>
          <w:szCs w:val="19"/>
        </w:rPr>
        <w:t>. This includes the harm of denying women and girls</w:t>
      </w:r>
      <w:r w:rsidRPr="00D127CF">
        <w:rPr>
          <w:rFonts w:ascii="Century Gothic" w:hAnsi="Century Gothic" w:cs="Century Gothic"/>
          <w:sz w:val="19"/>
          <w:szCs w:val="19"/>
        </w:rPr>
        <w:t xml:space="preserve"> freedom t</w:t>
      </w:r>
      <w:r w:rsidR="00FF2678" w:rsidRPr="00D127CF">
        <w:rPr>
          <w:rFonts w:ascii="Century Gothic" w:hAnsi="Century Gothic" w:cs="Century Gothic"/>
          <w:sz w:val="19"/>
          <w:szCs w:val="19"/>
        </w:rPr>
        <w:t>o participate in online spaces</w:t>
      </w:r>
      <w:r w:rsidR="00624005" w:rsidRPr="00D127CF">
        <w:rPr>
          <w:rFonts w:ascii="Century Gothic" w:hAnsi="Century Gothic" w:cs="Century Gothic"/>
          <w:sz w:val="19"/>
          <w:szCs w:val="19"/>
        </w:rPr>
        <w:t xml:space="preserve"> as a consequence of online violence against women</w:t>
      </w:r>
      <w:r w:rsidR="00FF2678" w:rsidRPr="00D127CF">
        <w:rPr>
          <w:rFonts w:ascii="Century Gothic" w:hAnsi="Century Gothic" w:cs="Century Gothic"/>
          <w:sz w:val="19"/>
          <w:szCs w:val="19"/>
        </w:rPr>
        <w:t>.</w:t>
      </w:r>
    </w:p>
    <w:p w14:paraId="39FA9D30" w14:textId="77777777" w:rsidR="00B72D24" w:rsidRPr="00D127CF" w:rsidRDefault="00B72D24" w:rsidP="00B72D24">
      <w:pPr>
        <w:jc w:val="both"/>
        <w:rPr>
          <w:rFonts w:ascii="Century Gothic" w:hAnsi="Century Gothic" w:cs="Century Gothic"/>
          <w:i/>
          <w:sz w:val="19"/>
          <w:szCs w:val="19"/>
        </w:rPr>
      </w:pPr>
    </w:p>
    <w:p w14:paraId="5E6D0271" w14:textId="77777777" w:rsidR="00B72D24" w:rsidRPr="00D127CF" w:rsidRDefault="00B72D24" w:rsidP="00B72D24">
      <w:pPr>
        <w:pStyle w:val="ListParagraph"/>
        <w:numPr>
          <w:ilvl w:val="1"/>
          <w:numId w:val="2"/>
        </w:numPr>
        <w:jc w:val="both"/>
        <w:rPr>
          <w:rFonts w:ascii="Century Gothic" w:hAnsi="Century Gothic" w:cs="Century Gothic"/>
          <w:i/>
          <w:sz w:val="19"/>
          <w:szCs w:val="19"/>
        </w:rPr>
      </w:pPr>
      <w:r w:rsidRPr="00D127CF">
        <w:rPr>
          <w:rFonts w:ascii="Century Gothic" w:hAnsi="Century Gothic" w:cs="Century Gothic"/>
          <w:i/>
          <w:sz w:val="19"/>
          <w:szCs w:val="19"/>
        </w:rPr>
        <w:t>Provision of reparation (P5)</w:t>
      </w:r>
    </w:p>
    <w:p w14:paraId="1703983F" w14:textId="77777777" w:rsidR="00B72D24" w:rsidRPr="00D127CF" w:rsidRDefault="00B72D24" w:rsidP="00B72D24">
      <w:pPr>
        <w:jc w:val="both"/>
        <w:rPr>
          <w:rFonts w:ascii="Century Gothic" w:hAnsi="Century Gothic" w:cs="Century Gothic"/>
          <w:sz w:val="19"/>
          <w:szCs w:val="19"/>
        </w:rPr>
      </w:pPr>
    </w:p>
    <w:p w14:paraId="7FF471A3" w14:textId="06CAAB44" w:rsidR="00B72D24" w:rsidRPr="00D127CF" w:rsidRDefault="00B72D24" w:rsidP="00B72D24">
      <w:pPr>
        <w:jc w:val="both"/>
        <w:rPr>
          <w:rFonts w:ascii="Century Gothic" w:hAnsi="Century Gothic" w:cs="Century Gothic"/>
          <w:sz w:val="19"/>
          <w:szCs w:val="19"/>
        </w:rPr>
      </w:pPr>
      <w:r w:rsidRPr="00D127CF">
        <w:rPr>
          <w:rFonts w:ascii="Century Gothic" w:hAnsi="Century Gothic" w:cs="Century Gothic"/>
          <w:sz w:val="19"/>
          <w:szCs w:val="19"/>
        </w:rPr>
        <w:t>The State is also responsible for providing adequate redress and reparation for victims/survivors. Generally, reparations and restitution to vi</w:t>
      </w:r>
      <w:r w:rsidR="00FF2678" w:rsidRPr="00D127CF">
        <w:rPr>
          <w:rFonts w:ascii="Century Gothic" w:hAnsi="Century Gothic" w:cs="Century Gothic"/>
          <w:sz w:val="19"/>
          <w:szCs w:val="19"/>
        </w:rPr>
        <w:t>ctims of violence include compensation</w:t>
      </w:r>
      <w:r w:rsidRPr="00D127CF">
        <w:rPr>
          <w:rFonts w:ascii="Century Gothic" w:hAnsi="Century Gothic" w:cs="Century Gothic"/>
          <w:sz w:val="19"/>
          <w:szCs w:val="19"/>
        </w:rPr>
        <w:t xml:space="preserve"> for the costs of quantifiable losses (cost of medical care, loss of wages, and damage to property), injuries and non-quant</w:t>
      </w:r>
      <w:r w:rsidR="00FF2678" w:rsidRPr="00D127CF">
        <w:rPr>
          <w:rFonts w:ascii="Century Gothic" w:hAnsi="Century Gothic" w:cs="Century Gothic"/>
          <w:sz w:val="19"/>
          <w:szCs w:val="19"/>
        </w:rPr>
        <w:t>ifiable losses and</w:t>
      </w:r>
      <w:r w:rsidRPr="00D127CF">
        <w:rPr>
          <w:rFonts w:ascii="Century Gothic" w:hAnsi="Century Gothic" w:cs="Century Gothic"/>
          <w:sz w:val="19"/>
          <w:szCs w:val="19"/>
        </w:rPr>
        <w:t xml:space="preserve"> </w:t>
      </w:r>
      <w:r w:rsidR="00FF2678" w:rsidRPr="00D127CF">
        <w:rPr>
          <w:rFonts w:ascii="Century Gothic" w:hAnsi="Century Gothic" w:cs="Century Gothic"/>
          <w:sz w:val="19"/>
          <w:szCs w:val="19"/>
        </w:rPr>
        <w:t>for</w:t>
      </w:r>
      <w:r w:rsidRPr="00D127CF">
        <w:rPr>
          <w:rFonts w:ascii="Century Gothic" w:hAnsi="Century Gothic" w:cs="Century Gothic"/>
          <w:sz w:val="19"/>
          <w:szCs w:val="19"/>
        </w:rPr>
        <w:t xml:space="preserve"> the needs of the victims</w:t>
      </w:r>
      <w:r w:rsidR="00FF2678" w:rsidRPr="00D127CF">
        <w:rPr>
          <w:rFonts w:ascii="Century Gothic" w:hAnsi="Century Gothic" w:cs="Century Gothic"/>
          <w:sz w:val="19"/>
          <w:szCs w:val="19"/>
        </w:rPr>
        <w:t>/survivors</w:t>
      </w:r>
      <w:r w:rsidRPr="00D127CF">
        <w:rPr>
          <w:rFonts w:ascii="Century Gothic" w:hAnsi="Century Gothic" w:cs="Century Gothic"/>
          <w:sz w:val="19"/>
          <w:szCs w:val="19"/>
        </w:rPr>
        <w:t xml:space="preserve"> of violence to re-build their lives in the short, medium and long terms, as they transition from a violent situation to a life free from violence are granted as civil</w:t>
      </w:r>
      <w:r w:rsidR="00D9427F" w:rsidRPr="00D127CF">
        <w:rPr>
          <w:rFonts w:ascii="Century Gothic" w:hAnsi="Century Gothic" w:cs="Century Gothic"/>
          <w:sz w:val="19"/>
          <w:szCs w:val="19"/>
        </w:rPr>
        <w:t xml:space="preserve"> remedies. For online violence, remedies must include the rights of victims/survivors to restitution, where possible.</w:t>
      </w:r>
    </w:p>
    <w:p w14:paraId="5FB888BA" w14:textId="77777777" w:rsidR="00B72D24" w:rsidRPr="00D127CF" w:rsidRDefault="00B72D24" w:rsidP="00B72D24">
      <w:pPr>
        <w:jc w:val="both"/>
        <w:rPr>
          <w:rFonts w:ascii="Century Gothic" w:hAnsi="Century Gothic" w:cs="Century Gothic"/>
          <w:sz w:val="19"/>
          <w:szCs w:val="19"/>
        </w:rPr>
      </w:pPr>
    </w:p>
    <w:p w14:paraId="456233FE" w14:textId="28A092ED" w:rsidR="00B72D24" w:rsidRPr="00D127CF" w:rsidRDefault="00B72D24" w:rsidP="00B72D24">
      <w:pPr>
        <w:jc w:val="both"/>
        <w:rPr>
          <w:rFonts w:ascii="Century Gothic" w:hAnsi="Century Gothic" w:cs="Century Gothic"/>
          <w:sz w:val="19"/>
          <w:szCs w:val="19"/>
        </w:rPr>
      </w:pPr>
      <w:r w:rsidRPr="00D127CF">
        <w:rPr>
          <w:rFonts w:ascii="Century Gothic" w:hAnsi="Century Gothic" w:cs="Century Gothic"/>
          <w:sz w:val="19"/>
          <w:szCs w:val="19"/>
        </w:rPr>
        <w:t xml:space="preserve">Needless to say, victims/survivors of violence against women require that such violence be stopped. Due to the repetitive nature of online </w:t>
      </w:r>
      <w:r w:rsidR="0030378B" w:rsidRPr="00D127CF">
        <w:rPr>
          <w:rFonts w:ascii="Century Gothic" w:hAnsi="Century Gothic" w:cs="Century Gothic"/>
          <w:sz w:val="19"/>
          <w:szCs w:val="19"/>
        </w:rPr>
        <w:t xml:space="preserve">gender-based </w:t>
      </w:r>
      <w:r w:rsidRPr="00D127CF">
        <w:rPr>
          <w:rFonts w:ascii="Century Gothic" w:hAnsi="Century Gothic" w:cs="Century Gothic"/>
          <w:sz w:val="19"/>
          <w:szCs w:val="19"/>
        </w:rPr>
        <w:t xml:space="preserve">violence (violence is repeated every time a person shares, re-tweets, forwards and downloads the violent content, </w:t>
      </w:r>
      <w:r w:rsidR="00D9427F" w:rsidRPr="00D127CF">
        <w:rPr>
          <w:rFonts w:ascii="Century Gothic" w:hAnsi="Century Gothic" w:cs="Century Gothic"/>
          <w:sz w:val="19"/>
          <w:szCs w:val="19"/>
        </w:rPr>
        <w:t xml:space="preserve">an </w:t>
      </w:r>
      <w:r w:rsidRPr="00D127CF">
        <w:rPr>
          <w:rFonts w:ascii="Century Gothic" w:hAnsi="Century Gothic" w:cs="Century Gothic"/>
          <w:sz w:val="19"/>
          <w:szCs w:val="19"/>
        </w:rPr>
        <w:t>i</w:t>
      </w:r>
      <w:r w:rsidR="00D9427F" w:rsidRPr="00D127CF">
        <w:rPr>
          <w:rFonts w:ascii="Century Gothic" w:hAnsi="Century Gothic" w:cs="Century Gothic"/>
          <w:sz w:val="19"/>
          <w:szCs w:val="19"/>
        </w:rPr>
        <w:t>njunction</w:t>
      </w:r>
      <w:r w:rsidRPr="00D127CF">
        <w:rPr>
          <w:rFonts w:ascii="Century Gothic" w:hAnsi="Century Gothic" w:cs="Century Gothic"/>
          <w:sz w:val="19"/>
          <w:szCs w:val="19"/>
        </w:rPr>
        <w:t xml:space="preserve"> </w:t>
      </w:r>
      <w:r w:rsidR="00D9427F" w:rsidRPr="00D127CF">
        <w:rPr>
          <w:rFonts w:ascii="Century Gothic" w:hAnsi="Century Gothic" w:cs="Century Gothic"/>
          <w:sz w:val="19"/>
          <w:szCs w:val="19"/>
        </w:rPr>
        <w:t xml:space="preserve">against </w:t>
      </w:r>
      <w:r w:rsidRPr="00D127CF">
        <w:rPr>
          <w:rFonts w:ascii="Century Gothic" w:hAnsi="Century Gothic" w:cs="Century Gothic"/>
          <w:sz w:val="19"/>
          <w:szCs w:val="19"/>
        </w:rPr>
        <w:t>the perpetrator alone will not ensure that the violence stops. Delinking searches</w:t>
      </w:r>
      <w:r w:rsidRPr="00D127CF">
        <w:rPr>
          <w:rStyle w:val="FootnoteReference"/>
          <w:rFonts w:ascii="Century Gothic" w:hAnsi="Century Gothic" w:cs="Century Gothic"/>
          <w:sz w:val="19"/>
          <w:szCs w:val="19"/>
        </w:rPr>
        <w:footnoteReference w:id="71"/>
      </w:r>
      <w:r w:rsidRPr="00D127CF">
        <w:rPr>
          <w:rFonts w:ascii="Century Gothic" w:hAnsi="Century Gothic" w:cs="Century Gothic"/>
          <w:sz w:val="19"/>
          <w:szCs w:val="19"/>
        </w:rPr>
        <w:t xml:space="preserve"> from and removal (see EU initiative above) of such content are some of the remedies already provided for other forms of illegal content. Decisions to delink or remove violent content however, must be decided in a transparent process, where the content is illegal.  Such decisions must also be subject </w:t>
      </w:r>
      <w:r w:rsidR="0030378B" w:rsidRPr="00D127CF">
        <w:rPr>
          <w:rFonts w:ascii="Century Gothic" w:hAnsi="Century Gothic" w:cs="Century Gothic"/>
          <w:sz w:val="19"/>
          <w:szCs w:val="19"/>
        </w:rPr>
        <w:t>to review by relevant independent and impartial judicial</w:t>
      </w:r>
      <w:r w:rsidRPr="00D127CF">
        <w:rPr>
          <w:rFonts w:ascii="Century Gothic" w:hAnsi="Century Gothic" w:cs="Century Gothic"/>
          <w:sz w:val="19"/>
          <w:szCs w:val="19"/>
        </w:rPr>
        <w:t xml:space="preserve"> tribunals.</w:t>
      </w:r>
    </w:p>
    <w:p w14:paraId="63716ABE" w14:textId="77777777" w:rsidR="00B72D24" w:rsidRPr="00D127CF" w:rsidRDefault="00B72D24" w:rsidP="00B72D24">
      <w:pPr>
        <w:jc w:val="both"/>
        <w:rPr>
          <w:rFonts w:ascii="Century Gothic" w:hAnsi="Century Gothic" w:cs="Century Gothic"/>
          <w:bCs/>
          <w:iCs/>
          <w:sz w:val="19"/>
          <w:szCs w:val="19"/>
        </w:rPr>
      </w:pPr>
    </w:p>
    <w:p w14:paraId="476F474B" w14:textId="0F412024" w:rsidR="00C55D2D" w:rsidRPr="00D127CF" w:rsidRDefault="00C55D2D">
      <w:pPr>
        <w:rPr>
          <w:rFonts w:ascii="Century Gothic" w:hAnsi="Century Gothic"/>
          <w:sz w:val="19"/>
          <w:szCs w:val="19"/>
        </w:rPr>
      </w:pPr>
    </w:p>
    <w:p w14:paraId="59B93C0C" w14:textId="77777777" w:rsidR="001E0EED" w:rsidRPr="00D127CF" w:rsidRDefault="001E0EED">
      <w:pPr>
        <w:rPr>
          <w:rFonts w:ascii="Century Gothic" w:hAnsi="Century Gothic"/>
          <w:sz w:val="19"/>
          <w:szCs w:val="19"/>
        </w:rPr>
      </w:pPr>
    </w:p>
    <w:p w14:paraId="3241824F" w14:textId="1915FEF1" w:rsidR="001E0EED" w:rsidRPr="00D127CF" w:rsidRDefault="00FE2FB6" w:rsidP="0030378B">
      <w:pPr>
        <w:jc w:val="center"/>
        <w:rPr>
          <w:rFonts w:ascii="Century Gothic" w:hAnsi="Century Gothic"/>
          <w:b/>
          <w:sz w:val="22"/>
          <w:szCs w:val="22"/>
        </w:rPr>
      </w:pPr>
      <w:r w:rsidRPr="00D127CF">
        <w:rPr>
          <w:rFonts w:ascii="Century Gothic" w:hAnsi="Century Gothic"/>
          <w:b/>
          <w:sz w:val="22"/>
          <w:szCs w:val="22"/>
        </w:rPr>
        <w:t>PART</w:t>
      </w:r>
      <w:r w:rsidR="001E0EED" w:rsidRPr="00D127CF">
        <w:rPr>
          <w:rFonts w:ascii="Century Gothic" w:hAnsi="Century Gothic"/>
          <w:b/>
          <w:sz w:val="22"/>
          <w:szCs w:val="22"/>
        </w:rPr>
        <w:t xml:space="preserve"> V</w:t>
      </w:r>
    </w:p>
    <w:p w14:paraId="0F2FAECA" w14:textId="5BAA020C" w:rsidR="00FE2FB6" w:rsidRPr="00D127CF" w:rsidRDefault="00B44FF5" w:rsidP="0030378B">
      <w:pPr>
        <w:jc w:val="center"/>
        <w:rPr>
          <w:rFonts w:ascii="Century Gothic" w:hAnsi="Century Gothic"/>
          <w:b/>
          <w:sz w:val="22"/>
          <w:szCs w:val="22"/>
        </w:rPr>
      </w:pPr>
      <w:r w:rsidRPr="00D127CF">
        <w:rPr>
          <w:rFonts w:ascii="Century Gothic" w:hAnsi="Century Gothic"/>
          <w:b/>
          <w:sz w:val="22"/>
          <w:szCs w:val="22"/>
        </w:rPr>
        <w:t>State</w:t>
      </w:r>
      <w:r w:rsidR="00506C74" w:rsidRPr="00D127CF">
        <w:rPr>
          <w:rFonts w:ascii="Century Gothic" w:hAnsi="Century Gothic"/>
          <w:b/>
          <w:sz w:val="22"/>
          <w:szCs w:val="22"/>
        </w:rPr>
        <w:t xml:space="preserve"> and intermediaries</w:t>
      </w:r>
      <w:r w:rsidR="00FE2FB6" w:rsidRPr="00D127CF">
        <w:rPr>
          <w:rFonts w:ascii="Century Gothic" w:hAnsi="Century Gothic"/>
          <w:b/>
          <w:sz w:val="22"/>
          <w:szCs w:val="22"/>
        </w:rPr>
        <w:t xml:space="preserve"> practices</w:t>
      </w:r>
      <w:r w:rsidR="00506C74" w:rsidRPr="00D127CF">
        <w:rPr>
          <w:rFonts w:ascii="Century Gothic" w:hAnsi="Century Gothic"/>
          <w:b/>
          <w:sz w:val="22"/>
          <w:szCs w:val="22"/>
        </w:rPr>
        <w:t xml:space="preserve"> to address online violence</w:t>
      </w:r>
    </w:p>
    <w:p w14:paraId="1630E466" w14:textId="77777777" w:rsidR="001E0EED" w:rsidRPr="00D127CF" w:rsidRDefault="001E0EED">
      <w:pPr>
        <w:rPr>
          <w:rFonts w:ascii="Century Gothic" w:hAnsi="Century Gothic"/>
          <w:sz w:val="19"/>
          <w:szCs w:val="19"/>
        </w:rPr>
      </w:pPr>
    </w:p>
    <w:p w14:paraId="66C4479A" w14:textId="63450B21" w:rsidR="00350FF3" w:rsidRPr="00D127CF" w:rsidRDefault="00350FF3" w:rsidP="0030378B">
      <w:pPr>
        <w:jc w:val="both"/>
        <w:rPr>
          <w:rFonts w:ascii="Century Gothic" w:hAnsi="Century Gothic" w:cs="Century Gothic"/>
          <w:b/>
          <w:bCs/>
          <w:sz w:val="19"/>
          <w:szCs w:val="19"/>
          <w:u w:val="single"/>
        </w:rPr>
      </w:pPr>
      <w:r w:rsidRPr="00D127CF">
        <w:rPr>
          <w:rFonts w:ascii="Century Gothic" w:hAnsi="Century Gothic" w:cs="Century Gothic"/>
          <w:b/>
          <w:bCs/>
          <w:sz w:val="19"/>
          <w:szCs w:val="19"/>
          <w:u w:val="single"/>
        </w:rPr>
        <w:t>The State</w:t>
      </w:r>
    </w:p>
    <w:p w14:paraId="12FBDC74" w14:textId="77777777" w:rsidR="00350FF3" w:rsidRPr="00D127CF" w:rsidRDefault="00350FF3" w:rsidP="00247254">
      <w:pPr>
        <w:jc w:val="both"/>
        <w:rPr>
          <w:rFonts w:ascii="Century Gothic" w:hAnsi="Century Gothic" w:cs="Century Gothic"/>
          <w:bCs/>
          <w:sz w:val="19"/>
          <w:szCs w:val="19"/>
        </w:rPr>
      </w:pPr>
    </w:p>
    <w:p w14:paraId="7E98AFE1" w14:textId="2A875B16" w:rsidR="00C924C5" w:rsidRPr="00D127CF" w:rsidRDefault="00247254" w:rsidP="00247254">
      <w:pPr>
        <w:jc w:val="both"/>
        <w:rPr>
          <w:rFonts w:ascii="Century Gothic" w:hAnsi="Century Gothic" w:cs="Century Gothic"/>
          <w:sz w:val="19"/>
          <w:szCs w:val="19"/>
        </w:rPr>
      </w:pPr>
      <w:r w:rsidRPr="00D127CF">
        <w:rPr>
          <w:rFonts w:ascii="Century Gothic" w:hAnsi="Century Gothic" w:cs="Century Gothic"/>
          <w:bCs/>
          <w:sz w:val="19"/>
          <w:szCs w:val="19"/>
        </w:rPr>
        <w:t xml:space="preserve">While many States have attempted to address or even criminalize online violence, its enforcement has proven seriously problematic due to lack of mechanisms, procedures and expertise/skills. </w:t>
      </w:r>
      <w:r w:rsidR="00C924C5" w:rsidRPr="00D127CF">
        <w:rPr>
          <w:rFonts w:ascii="Century Gothic" w:hAnsi="Century Gothic" w:cs="Century Gothic"/>
          <w:bCs/>
          <w:sz w:val="19"/>
          <w:szCs w:val="19"/>
        </w:rPr>
        <w:t xml:space="preserve">While </w:t>
      </w:r>
      <w:r w:rsidR="00C924C5" w:rsidRPr="00D127CF">
        <w:rPr>
          <w:rFonts w:ascii="Century Gothic" w:hAnsi="Century Gothic" w:cs="Century Gothic"/>
          <w:sz w:val="19"/>
          <w:szCs w:val="19"/>
        </w:rPr>
        <w:t>some countries have specific laws of online violence against women, others rely on a combination of offences in the existing criminal and civil regime. Offences within the present legal regime include stalking, sexual harassment, defamation, invasion of privacy</w:t>
      </w:r>
      <w:r w:rsidR="006448F8" w:rsidRPr="00D127CF">
        <w:rPr>
          <w:rFonts w:ascii="Century Gothic" w:hAnsi="Century Gothic" w:cs="Century Gothic"/>
          <w:sz w:val="19"/>
          <w:szCs w:val="19"/>
        </w:rPr>
        <w:t>, hate speech</w:t>
      </w:r>
      <w:r w:rsidR="00C924C5" w:rsidRPr="00D127CF">
        <w:rPr>
          <w:rFonts w:ascii="Century Gothic" w:hAnsi="Century Gothic" w:cs="Century Gothic"/>
          <w:sz w:val="19"/>
          <w:szCs w:val="19"/>
        </w:rPr>
        <w:t xml:space="preserve"> and breach of intellectual property rights</w:t>
      </w:r>
      <w:r w:rsidR="003F5382" w:rsidRPr="00D127CF">
        <w:rPr>
          <w:rFonts w:ascii="Century Gothic" w:hAnsi="Century Gothic" w:cs="Century Gothic"/>
          <w:sz w:val="19"/>
          <w:szCs w:val="19"/>
        </w:rPr>
        <w:t xml:space="preserve">, threats, identity and data </w:t>
      </w:r>
      <w:r w:rsidR="007B6B8E" w:rsidRPr="00D127CF">
        <w:rPr>
          <w:rFonts w:ascii="Century Gothic" w:hAnsi="Century Gothic" w:cs="Century Gothic"/>
          <w:sz w:val="19"/>
          <w:szCs w:val="19"/>
        </w:rPr>
        <w:t>theft and</w:t>
      </w:r>
      <w:r w:rsidR="003F5382" w:rsidRPr="00D127CF">
        <w:rPr>
          <w:rFonts w:ascii="Century Gothic" w:hAnsi="Century Gothic" w:cs="Century Gothic"/>
          <w:sz w:val="19"/>
          <w:szCs w:val="19"/>
        </w:rPr>
        <w:t xml:space="preserve"> impersonation</w:t>
      </w:r>
      <w:r w:rsidR="00C924C5" w:rsidRPr="00D127CF">
        <w:rPr>
          <w:rFonts w:ascii="Century Gothic" w:hAnsi="Century Gothic" w:cs="Century Gothic"/>
          <w:sz w:val="19"/>
          <w:szCs w:val="19"/>
        </w:rPr>
        <w:t xml:space="preserve">. </w:t>
      </w:r>
    </w:p>
    <w:p w14:paraId="662B8002" w14:textId="77777777" w:rsidR="007C27FB" w:rsidRPr="00D127CF" w:rsidRDefault="007C27FB" w:rsidP="00247254">
      <w:pPr>
        <w:jc w:val="both"/>
        <w:rPr>
          <w:rFonts w:ascii="Century Gothic" w:hAnsi="Century Gothic" w:cs="Century Gothic"/>
          <w:sz w:val="19"/>
          <w:szCs w:val="19"/>
        </w:rPr>
      </w:pPr>
    </w:p>
    <w:p w14:paraId="2DDAB900" w14:textId="4E6BD650" w:rsidR="007C27FB" w:rsidRPr="00D127CF" w:rsidRDefault="007C27FB" w:rsidP="00247254">
      <w:pPr>
        <w:jc w:val="both"/>
        <w:rPr>
          <w:rFonts w:ascii="Century Gothic" w:hAnsi="Century Gothic" w:cs="Century Gothic"/>
          <w:bCs/>
          <w:sz w:val="19"/>
          <w:szCs w:val="19"/>
        </w:rPr>
      </w:pPr>
      <w:r w:rsidRPr="00D127CF">
        <w:rPr>
          <w:rFonts w:ascii="Century Gothic" w:hAnsi="Century Gothic" w:cs="Century Gothic"/>
          <w:bCs/>
          <w:sz w:val="19"/>
          <w:szCs w:val="19"/>
        </w:rPr>
        <w:t>Without specific legislation, some have sought legal workarounds to have images taken down - most commonly the use of copyright law. However, where a victim/survivor opts to access the intellectual property regime, it is not unknown for victims/survivors to be required to prove that the images that were uploaded pertains (belongs) to her person by transmitting a naked photo of herself to the authorities. Furthermore, copyright seeks to protect the proprietary interest in an intellectual endeavor such as artwork or written work while in online violence against women, the perpetrator should be held accountable for the violation of the victim’s/survivor’s human rights, dignity and privacy rather than any proprietary interest in the image or conversation as an artwork or written work.</w:t>
      </w:r>
    </w:p>
    <w:p w14:paraId="1A0055F5" w14:textId="77777777" w:rsidR="00C924C5" w:rsidRPr="00D127CF" w:rsidRDefault="00C924C5" w:rsidP="00247254">
      <w:pPr>
        <w:jc w:val="both"/>
        <w:rPr>
          <w:rFonts w:ascii="Century Gothic" w:hAnsi="Century Gothic" w:cs="Century Gothic"/>
          <w:sz w:val="19"/>
          <w:szCs w:val="19"/>
        </w:rPr>
      </w:pPr>
    </w:p>
    <w:p w14:paraId="2CB40C9B" w14:textId="2AD6FF4E" w:rsidR="00247254" w:rsidRPr="00D127CF" w:rsidRDefault="00247254" w:rsidP="00247254">
      <w:pPr>
        <w:jc w:val="both"/>
        <w:rPr>
          <w:rFonts w:ascii="Century Gothic" w:hAnsi="Century Gothic" w:cs="Century Gothic"/>
          <w:bCs/>
          <w:sz w:val="19"/>
          <w:szCs w:val="19"/>
        </w:rPr>
      </w:pPr>
      <w:r w:rsidRPr="00D127CF">
        <w:rPr>
          <w:rFonts w:ascii="Century Gothic" w:hAnsi="Century Gothic" w:cs="Century Gothic"/>
          <w:bCs/>
          <w:sz w:val="19"/>
          <w:szCs w:val="19"/>
        </w:rPr>
        <w:lastRenderedPageBreak/>
        <w:t xml:space="preserve">Research </w:t>
      </w:r>
      <w:r w:rsidR="00D9427F" w:rsidRPr="00D127CF">
        <w:rPr>
          <w:rFonts w:ascii="Century Gothic" w:hAnsi="Century Gothic" w:cs="Century Gothic"/>
          <w:bCs/>
          <w:sz w:val="19"/>
          <w:szCs w:val="19"/>
        </w:rPr>
        <w:t xml:space="preserve">findings </w:t>
      </w:r>
      <w:r w:rsidR="00C924C5" w:rsidRPr="00D127CF">
        <w:rPr>
          <w:rFonts w:ascii="Century Gothic" w:hAnsi="Century Gothic" w:cs="Century Gothic"/>
          <w:bCs/>
          <w:sz w:val="19"/>
          <w:szCs w:val="19"/>
        </w:rPr>
        <w:t xml:space="preserve">also </w:t>
      </w:r>
      <w:r w:rsidR="00D9427F" w:rsidRPr="00D127CF">
        <w:rPr>
          <w:rFonts w:ascii="Century Gothic" w:hAnsi="Century Gothic" w:cs="Century Gothic"/>
          <w:bCs/>
          <w:sz w:val="19"/>
          <w:szCs w:val="19"/>
        </w:rPr>
        <w:t>underlines</w:t>
      </w:r>
      <w:r w:rsidRPr="00D127CF">
        <w:rPr>
          <w:rFonts w:ascii="Century Gothic" w:hAnsi="Century Gothic" w:cs="Century Gothic"/>
          <w:bCs/>
          <w:sz w:val="19"/>
          <w:szCs w:val="19"/>
        </w:rPr>
        <w:t xml:space="preserve"> </w:t>
      </w:r>
      <w:r w:rsidR="00D9427F" w:rsidRPr="00D127CF">
        <w:rPr>
          <w:rFonts w:ascii="Century Gothic" w:hAnsi="Century Gothic" w:cs="Century Gothic"/>
          <w:bCs/>
          <w:sz w:val="19"/>
          <w:szCs w:val="19"/>
        </w:rPr>
        <w:t xml:space="preserve">the urgency </w:t>
      </w:r>
      <w:r w:rsidRPr="00D127CF">
        <w:rPr>
          <w:rFonts w:ascii="Century Gothic" w:hAnsi="Century Gothic" w:cs="Century Gothic"/>
          <w:bCs/>
          <w:sz w:val="19"/>
          <w:szCs w:val="19"/>
        </w:rPr>
        <w:t>for States to address the remedies available to victims/survivors.</w:t>
      </w:r>
      <w:r w:rsidR="008A7564" w:rsidRPr="00D127CF">
        <w:rPr>
          <w:rStyle w:val="FootnoteReference"/>
          <w:rFonts w:ascii="Century Gothic" w:hAnsi="Century Gothic" w:cs="Century Gothic"/>
          <w:bCs/>
          <w:sz w:val="19"/>
          <w:szCs w:val="19"/>
        </w:rPr>
        <w:footnoteReference w:id="72"/>
      </w:r>
      <w:r w:rsidRPr="00D127CF">
        <w:rPr>
          <w:rFonts w:ascii="Century Gothic" w:hAnsi="Century Gothic" w:cs="Century Gothic"/>
          <w:bCs/>
          <w:sz w:val="19"/>
          <w:szCs w:val="19"/>
        </w:rPr>
        <w:t xml:space="preserve"> Like many repetitive forms of violence against women, victims/survivors require cessation of the violence and immediate protection from repercussions either in the form of retribution from the perpetrator or his family/friends or in the form of the victim/survivors being blamed and stigmatized. Yet, online violence poses new challenges in this regard.</w:t>
      </w:r>
    </w:p>
    <w:p w14:paraId="0CAAD5DB" w14:textId="77777777" w:rsidR="00247254" w:rsidRPr="00D127CF" w:rsidRDefault="00247254" w:rsidP="00247254">
      <w:pPr>
        <w:jc w:val="both"/>
        <w:rPr>
          <w:rFonts w:ascii="Century Gothic" w:hAnsi="Century Gothic" w:cs="Century Gothic"/>
          <w:bCs/>
          <w:sz w:val="19"/>
          <w:szCs w:val="19"/>
        </w:rPr>
      </w:pPr>
    </w:p>
    <w:p w14:paraId="218B64D4" w14:textId="77777777" w:rsidR="002654BD" w:rsidRPr="00D127CF" w:rsidRDefault="002654BD" w:rsidP="002654BD">
      <w:pPr>
        <w:numPr>
          <w:ilvl w:val="1"/>
          <w:numId w:val="2"/>
        </w:numPr>
        <w:jc w:val="both"/>
        <w:rPr>
          <w:rFonts w:ascii="Century Gothic" w:hAnsi="Century Gothic" w:cs="Century Gothic"/>
          <w:bCs/>
          <w:i/>
          <w:sz w:val="19"/>
          <w:szCs w:val="19"/>
        </w:rPr>
      </w:pPr>
      <w:r w:rsidRPr="00D127CF">
        <w:rPr>
          <w:rFonts w:ascii="Century Gothic" w:hAnsi="Century Gothic" w:cs="Century Gothic"/>
          <w:bCs/>
          <w:i/>
          <w:sz w:val="19"/>
          <w:szCs w:val="19"/>
        </w:rPr>
        <w:t>Extra-territoriality</w:t>
      </w:r>
    </w:p>
    <w:p w14:paraId="7BA7EAE9" w14:textId="77777777" w:rsidR="002654BD" w:rsidRPr="00D127CF" w:rsidRDefault="002654BD" w:rsidP="002654BD">
      <w:pPr>
        <w:jc w:val="both"/>
        <w:rPr>
          <w:rFonts w:ascii="Century Gothic" w:hAnsi="Century Gothic" w:cs="Century Gothic"/>
          <w:bCs/>
          <w:sz w:val="19"/>
          <w:szCs w:val="19"/>
        </w:rPr>
      </w:pPr>
    </w:p>
    <w:p w14:paraId="73EBDAF0" w14:textId="77777777" w:rsidR="002654BD" w:rsidRPr="00D127CF" w:rsidRDefault="002654BD" w:rsidP="002654BD">
      <w:pPr>
        <w:jc w:val="both"/>
        <w:rPr>
          <w:rFonts w:ascii="Century Gothic" w:hAnsi="Century Gothic" w:cs="Century Gothic"/>
          <w:bCs/>
          <w:sz w:val="19"/>
          <w:szCs w:val="19"/>
        </w:rPr>
      </w:pPr>
      <w:r w:rsidRPr="00D127CF">
        <w:rPr>
          <w:rFonts w:ascii="Century Gothic" w:hAnsi="Century Gothic" w:cs="Century Gothic"/>
          <w:bCs/>
          <w:sz w:val="19"/>
          <w:szCs w:val="19"/>
        </w:rPr>
        <w:t xml:space="preserve">States attempting to hold perpetrators, re-transmitters and internet intermediaries accountable are faced with a major complication, namely that some of these individuals and entities may be beyond the reach of a State’s jurisdiction. Only in rare cases do States assert territorial jurisdiction over matters occurring outside their physical boundaries. Yet, the global nature of the internet has added an urgent need to re-examine this meaning of extra-territoriality. </w:t>
      </w:r>
    </w:p>
    <w:p w14:paraId="3A3B116A" w14:textId="77777777" w:rsidR="002654BD" w:rsidRPr="00D127CF" w:rsidRDefault="002654BD" w:rsidP="002654BD">
      <w:pPr>
        <w:jc w:val="both"/>
        <w:rPr>
          <w:rFonts w:ascii="Century Gothic" w:hAnsi="Century Gothic" w:cs="Century Gothic"/>
          <w:bCs/>
          <w:sz w:val="19"/>
          <w:szCs w:val="19"/>
        </w:rPr>
      </w:pPr>
    </w:p>
    <w:p w14:paraId="0717DC77" w14:textId="36CEFCDE" w:rsidR="002654BD" w:rsidRPr="00D127CF" w:rsidRDefault="002654BD" w:rsidP="002654BD">
      <w:pPr>
        <w:jc w:val="both"/>
        <w:rPr>
          <w:rFonts w:ascii="Century Gothic" w:hAnsi="Century Gothic" w:cs="Century Gothic"/>
          <w:bCs/>
          <w:sz w:val="19"/>
          <w:szCs w:val="19"/>
        </w:rPr>
      </w:pPr>
      <w:r w:rsidRPr="00D127CF">
        <w:rPr>
          <w:rFonts w:ascii="Century Gothic" w:hAnsi="Century Gothic" w:cs="Century Gothic"/>
          <w:bCs/>
          <w:sz w:val="19"/>
          <w:szCs w:val="19"/>
        </w:rPr>
        <w:t>In comparative law, a principle exists that even if the act in question originated from outside the physical jurisdiction of the State, the State may assert jurisdiction if the harm arose within the State. For example, if you discharge a gun from one side of the national border, and the bullet crosses the border and kills a person on the other side of the border, which State has jurisdiction? Arguably, the State where the harm occurred has jurisdiction to prosecute the perpetrator, if and when the perpetrator enters the State; or where both the States have reciprocal arrangements.</w:t>
      </w:r>
      <w:r w:rsidR="00B64812" w:rsidRPr="00D127CF">
        <w:rPr>
          <w:rFonts w:ascii="Century Gothic" w:hAnsi="Century Gothic" w:cs="Century Gothic"/>
          <w:bCs/>
          <w:sz w:val="19"/>
          <w:szCs w:val="19"/>
        </w:rPr>
        <w:t xml:space="preserve"> </w:t>
      </w:r>
    </w:p>
    <w:p w14:paraId="39716340" w14:textId="77777777" w:rsidR="002654BD" w:rsidRPr="00D127CF" w:rsidRDefault="002654BD" w:rsidP="002654BD">
      <w:pPr>
        <w:jc w:val="both"/>
        <w:rPr>
          <w:rFonts w:ascii="Century Gothic" w:hAnsi="Century Gothic" w:cs="Century Gothic"/>
          <w:bCs/>
          <w:sz w:val="19"/>
          <w:szCs w:val="19"/>
        </w:rPr>
      </w:pPr>
    </w:p>
    <w:p w14:paraId="4DF9538F" w14:textId="77777777" w:rsidR="002654BD" w:rsidRPr="00D127CF" w:rsidRDefault="002654BD" w:rsidP="002654BD">
      <w:pPr>
        <w:jc w:val="both"/>
        <w:rPr>
          <w:rFonts w:ascii="Century Gothic" w:hAnsi="Century Gothic" w:cs="Century Gothic"/>
          <w:bCs/>
          <w:sz w:val="19"/>
          <w:szCs w:val="19"/>
        </w:rPr>
      </w:pPr>
      <w:r w:rsidRPr="00D127CF">
        <w:rPr>
          <w:rFonts w:ascii="Century Gothic" w:hAnsi="Century Gothic" w:cs="Century Gothic"/>
          <w:bCs/>
          <w:sz w:val="19"/>
          <w:szCs w:val="19"/>
        </w:rPr>
        <w:t>As a result of the global nature of Internet, many courts worldwide have commenced asserting jurisdiction even when the intermediary is located not within their jurisdictions. Using this principle, the French Courts have, for example, asserted jurisdiction over a California based company because disputed goods were accessible to French public, namely, the website “targeted” the relevant public in their jurisdiction.</w:t>
      </w:r>
      <w:r w:rsidRPr="00D127CF">
        <w:rPr>
          <w:rFonts w:ascii="Century Gothic" w:hAnsi="Century Gothic" w:cs="Century Gothic"/>
          <w:bCs/>
          <w:sz w:val="19"/>
          <w:szCs w:val="19"/>
          <w:vertAlign w:val="superscript"/>
        </w:rPr>
        <w:footnoteReference w:id="73"/>
      </w:r>
      <w:r w:rsidRPr="00D127CF">
        <w:rPr>
          <w:rFonts w:ascii="Century Gothic" w:hAnsi="Century Gothic" w:cs="Century Gothic"/>
          <w:bCs/>
          <w:sz w:val="19"/>
          <w:szCs w:val="19"/>
        </w:rPr>
        <w:t xml:space="preserve"> </w:t>
      </w:r>
    </w:p>
    <w:p w14:paraId="71076F76" w14:textId="77777777" w:rsidR="002654BD" w:rsidRPr="00D127CF" w:rsidRDefault="002654BD" w:rsidP="002654BD">
      <w:pPr>
        <w:jc w:val="both"/>
        <w:rPr>
          <w:rFonts w:ascii="Century Gothic" w:hAnsi="Century Gothic" w:cs="Century Gothic"/>
          <w:bCs/>
          <w:sz w:val="19"/>
          <w:szCs w:val="19"/>
        </w:rPr>
      </w:pPr>
    </w:p>
    <w:p w14:paraId="0F0C955B" w14:textId="3426B8DF" w:rsidR="00247254" w:rsidRPr="00D127CF" w:rsidRDefault="00247254" w:rsidP="00247254">
      <w:pPr>
        <w:jc w:val="both"/>
        <w:rPr>
          <w:rFonts w:ascii="Century Gothic" w:hAnsi="Century Gothic" w:cs="Century Gothic"/>
          <w:bCs/>
          <w:sz w:val="19"/>
          <w:szCs w:val="19"/>
        </w:rPr>
      </w:pPr>
      <w:r w:rsidRPr="00D127CF">
        <w:rPr>
          <w:rFonts w:ascii="Century Gothic" w:hAnsi="Century Gothic" w:cs="Century Gothic"/>
          <w:bCs/>
          <w:sz w:val="19"/>
          <w:szCs w:val="19"/>
        </w:rPr>
        <w:t xml:space="preserve">Principally, as the </w:t>
      </w:r>
      <w:r w:rsidR="00BC16FA" w:rsidRPr="00D127CF">
        <w:rPr>
          <w:rFonts w:ascii="Century Gothic" w:hAnsi="Century Gothic" w:cs="Century Gothic"/>
          <w:bCs/>
          <w:sz w:val="19"/>
          <w:szCs w:val="19"/>
        </w:rPr>
        <w:t>violating material</w:t>
      </w:r>
      <w:r w:rsidRPr="00D127CF">
        <w:rPr>
          <w:rFonts w:ascii="Century Gothic" w:hAnsi="Century Gothic" w:cs="Century Gothic"/>
          <w:bCs/>
          <w:sz w:val="19"/>
          <w:szCs w:val="19"/>
        </w:rPr>
        <w:t xml:space="preserve"> is posted on a third party platform, often sited beyond the territorial limits of the State concerned, providing remedies and reparation to the victim/survivor has proven </w:t>
      </w:r>
      <w:r w:rsidR="00D9427F" w:rsidRPr="00D127CF">
        <w:rPr>
          <w:rFonts w:ascii="Century Gothic" w:hAnsi="Century Gothic" w:cs="Century Gothic"/>
          <w:bCs/>
          <w:sz w:val="19"/>
          <w:szCs w:val="19"/>
        </w:rPr>
        <w:t>to be especially difficult. Take</w:t>
      </w:r>
      <w:r w:rsidRPr="00D127CF">
        <w:rPr>
          <w:rFonts w:ascii="Century Gothic" w:hAnsi="Century Gothic" w:cs="Century Gothic"/>
          <w:bCs/>
          <w:sz w:val="19"/>
          <w:szCs w:val="19"/>
        </w:rPr>
        <w:t xml:space="preserve">down notices, removal of links and disclosure of identity can only be undertaken by third parties who may or may not be liable for the </w:t>
      </w:r>
      <w:r w:rsidR="00BC16FA" w:rsidRPr="00D127CF">
        <w:rPr>
          <w:rFonts w:ascii="Century Gothic" w:hAnsi="Century Gothic" w:cs="Century Gothic"/>
          <w:bCs/>
          <w:sz w:val="19"/>
          <w:szCs w:val="19"/>
        </w:rPr>
        <w:t>violating material</w:t>
      </w:r>
      <w:r w:rsidRPr="00D127CF">
        <w:rPr>
          <w:rFonts w:ascii="Century Gothic" w:hAnsi="Century Gothic" w:cs="Century Gothic"/>
          <w:bCs/>
          <w:sz w:val="19"/>
          <w:szCs w:val="19"/>
        </w:rPr>
        <w:t xml:space="preserve"> having been posted on their platforms. </w:t>
      </w:r>
      <w:r w:rsidR="00C924C5" w:rsidRPr="00D127CF">
        <w:rPr>
          <w:rFonts w:ascii="Century Gothic" w:hAnsi="Century Gothic" w:cs="Century Gothic"/>
          <w:bCs/>
          <w:sz w:val="19"/>
          <w:szCs w:val="19"/>
        </w:rPr>
        <w:t xml:space="preserve">Like any profit-driven entities, intermediaries would prefer to take the path that generates more traffic and income. </w:t>
      </w:r>
    </w:p>
    <w:p w14:paraId="73787DC9" w14:textId="77777777" w:rsidR="00395E7A" w:rsidRPr="00D127CF" w:rsidRDefault="00395E7A" w:rsidP="00395E7A">
      <w:pPr>
        <w:jc w:val="both"/>
        <w:rPr>
          <w:rFonts w:ascii="Century Gothic" w:hAnsi="Century Gothic" w:cs="Century Gothic"/>
          <w:bCs/>
          <w:sz w:val="19"/>
          <w:szCs w:val="19"/>
        </w:rPr>
      </w:pPr>
    </w:p>
    <w:p w14:paraId="687598D8" w14:textId="7AA45C3D" w:rsidR="00395E7A" w:rsidRPr="00D127CF" w:rsidRDefault="00395E7A" w:rsidP="00395E7A">
      <w:pPr>
        <w:jc w:val="both"/>
        <w:rPr>
          <w:rFonts w:ascii="Century Gothic" w:hAnsi="Century Gothic" w:cs="Century Gothic"/>
          <w:b/>
          <w:bCs/>
          <w:iCs/>
          <w:sz w:val="19"/>
          <w:szCs w:val="19"/>
        </w:rPr>
      </w:pPr>
      <w:r w:rsidRPr="00D127CF">
        <w:rPr>
          <w:rFonts w:ascii="Century Gothic" w:hAnsi="Century Gothic" w:cs="Century Gothic"/>
          <w:bCs/>
          <w:sz w:val="19"/>
          <w:szCs w:val="19"/>
        </w:rPr>
        <w:t>T</w:t>
      </w:r>
      <w:r w:rsidR="005319E3" w:rsidRPr="00D127CF">
        <w:rPr>
          <w:rFonts w:ascii="Century Gothic" w:hAnsi="Century Gothic" w:cs="Century Gothic"/>
          <w:bCs/>
          <w:sz w:val="19"/>
          <w:szCs w:val="19"/>
        </w:rPr>
        <w:t>he European Court of Justice</w:t>
      </w:r>
      <w:r w:rsidRPr="00D127CF">
        <w:rPr>
          <w:rFonts w:ascii="Century Gothic" w:hAnsi="Century Gothic" w:cs="Century Gothic"/>
          <w:bCs/>
          <w:sz w:val="19"/>
          <w:szCs w:val="19"/>
        </w:rPr>
        <w:t xml:space="preserve"> bridged the extra-territorial </w:t>
      </w:r>
      <w:r w:rsidR="005319E3" w:rsidRPr="00D127CF">
        <w:rPr>
          <w:rFonts w:ascii="Century Gothic" w:hAnsi="Century Gothic" w:cs="Century Gothic"/>
          <w:bCs/>
          <w:sz w:val="19"/>
          <w:szCs w:val="19"/>
        </w:rPr>
        <w:t>arguments</w:t>
      </w:r>
      <w:r w:rsidRPr="00D127CF">
        <w:rPr>
          <w:rFonts w:ascii="Century Gothic" w:hAnsi="Century Gothic" w:cs="Century Gothic"/>
          <w:bCs/>
          <w:sz w:val="19"/>
          <w:szCs w:val="19"/>
        </w:rPr>
        <w:t xml:space="preserve"> by finding that</w:t>
      </w:r>
      <w:r w:rsidRPr="00D127CF">
        <w:rPr>
          <w:rFonts w:ascii="Arial" w:eastAsia="Times New Roman" w:hAnsi="Arial" w:cs="Arial"/>
          <w:kern w:val="0"/>
          <w:sz w:val="19"/>
          <w:szCs w:val="19"/>
        </w:rPr>
        <w:t xml:space="preserve"> </w:t>
      </w:r>
      <w:r w:rsidRPr="00D127CF">
        <w:rPr>
          <w:rFonts w:ascii="Century Gothic" w:hAnsi="Century Gothic" w:cs="Century Gothic"/>
          <w:bCs/>
          <w:sz w:val="19"/>
          <w:szCs w:val="19"/>
        </w:rPr>
        <w:t>search engines and (by implication, other corporations) with sales and marketing subsidiaries in the European Union, are subject to European law relating to European Union citizens irrespective of where that data is processed. The Court further ordered Google to delink certain websites in its search engines based in Europe as well as in the US on the grounds that although the English language search engine is based in the US, the search engine can be accessed by individuals in Europe and therefore continually causes harm in Europe.</w:t>
      </w:r>
      <w:r w:rsidRPr="00D127CF">
        <w:rPr>
          <w:rFonts w:ascii="Century Gothic" w:hAnsi="Century Gothic" w:cs="Century Gothic"/>
          <w:bCs/>
          <w:sz w:val="19"/>
          <w:szCs w:val="19"/>
          <w:vertAlign w:val="superscript"/>
        </w:rPr>
        <w:footnoteReference w:id="74"/>
      </w:r>
      <w:r w:rsidRPr="00D127CF">
        <w:rPr>
          <w:rFonts w:ascii="Century Gothic" w:hAnsi="Century Gothic" w:cs="Century Gothic"/>
          <w:b/>
          <w:bCs/>
          <w:iCs/>
          <w:sz w:val="19"/>
          <w:szCs w:val="19"/>
        </w:rPr>
        <w:t xml:space="preserve"> </w:t>
      </w:r>
    </w:p>
    <w:p w14:paraId="55BB6F6A" w14:textId="77777777" w:rsidR="008E255E" w:rsidRPr="00D127CF" w:rsidRDefault="008E255E" w:rsidP="00395E7A">
      <w:pPr>
        <w:jc w:val="both"/>
        <w:rPr>
          <w:rFonts w:ascii="Century Gothic" w:hAnsi="Century Gothic" w:cs="Century Gothic"/>
          <w:b/>
          <w:bCs/>
          <w:iCs/>
          <w:sz w:val="19"/>
          <w:szCs w:val="19"/>
        </w:rPr>
      </w:pPr>
    </w:p>
    <w:p w14:paraId="1DC50D77" w14:textId="3E0C22D3" w:rsidR="008E255E" w:rsidRPr="00D127CF" w:rsidRDefault="008E255E" w:rsidP="00395E7A">
      <w:pPr>
        <w:jc w:val="both"/>
        <w:rPr>
          <w:rFonts w:ascii="Century Gothic" w:hAnsi="Century Gothic" w:cs="Century Gothic"/>
          <w:bCs/>
          <w:sz w:val="19"/>
          <w:szCs w:val="19"/>
        </w:rPr>
      </w:pPr>
      <w:r w:rsidRPr="00D127CF">
        <w:rPr>
          <w:rFonts w:ascii="Century Gothic" w:hAnsi="Century Gothic" w:cs="Century Gothic"/>
          <w:bCs/>
          <w:iCs/>
          <w:sz w:val="19"/>
          <w:szCs w:val="19"/>
        </w:rPr>
        <w:t xml:space="preserve">Assertion of extra-territorial jurisdiction is not without problems. States </w:t>
      </w:r>
      <w:r w:rsidR="003B6C56" w:rsidRPr="00D127CF">
        <w:rPr>
          <w:rFonts w:ascii="Century Gothic" w:hAnsi="Century Gothic" w:cs="Century Gothic"/>
          <w:bCs/>
          <w:iCs/>
          <w:sz w:val="19"/>
          <w:szCs w:val="19"/>
        </w:rPr>
        <w:t>do</w:t>
      </w:r>
      <w:r w:rsidR="00CA1DEF" w:rsidRPr="00D127CF">
        <w:rPr>
          <w:rFonts w:ascii="Century Gothic" w:hAnsi="Century Gothic" w:cs="Century Gothic"/>
          <w:bCs/>
          <w:iCs/>
          <w:sz w:val="19"/>
          <w:szCs w:val="19"/>
        </w:rPr>
        <w:t xml:space="preserve"> conteste</w:t>
      </w:r>
      <w:r w:rsidRPr="00D127CF">
        <w:rPr>
          <w:rFonts w:ascii="Century Gothic" w:hAnsi="Century Gothic" w:cs="Century Gothic"/>
          <w:bCs/>
          <w:iCs/>
          <w:sz w:val="19"/>
          <w:szCs w:val="19"/>
        </w:rPr>
        <w:t xml:space="preserve"> the assertion of extra-territorial jurisdiction by other States in areas a</w:t>
      </w:r>
      <w:r w:rsidR="003B6C56" w:rsidRPr="00D127CF">
        <w:rPr>
          <w:rFonts w:ascii="Century Gothic" w:hAnsi="Century Gothic" w:cs="Century Gothic"/>
          <w:bCs/>
          <w:iCs/>
          <w:sz w:val="19"/>
          <w:szCs w:val="19"/>
        </w:rPr>
        <w:t>s diverse as drugs, taxation,</w:t>
      </w:r>
      <w:r w:rsidRPr="00D127CF">
        <w:rPr>
          <w:rFonts w:ascii="Century Gothic" w:hAnsi="Century Gothic" w:cs="Century Gothic"/>
          <w:bCs/>
          <w:iCs/>
          <w:sz w:val="19"/>
          <w:szCs w:val="19"/>
        </w:rPr>
        <w:t xml:space="preserve"> trade </w:t>
      </w:r>
      <w:r w:rsidRPr="00D127CF">
        <w:rPr>
          <w:rFonts w:ascii="Century Gothic" w:hAnsi="Century Gothic" w:cs="Century Gothic"/>
          <w:bCs/>
          <w:iCs/>
          <w:sz w:val="19"/>
          <w:szCs w:val="19"/>
        </w:rPr>
        <w:lastRenderedPageBreak/>
        <w:t>sanctions</w:t>
      </w:r>
      <w:r w:rsidR="003B6C56" w:rsidRPr="00D127CF">
        <w:rPr>
          <w:rFonts w:ascii="Century Gothic" w:hAnsi="Century Gothic" w:cs="Century Gothic"/>
          <w:bCs/>
          <w:iCs/>
          <w:sz w:val="19"/>
          <w:szCs w:val="19"/>
        </w:rPr>
        <w:t xml:space="preserve"> and national security trade controls</w:t>
      </w:r>
      <w:r w:rsidR="00CA1DEF" w:rsidRPr="00D127CF">
        <w:rPr>
          <w:rFonts w:ascii="Century Gothic" w:hAnsi="Century Gothic" w:cs="Century Gothic"/>
          <w:bCs/>
          <w:iCs/>
          <w:sz w:val="19"/>
          <w:szCs w:val="19"/>
        </w:rPr>
        <w:t xml:space="preserve">. Extra-territorial jurisdiction may be deemed as </w:t>
      </w:r>
      <w:r w:rsidRPr="00D127CF">
        <w:rPr>
          <w:rFonts w:ascii="Century Gothic" w:hAnsi="Century Gothic" w:cs="Century Gothic"/>
          <w:bCs/>
          <w:iCs/>
          <w:sz w:val="19"/>
          <w:szCs w:val="19"/>
        </w:rPr>
        <w:t>cha</w:t>
      </w:r>
      <w:r w:rsidR="00CA1DEF" w:rsidRPr="00D127CF">
        <w:rPr>
          <w:rFonts w:ascii="Century Gothic" w:hAnsi="Century Gothic" w:cs="Century Gothic"/>
          <w:bCs/>
          <w:iCs/>
          <w:sz w:val="19"/>
          <w:szCs w:val="19"/>
        </w:rPr>
        <w:t>llenging other</w:t>
      </w:r>
      <w:r w:rsidRPr="00D127CF">
        <w:rPr>
          <w:rFonts w:ascii="Century Gothic" w:hAnsi="Century Gothic" w:cs="Century Gothic"/>
          <w:bCs/>
          <w:iCs/>
          <w:sz w:val="19"/>
          <w:szCs w:val="19"/>
        </w:rPr>
        <w:t xml:space="preserve"> </w:t>
      </w:r>
      <w:r w:rsidR="00CA1DEF" w:rsidRPr="00D127CF">
        <w:rPr>
          <w:rFonts w:ascii="Century Gothic" w:hAnsi="Century Gothic" w:cs="Century Gothic"/>
          <w:bCs/>
          <w:iCs/>
          <w:sz w:val="19"/>
          <w:szCs w:val="19"/>
        </w:rPr>
        <w:t>States’ sovereignty and violating</w:t>
      </w:r>
      <w:r w:rsidRPr="00D127CF">
        <w:rPr>
          <w:rFonts w:ascii="Century Gothic" w:hAnsi="Century Gothic" w:cs="Century Gothic"/>
          <w:bCs/>
          <w:iCs/>
          <w:sz w:val="19"/>
          <w:szCs w:val="19"/>
        </w:rPr>
        <w:t xml:space="preserve"> international law.</w:t>
      </w:r>
      <w:r w:rsidR="003B6C56" w:rsidRPr="00D127CF">
        <w:rPr>
          <w:rStyle w:val="FootnoteReference"/>
          <w:rFonts w:ascii="Century Gothic" w:hAnsi="Century Gothic" w:cs="Century Gothic"/>
          <w:bCs/>
          <w:iCs/>
          <w:sz w:val="19"/>
          <w:szCs w:val="19"/>
        </w:rPr>
        <w:footnoteReference w:id="75"/>
      </w:r>
      <w:r w:rsidR="00CA1DEF" w:rsidRPr="00D127CF">
        <w:rPr>
          <w:rFonts w:ascii="Century Gothic" w:hAnsi="Century Gothic" w:cs="Century Gothic"/>
          <w:bCs/>
          <w:iCs/>
          <w:sz w:val="19"/>
          <w:szCs w:val="19"/>
        </w:rPr>
        <w:t xml:space="preserve"> </w:t>
      </w:r>
    </w:p>
    <w:p w14:paraId="20F1449C" w14:textId="77777777" w:rsidR="00247254" w:rsidRPr="00D127CF" w:rsidRDefault="00247254" w:rsidP="004179E2">
      <w:pPr>
        <w:jc w:val="both"/>
        <w:rPr>
          <w:rFonts w:ascii="Century Gothic" w:hAnsi="Century Gothic" w:cs="Century Gothic"/>
          <w:sz w:val="19"/>
          <w:szCs w:val="19"/>
        </w:rPr>
      </w:pPr>
    </w:p>
    <w:p w14:paraId="239E5B3A" w14:textId="1C5698DD" w:rsidR="004179E2" w:rsidRPr="00D127CF" w:rsidRDefault="004179E2" w:rsidP="004179E2">
      <w:pPr>
        <w:jc w:val="both"/>
        <w:rPr>
          <w:rFonts w:ascii="Century Gothic" w:hAnsi="Century Gothic" w:cs="Century Gothic"/>
          <w:sz w:val="19"/>
          <w:szCs w:val="19"/>
        </w:rPr>
      </w:pPr>
      <w:r w:rsidRPr="00D127CF">
        <w:rPr>
          <w:rFonts w:ascii="Century Gothic" w:hAnsi="Century Gothic" w:cs="Century Gothic"/>
          <w:sz w:val="19"/>
          <w:szCs w:val="19"/>
        </w:rPr>
        <w:t xml:space="preserve">Even where laws are enacted to address online violence against women, weak political infrastructure, inaction of enforcement officers results in non-efficacy of these laws. </w:t>
      </w:r>
      <w:r w:rsidR="003F3B22" w:rsidRPr="00D127CF">
        <w:rPr>
          <w:rFonts w:ascii="Century Gothic" w:hAnsi="Century Gothic" w:cs="Century Gothic"/>
          <w:sz w:val="19"/>
          <w:szCs w:val="19"/>
        </w:rPr>
        <w:t>The adequacy and effectiveness of existing domestic laws</w:t>
      </w:r>
      <w:r w:rsidR="00CA1DEF" w:rsidRPr="00D127CF">
        <w:rPr>
          <w:rFonts w:ascii="Century Gothic" w:hAnsi="Century Gothic" w:cs="Century Gothic"/>
          <w:sz w:val="19"/>
          <w:szCs w:val="19"/>
        </w:rPr>
        <w:t xml:space="preserve"> can be gauged in its ability of</w:t>
      </w:r>
      <w:r w:rsidR="003F3B22" w:rsidRPr="00D127CF">
        <w:rPr>
          <w:rFonts w:ascii="Century Gothic" w:hAnsi="Century Gothic" w:cs="Century Gothic"/>
          <w:sz w:val="19"/>
          <w:szCs w:val="19"/>
        </w:rPr>
        <w:t xml:space="preserve"> addressing the culture of impunity, and the participation and power of women, as active agents in this process. </w:t>
      </w:r>
      <w:r w:rsidRPr="00D127CF">
        <w:rPr>
          <w:rFonts w:ascii="Century Gothic" w:hAnsi="Century Gothic" w:cs="Century Gothic"/>
          <w:sz w:val="19"/>
          <w:szCs w:val="19"/>
        </w:rPr>
        <w:t>It is imperative that States articulate what constitutes online violence against women (when does an author’s animus toward another become actionable, when does hostility constitute intimidation or threats) and establish training and sensitization programmes for legal and judicial officers to handle cases of online violence against women competently and effectively.</w:t>
      </w:r>
    </w:p>
    <w:p w14:paraId="682626C8" w14:textId="77777777" w:rsidR="004179E2" w:rsidRPr="00D127CF" w:rsidRDefault="004179E2" w:rsidP="004179E2">
      <w:pPr>
        <w:jc w:val="both"/>
        <w:rPr>
          <w:rFonts w:ascii="Century Gothic" w:hAnsi="Century Gothic" w:cs="Century Gothic"/>
          <w:bCs/>
          <w:sz w:val="19"/>
          <w:szCs w:val="19"/>
        </w:rPr>
      </w:pPr>
    </w:p>
    <w:p w14:paraId="088C64CD" w14:textId="62711CD0" w:rsidR="004179E2" w:rsidRPr="00D127CF" w:rsidRDefault="004179E2" w:rsidP="004179E2">
      <w:pPr>
        <w:jc w:val="both"/>
        <w:rPr>
          <w:rFonts w:ascii="Century Gothic" w:hAnsi="Century Gothic" w:cs="Century Gothic"/>
          <w:bCs/>
          <w:sz w:val="19"/>
          <w:szCs w:val="19"/>
        </w:rPr>
      </w:pPr>
      <w:r w:rsidRPr="00D127CF">
        <w:rPr>
          <w:rFonts w:ascii="Century Gothic" w:hAnsi="Century Gothic" w:cs="Century Gothic"/>
          <w:bCs/>
          <w:sz w:val="19"/>
          <w:szCs w:val="19"/>
        </w:rPr>
        <w:t>In other instances, victims/survivors have sought to obtain justice through claims of sexual harassment, invasion of privacy, defamation and misapp</w:t>
      </w:r>
      <w:r w:rsidR="00CA1DEF" w:rsidRPr="00D127CF">
        <w:rPr>
          <w:rFonts w:ascii="Century Gothic" w:hAnsi="Century Gothic" w:cs="Century Gothic"/>
          <w:bCs/>
          <w:sz w:val="19"/>
          <w:szCs w:val="19"/>
        </w:rPr>
        <w:t>ropriation of name and likeness.</w:t>
      </w:r>
      <w:r w:rsidRPr="00D127CF">
        <w:rPr>
          <w:rFonts w:ascii="Century Gothic" w:hAnsi="Century Gothic" w:cs="Century Gothic"/>
          <w:bCs/>
          <w:sz w:val="19"/>
          <w:szCs w:val="19"/>
        </w:rPr>
        <w:t xml:space="preserve"> </w:t>
      </w:r>
      <w:r w:rsidR="003F3B22" w:rsidRPr="00D127CF">
        <w:rPr>
          <w:rFonts w:ascii="Century Gothic" w:hAnsi="Century Gothic" w:cs="Century Gothic"/>
          <w:bCs/>
          <w:sz w:val="19"/>
          <w:szCs w:val="19"/>
        </w:rPr>
        <w:t>Where the criminal or quasi-criminal processes fail to meet women’s needs, victims’/survivors’</w:t>
      </w:r>
      <w:r w:rsidRPr="00D127CF">
        <w:rPr>
          <w:rFonts w:ascii="Century Gothic" w:hAnsi="Century Gothic" w:cs="Century Gothic"/>
          <w:bCs/>
          <w:sz w:val="19"/>
          <w:szCs w:val="19"/>
        </w:rPr>
        <w:t xml:space="preserve"> are normally expected to commence expensive civil actions. </w:t>
      </w:r>
    </w:p>
    <w:p w14:paraId="665762E2" w14:textId="77777777" w:rsidR="004179E2" w:rsidRPr="00D127CF" w:rsidRDefault="004179E2" w:rsidP="004179E2">
      <w:pPr>
        <w:jc w:val="both"/>
        <w:rPr>
          <w:rFonts w:ascii="Century Gothic" w:hAnsi="Century Gothic" w:cs="Century Gothic"/>
          <w:bCs/>
          <w:sz w:val="19"/>
          <w:szCs w:val="19"/>
        </w:rPr>
      </w:pPr>
    </w:p>
    <w:p w14:paraId="604D1E69" w14:textId="77777777" w:rsidR="00181030" w:rsidRPr="00D127CF" w:rsidRDefault="00181030" w:rsidP="004179E2">
      <w:pPr>
        <w:jc w:val="both"/>
        <w:rPr>
          <w:rFonts w:ascii="Century Gothic" w:hAnsi="Century Gothic" w:cs="Century Gothic"/>
          <w:bCs/>
          <w:sz w:val="19"/>
          <w:szCs w:val="19"/>
        </w:rPr>
      </w:pPr>
    </w:p>
    <w:p w14:paraId="0FC8FDFB" w14:textId="00DBE370" w:rsidR="00C5418A" w:rsidRPr="00D127CF" w:rsidRDefault="00C5418A" w:rsidP="00350FF3">
      <w:pPr>
        <w:pStyle w:val="ListParagraph"/>
        <w:numPr>
          <w:ilvl w:val="0"/>
          <w:numId w:val="8"/>
        </w:numPr>
        <w:jc w:val="both"/>
        <w:rPr>
          <w:rFonts w:ascii="Century Gothic" w:hAnsi="Century Gothic" w:cs="Century Gothic"/>
          <w:bCs/>
          <w:i/>
          <w:sz w:val="19"/>
          <w:szCs w:val="19"/>
          <w:u w:val="single"/>
        </w:rPr>
      </w:pPr>
      <w:r w:rsidRPr="00D127CF">
        <w:rPr>
          <w:rFonts w:ascii="Century Gothic" w:hAnsi="Century Gothic" w:cs="Century Gothic"/>
          <w:bCs/>
          <w:i/>
          <w:sz w:val="19"/>
          <w:szCs w:val="19"/>
          <w:u w:val="single"/>
        </w:rPr>
        <w:t>Specific laws and policies</w:t>
      </w:r>
    </w:p>
    <w:p w14:paraId="2CC446C6" w14:textId="77777777" w:rsidR="00C5418A" w:rsidRPr="00D127CF" w:rsidRDefault="00C5418A" w:rsidP="004179E2">
      <w:pPr>
        <w:jc w:val="both"/>
        <w:rPr>
          <w:rFonts w:ascii="Century Gothic" w:hAnsi="Century Gothic" w:cs="Century Gothic"/>
          <w:bCs/>
          <w:sz w:val="19"/>
          <w:szCs w:val="19"/>
        </w:rPr>
      </w:pPr>
    </w:p>
    <w:p w14:paraId="6FD2A8FC" w14:textId="55287C24" w:rsidR="00CA1DEF" w:rsidRPr="00D127CF" w:rsidRDefault="004179E2" w:rsidP="004179E2">
      <w:pPr>
        <w:jc w:val="both"/>
        <w:rPr>
          <w:rFonts w:ascii="Century Gothic" w:hAnsi="Century Gothic" w:cs="Century Gothic"/>
          <w:bCs/>
          <w:sz w:val="19"/>
          <w:szCs w:val="19"/>
        </w:rPr>
      </w:pPr>
      <w:r w:rsidRPr="00D127CF">
        <w:rPr>
          <w:rFonts w:ascii="Century Gothic" w:hAnsi="Century Gothic" w:cs="Century Gothic"/>
          <w:bCs/>
          <w:sz w:val="19"/>
          <w:szCs w:val="19"/>
        </w:rPr>
        <w:t xml:space="preserve">New laws </w:t>
      </w:r>
      <w:r w:rsidR="00CA1DEF" w:rsidRPr="00D127CF">
        <w:rPr>
          <w:rFonts w:ascii="Century Gothic" w:hAnsi="Century Gothic" w:cs="Century Gothic"/>
          <w:bCs/>
          <w:sz w:val="19"/>
          <w:szCs w:val="19"/>
        </w:rPr>
        <w:t xml:space="preserve">on online violence </w:t>
      </w:r>
      <w:r w:rsidRPr="00D127CF">
        <w:rPr>
          <w:rFonts w:ascii="Century Gothic" w:hAnsi="Century Gothic" w:cs="Century Gothic"/>
          <w:bCs/>
          <w:sz w:val="19"/>
          <w:szCs w:val="19"/>
        </w:rPr>
        <w:t xml:space="preserve">have been passed in several countries including </w:t>
      </w:r>
      <w:r w:rsidR="006E5674" w:rsidRPr="00D127CF">
        <w:rPr>
          <w:rFonts w:ascii="Century Gothic" w:hAnsi="Century Gothic" w:cs="Century Gothic"/>
          <w:bCs/>
          <w:sz w:val="19"/>
          <w:szCs w:val="19"/>
        </w:rPr>
        <w:t xml:space="preserve">Canada, England, </w:t>
      </w:r>
      <w:r w:rsidRPr="00D127CF">
        <w:rPr>
          <w:rFonts w:ascii="Century Gothic" w:hAnsi="Century Gothic" w:cs="Century Gothic"/>
          <w:bCs/>
          <w:sz w:val="19"/>
          <w:szCs w:val="19"/>
        </w:rPr>
        <w:t xml:space="preserve">Germany, Israel, </w:t>
      </w:r>
      <w:r w:rsidR="006E5674" w:rsidRPr="00D127CF">
        <w:rPr>
          <w:rFonts w:ascii="Century Gothic" w:hAnsi="Century Gothic" w:cs="Century Gothic"/>
          <w:bCs/>
          <w:sz w:val="19"/>
          <w:szCs w:val="19"/>
        </w:rPr>
        <w:t xml:space="preserve">New Zealand, South Africa, Wales and several US states. </w:t>
      </w:r>
      <w:r w:rsidR="00CA1DEF" w:rsidRPr="00D127CF">
        <w:rPr>
          <w:rFonts w:ascii="Century Gothic" w:hAnsi="Century Gothic" w:cs="Century Gothic"/>
          <w:bCs/>
          <w:sz w:val="19"/>
          <w:szCs w:val="19"/>
        </w:rPr>
        <w:t>The contents of these laws will briefly be reviewed in this section.</w:t>
      </w:r>
    </w:p>
    <w:p w14:paraId="2BF824BE" w14:textId="77777777" w:rsidR="00CA1DEF" w:rsidRPr="00D127CF" w:rsidRDefault="00CA1DEF" w:rsidP="004179E2">
      <w:pPr>
        <w:jc w:val="both"/>
        <w:rPr>
          <w:rFonts w:ascii="Century Gothic" w:hAnsi="Century Gothic" w:cs="Century Gothic"/>
          <w:bCs/>
          <w:sz w:val="19"/>
          <w:szCs w:val="19"/>
        </w:rPr>
      </w:pPr>
    </w:p>
    <w:p w14:paraId="3DC34DCC" w14:textId="2086243A" w:rsidR="004179E2" w:rsidRPr="00D127CF" w:rsidRDefault="004179E2" w:rsidP="004179E2">
      <w:pPr>
        <w:jc w:val="both"/>
        <w:rPr>
          <w:rFonts w:ascii="Century Gothic" w:hAnsi="Century Gothic" w:cs="Century Gothic"/>
          <w:sz w:val="19"/>
          <w:szCs w:val="19"/>
        </w:rPr>
      </w:pPr>
      <w:r w:rsidRPr="00D127CF">
        <w:rPr>
          <w:rFonts w:ascii="Century Gothic" w:hAnsi="Century Gothic" w:cs="Century Gothic"/>
          <w:bCs/>
          <w:sz w:val="19"/>
          <w:szCs w:val="19"/>
        </w:rPr>
        <w:t>The English and Welsh law defines ‘revenge porn as “"photographs or films which show people engaged in sexual activity or depicted in a sexual way or with their genitals exposed, where what is shown would not usually be seen in public".</w:t>
      </w:r>
      <w:r w:rsidR="0057233C" w:rsidRPr="00D127CF">
        <w:rPr>
          <w:rFonts w:eastAsia="Cambria" w:cs="Cambria"/>
          <w:szCs w:val="18"/>
          <w:lang w:eastAsia="zh-CN"/>
        </w:rPr>
        <w:t xml:space="preserve"> </w:t>
      </w:r>
      <w:r w:rsidR="0057233C" w:rsidRPr="00D127CF">
        <w:rPr>
          <w:rFonts w:ascii="Century Gothic" w:hAnsi="Century Gothic" w:cs="Century Gothic"/>
          <w:bCs/>
          <w:sz w:val="19"/>
          <w:szCs w:val="19"/>
        </w:rPr>
        <w:t xml:space="preserve">It covers images shared on and offline without the subject's permission and with the intent to cause harm. </w:t>
      </w:r>
      <w:r w:rsidR="0057233C" w:rsidRPr="00D127CF">
        <w:rPr>
          <w:rFonts w:ascii="Century Gothic" w:hAnsi="Century Gothic" w:cs="Century Gothic"/>
          <w:bCs/>
          <w:sz w:val="19"/>
          <w:szCs w:val="19"/>
          <w:vertAlign w:val="superscript"/>
        </w:rPr>
        <w:footnoteReference w:id="76"/>
      </w:r>
      <w:r w:rsidR="00CA1DEF" w:rsidRPr="00D127CF">
        <w:rPr>
          <w:rFonts w:ascii="Century Gothic" w:hAnsi="Century Gothic" w:cs="Century Gothic"/>
          <w:bCs/>
          <w:sz w:val="19"/>
          <w:szCs w:val="19"/>
        </w:rPr>
        <w:t xml:space="preserve"> </w:t>
      </w:r>
    </w:p>
    <w:p w14:paraId="2393437E" w14:textId="77777777" w:rsidR="004179E2" w:rsidRPr="00D127CF" w:rsidRDefault="004179E2" w:rsidP="004179E2">
      <w:pPr>
        <w:jc w:val="both"/>
        <w:rPr>
          <w:rFonts w:ascii="Century Gothic" w:hAnsi="Century Gothic" w:cs="Century Gothic"/>
          <w:bCs/>
          <w:sz w:val="19"/>
          <w:szCs w:val="19"/>
        </w:rPr>
      </w:pPr>
    </w:p>
    <w:p w14:paraId="22D56F80" w14:textId="5141FA2F" w:rsidR="00202B97" w:rsidRPr="00D127CF" w:rsidRDefault="00202B97" w:rsidP="00202B97">
      <w:pPr>
        <w:jc w:val="both"/>
        <w:rPr>
          <w:rFonts w:ascii="Century Gothic" w:hAnsi="Century Gothic" w:cs="Century Gothic"/>
          <w:sz w:val="19"/>
          <w:szCs w:val="19"/>
        </w:rPr>
      </w:pPr>
      <w:r w:rsidRPr="00D127CF">
        <w:rPr>
          <w:rFonts w:ascii="Century Gothic" w:hAnsi="Century Gothic" w:cs="Century Gothic"/>
          <w:sz w:val="19"/>
          <w:szCs w:val="19"/>
        </w:rPr>
        <w:t>The criminal justice system appears, for the most part, ill-equipped and unable to meet the challenges presented by online violence against women. This includes challenges in investigation, prosecution and adjudication of cases involving online violence against women. Even where laws are enacted to address online violence against women, weak political infrastructure, inaction of enforcement officers result</w:t>
      </w:r>
      <w:r w:rsidR="002F6D41" w:rsidRPr="00D127CF">
        <w:rPr>
          <w:rFonts w:ascii="Century Gothic" w:hAnsi="Century Gothic" w:cs="Century Gothic"/>
          <w:sz w:val="19"/>
          <w:szCs w:val="19"/>
        </w:rPr>
        <w:t>s in non-efficacy of these laws;</w:t>
      </w:r>
      <w:r w:rsidRPr="00D127CF">
        <w:rPr>
          <w:rFonts w:ascii="Century Gothic" w:hAnsi="Century Gothic" w:cs="Century Gothic"/>
          <w:sz w:val="19"/>
          <w:szCs w:val="19"/>
        </w:rPr>
        <w:t xml:space="preserve"> </w:t>
      </w:r>
      <w:r w:rsidR="002F6D41" w:rsidRPr="00D127CF">
        <w:rPr>
          <w:rFonts w:ascii="Century Gothic" w:hAnsi="Century Gothic" w:cs="Century Gothic"/>
          <w:sz w:val="19"/>
          <w:szCs w:val="19"/>
        </w:rPr>
        <w:t xml:space="preserve">examples of these are the cases in </w:t>
      </w:r>
      <w:r w:rsidRPr="00D127CF">
        <w:rPr>
          <w:rFonts w:ascii="Century Gothic" w:hAnsi="Century Gothic" w:cs="Century Gothic"/>
          <w:sz w:val="19"/>
          <w:szCs w:val="19"/>
        </w:rPr>
        <w:t>DRC, Bosnia and Herzegovina, and Colombia.</w:t>
      </w:r>
      <w:r w:rsidRPr="00D127CF">
        <w:rPr>
          <w:rStyle w:val="FootnoteReference"/>
          <w:rFonts w:ascii="Century Gothic" w:hAnsi="Century Gothic"/>
          <w:sz w:val="19"/>
          <w:szCs w:val="19"/>
        </w:rPr>
        <w:footnoteReference w:id="77"/>
      </w:r>
      <w:r w:rsidRPr="00D127CF">
        <w:rPr>
          <w:rFonts w:ascii="Century Gothic" w:hAnsi="Century Gothic" w:cs="Century Gothic"/>
          <w:sz w:val="19"/>
          <w:szCs w:val="19"/>
        </w:rPr>
        <w:t xml:space="preserve"> </w:t>
      </w:r>
    </w:p>
    <w:p w14:paraId="71234768" w14:textId="77777777" w:rsidR="00202B97" w:rsidRPr="00D127CF" w:rsidRDefault="00202B97" w:rsidP="00202B97">
      <w:pPr>
        <w:jc w:val="both"/>
        <w:rPr>
          <w:rFonts w:ascii="Century Gothic" w:hAnsi="Century Gothic" w:cs="Century Gothic"/>
          <w:sz w:val="19"/>
          <w:szCs w:val="19"/>
        </w:rPr>
      </w:pPr>
    </w:p>
    <w:p w14:paraId="53552AFA" w14:textId="6B27B064" w:rsidR="00FE2FB6" w:rsidRPr="00D127CF" w:rsidRDefault="00202B97" w:rsidP="009A2595">
      <w:pPr>
        <w:jc w:val="both"/>
        <w:rPr>
          <w:rFonts w:ascii="Century Gothic" w:hAnsi="Century Gothic" w:cs="Century Gothic"/>
          <w:sz w:val="19"/>
          <w:szCs w:val="19"/>
        </w:rPr>
      </w:pPr>
      <w:r w:rsidRPr="00D127CF">
        <w:rPr>
          <w:rFonts w:ascii="Century Gothic" w:hAnsi="Century Gothic" w:cs="Century Gothic"/>
          <w:sz w:val="19"/>
          <w:szCs w:val="19"/>
        </w:rPr>
        <w:t xml:space="preserve">Still, APC’s research indicates that the first responders </w:t>
      </w:r>
      <w:r w:rsidR="00D20857" w:rsidRPr="00D127CF">
        <w:rPr>
          <w:rFonts w:ascii="Century Gothic" w:hAnsi="Century Gothic" w:cs="Century Gothic"/>
          <w:sz w:val="19"/>
          <w:szCs w:val="19"/>
        </w:rPr>
        <w:t xml:space="preserve">most </w:t>
      </w:r>
      <w:r w:rsidRPr="00D127CF">
        <w:rPr>
          <w:rFonts w:ascii="Century Gothic" w:hAnsi="Century Gothic" w:cs="Century Gothic"/>
          <w:sz w:val="19"/>
          <w:szCs w:val="19"/>
        </w:rPr>
        <w:t>approached by women who encounter online vio</w:t>
      </w:r>
      <w:r w:rsidR="00DD2C76" w:rsidRPr="00D127CF">
        <w:rPr>
          <w:rFonts w:ascii="Century Gothic" w:hAnsi="Century Gothic" w:cs="Century Gothic"/>
          <w:sz w:val="19"/>
          <w:szCs w:val="19"/>
        </w:rPr>
        <w:t>lence are the police. Victims/s</w:t>
      </w:r>
      <w:r w:rsidRPr="00D127CF">
        <w:rPr>
          <w:rFonts w:ascii="Century Gothic" w:hAnsi="Century Gothic" w:cs="Century Gothic"/>
          <w:sz w:val="19"/>
          <w:szCs w:val="19"/>
        </w:rPr>
        <w:t>urvivors are however referred from one agency to another either because it is unclear who is responsible or how the complaint should be handled.</w:t>
      </w:r>
      <w:r w:rsidRPr="00D127CF">
        <w:rPr>
          <w:rStyle w:val="FootnoteReference"/>
          <w:rFonts w:ascii="Century Gothic" w:hAnsi="Century Gothic" w:cs="Century Gothic"/>
          <w:sz w:val="19"/>
          <w:szCs w:val="19"/>
        </w:rPr>
        <w:footnoteReference w:id="78"/>
      </w:r>
      <w:r w:rsidRPr="00D127CF">
        <w:rPr>
          <w:rFonts w:ascii="Century Gothic" w:hAnsi="Century Gothic" w:cs="Century Gothic"/>
          <w:bCs/>
          <w:iCs/>
          <w:sz w:val="19"/>
          <w:szCs w:val="19"/>
        </w:rPr>
        <w:t xml:space="preserve"> </w:t>
      </w:r>
      <w:r w:rsidRPr="00D127CF">
        <w:rPr>
          <w:rFonts w:ascii="Century Gothic" w:hAnsi="Century Gothic" w:cs="Century Gothic"/>
          <w:sz w:val="19"/>
          <w:szCs w:val="19"/>
        </w:rPr>
        <w:t>Furthermore, mis</w:t>
      </w:r>
      <w:r w:rsidR="00AB2AD2" w:rsidRPr="00D127CF">
        <w:rPr>
          <w:rFonts w:ascii="Century Gothic" w:hAnsi="Century Gothic" w:cs="Century Gothic"/>
          <w:sz w:val="19"/>
          <w:szCs w:val="19"/>
        </w:rPr>
        <w:t xml:space="preserve">ogyny and gender insensitivity still exists </w:t>
      </w:r>
      <w:r w:rsidRPr="00D127CF">
        <w:rPr>
          <w:rFonts w:ascii="Century Gothic" w:hAnsi="Century Gothic" w:cs="Century Gothic"/>
          <w:sz w:val="19"/>
          <w:szCs w:val="19"/>
        </w:rPr>
        <w:t>amongst those charged to enforce the law as a result of inadequate training</w:t>
      </w:r>
      <w:r w:rsidR="00AB2AD2" w:rsidRPr="00D127CF">
        <w:rPr>
          <w:rFonts w:ascii="Century Gothic" w:hAnsi="Century Gothic" w:cs="Century Gothic"/>
          <w:sz w:val="19"/>
          <w:szCs w:val="19"/>
        </w:rPr>
        <w:t>. This</w:t>
      </w:r>
      <w:r w:rsidRPr="00D127CF">
        <w:rPr>
          <w:rFonts w:ascii="Century Gothic" w:hAnsi="Century Gothic" w:cs="Century Gothic"/>
          <w:sz w:val="19"/>
          <w:szCs w:val="19"/>
        </w:rPr>
        <w:t xml:space="preserve"> results in loss of confidence </w:t>
      </w:r>
      <w:r w:rsidR="00AB2AD2" w:rsidRPr="00D127CF">
        <w:rPr>
          <w:rFonts w:ascii="Century Gothic" w:hAnsi="Century Gothic" w:cs="Century Gothic"/>
          <w:sz w:val="19"/>
          <w:szCs w:val="19"/>
        </w:rPr>
        <w:t>of women in the justice systems and</w:t>
      </w:r>
      <w:r w:rsidRPr="00D127CF">
        <w:rPr>
          <w:rFonts w:ascii="Century Gothic" w:hAnsi="Century Gothic" w:cs="Century Gothic"/>
          <w:sz w:val="19"/>
          <w:szCs w:val="19"/>
        </w:rPr>
        <w:t xml:space="preserve"> discourages them from asserting their rights</w:t>
      </w:r>
      <w:r w:rsidR="00AB2AD2" w:rsidRPr="00D127CF">
        <w:rPr>
          <w:rFonts w:ascii="Century Gothic" w:hAnsi="Century Gothic" w:cs="Century Gothic"/>
          <w:sz w:val="19"/>
          <w:szCs w:val="19"/>
        </w:rPr>
        <w:t xml:space="preserve">. It also </w:t>
      </w:r>
      <w:r w:rsidRPr="00D127CF">
        <w:rPr>
          <w:rFonts w:ascii="Century Gothic" w:hAnsi="Century Gothic" w:cs="Century Gothic"/>
          <w:sz w:val="19"/>
          <w:szCs w:val="19"/>
        </w:rPr>
        <w:t>serve</w:t>
      </w:r>
      <w:r w:rsidR="00AB2AD2" w:rsidRPr="00D127CF">
        <w:rPr>
          <w:rFonts w:ascii="Century Gothic" w:hAnsi="Century Gothic" w:cs="Century Gothic"/>
          <w:sz w:val="19"/>
          <w:szCs w:val="19"/>
        </w:rPr>
        <w:t>s</w:t>
      </w:r>
      <w:r w:rsidRPr="00D127CF">
        <w:rPr>
          <w:rFonts w:ascii="Century Gothic" w:hAnsi="Century Gothic" w:cs="Century Gothic"/>
          <w:sz w:val="19"/>
          <w:szCs w:val="19"/>
        </w:rPr>
        <w:t xml:space="preserve"> to silence women. </w:t>
      </w:r>
    </w:p>
    <w:p w14:paraId="6A0F35D5" w14:textId="77777777" w:rsidR="009A2595" w:rsidRPr="00D127CF" w:rsidRDefault="009A2595" w:rsidP="009A2595">
      <w:pPr>
        <w:jc w:val="both"/>
        <w:rPr>
          <w:rFonts w:ascii="Century Gothic" w:hAnsi="Century Gothic" w:cs="Century Gothic"/>
          <w:bCs/>
          <w:iCs/>
          <w:sz w:val="19"/>
          <w:szCs w:val="19"/>
        </w:rPr>
      </w:pPr>
    </w:p>
    <w:p w14:paraId="7E2753D5" w14:textId="0E6BEBAC" w:rsidR="00FE2FB6" w:rsidRPr="00D127CF" w:rsidRDefault="00FE2FB6" w:rsidP="008C1856">
      <w:pPr>
        <w:jc w:val="both"/>
        <w:rPr>
          <w:rFonts w:ascii="Century Gothic" w:hAnsi="Century Gothic" w:cs="Century Gothic"/>
          <w:bCs/>
          <w:iCs/>
          <w:sz w:val="19"/>
          <w:szCs w:val="19"/>
        </w:rPr>
      </w:pPr>
      <w:r w:rsidRPr="00D127CF">
        <w:rPr>
          <w:rFonts w:ascii="Century Gothic" w:hAnsi="Century Gothic" w:cs="Century Gothic"/>
          <w:bCs/>
          <w:iCs/>
          <w:sz w:val="19"/>
          <w:szCs w:val="19"/>
        </w:rPr>
        <w:t>One notable reform initiative is that im</w:t>
      </w:r>
      <w:r w:rsidR="002F6D41" w:rsidRPr="00D127CF">
        <w:rPr>
          <w:rFonts w:ascii="Century Gothic" w:hAnsi="Century Gothic" w:cs="Century Gothic"/>
          <w:bCs/>
          <w:iCs/>
          <w:sz w:val="19"/>
          <w:szCs w:val="19"/>
        </w:rPr>
        <w:t>plemented in California after S</w:t>
      </w:r>
      <w:r w:rsidRPr="00D127CF">
        <w:rPr>
          <w:rFonts w:ascii="Century Gothic" w:hAnsi="Century Gothic" w:cs="Century Gothic"/>
          <w:bCs/>
          <w:iCs/>
          <w:sz w:val="19"/>
          <w:szCs w:val="19"/>
        </w:rPr>
        <w:t>haeffer’s death.</w:t>
      </w:r>
      <w:r w:rsidR="002F6D41" w:rsidRPr="00D127CF">
        <w:rPr>
          <w:rFonts w:ascii="Century Gothic" w:hAnsi="Century Gothic" w:cs="Century Gothic"/>
          <w:bCs/>
          <w:iCs/>
          <w:sz w:val="19"/>
          <w:szCs w:val="19"/>
        </w:rPr>
        <w:t xml:space="preserve"> </w:t>
      </w:r>
      <w:r w:rsidRPr="00D127CF">
        <w:rPr>
          <w:rFonts w:ascii="Century Gothic" w:hAnsi="Century Gothic" w:cs="Century Gothic"/>
          <w:bCs/>
          <w:iCs/>
          <w:sz w:val="19"/>
          <w:szCs w:val="19"/>
        </w:rPr>
        <w:t xml:space="preserve">These include laws that make stalking a crime (felony stalking), availability of long term protection </w:t>
      </w:r>
      <w:r w:rsidRPr="00D127CF">
        <w:rPr>
          <w:rFonts w:ascii="Century Gothic" w:hAnsi="Century Gothic" w:cs="Century Gothic"/>
          <w:bCs/>
          <w:iCs/>
          <w:sz w:val="19"/>
          <w:szCs w:val="19"/>
        </w:rPr>
        <w:lastRenderedPageBreak/>
        <w:t>orders (up to ten years) for stalking, restrictions on public access to information from driving records in California, and a specialized Los Angeles police unit that works with prosecutors, attorneys and security details to keep obsessed fans a safe distance away.</w:t>
      </w:r>
      <w:r w:rsidRPr="00D127CF">
        <w:rPr>
          <w:rStyle w:val="FootnoteReference"/>
          <w:rFonts w:ascii="Century Gothic" w:hAnsi="Century Gothic"/>
          <w:sz w:val="19"/>
          <w:szCs w:val="19"/>
        </w:rPr>
        <w:footnoteReference w:id="79"/>
      </w:r>
      <w:r w:rsidRPr="00D127CF">
        <w:rPr>
          <w:rFonts w:ascii="Century Gothic" w:hAnsi="Century Gothic" w:cs="Century Gothic"/>
          <w:bCs/>
          <w:iCs/>
          <w:sz w:val="19"/>
          <w:szCs w:val="19"/>
        </w:rPr>
        <w:t xml:space="preserve">  </w:t>
      </w:r>
    </w:p>
    <w:p w14:paraId="45C80D30" w14:textId="77777777" w:rsidR="00FE2FB6" w:rsidRPr="00D127CF" w:rsidRDefault="00FE2FB6" w:rsidP="008C1856">
      <w:pPr>
        <w:jc w:val="both"/>
        <w:rPr>
          <w:rFonts w:ascii="Century Gothic" w:hAnsi="Century Gothic" w:cs="Century Gothic"/>
          <w:bCs/>
          <w:iCs/>
          <w:sz w:val="19"/>
          <w:szCs w:val="19"/>
        </w:rPr>
      </w:pPr>
    </w:p>
    <w:p w14:paraId="26AEB930" w14:textId="5D3CF129" w:rsidR="00FE2FB6" w:rsidRPr="00D127CF" w:rsidRDefault="00FE2FB6" w:rsidP="008C1856">
      <w:pPr>
        <w:jc w:val="both"/>
        <w:rPr>
          <w:rFonts w:ascii="Century Gothic" w:hAnsi="Century Gothic" w:cs="Century Gothic"/>
          <w:bCs/>
          <w:iCs/>
          <w:sz w:val="19"/>
          <w:szCs w:val="19"/>
        </w:rPr>
      </w:pPr>
      <w:r w:rsidRPr="00D127CF">
        <w:rPr>
          <w:rFonts w:ascii="Century Gothic" w:hAnsi="Century Gothic" w:cs="Century Gothic"/>
          <w:bCs/>
          <w:iCs/>
          <w:sz w:val="19"/>
          <w:szCs w:val="19"/>
        </w:rPr>
        <w:t>Los Angeles, with its high</w:t>
      </w:r>
      <w:r w:rsidR="007E550A" w:rsidRPr="00D127CF">
        <w:rPr>
          <w:rFonts w:ascii="Century Gothic" w:hAnsi="Century Gothic" w:cs="Century Gothic"/>
          <w:bCs/>
          <w:iCs/>
          <w:sz w:val="19"/>
          <w:szCs w:val="19"/>
        </w:rPr>
        <w:t xml:space="preserve"> population of celebrities appears </w:t>
      </w:r>
      <w:r w:rsidRPr="00D127CF">
        <w:rPr>
          <w:rFonts w:ascii="Century Gothic" w:hAnsi="Century Gothic" w:cs="Century Gothic"/>
          <w:bCs/>
          <w:iCs/>
          <w:sz w:val="19"/>
          <w:szCs w:val="19"/>
        </w:rPr>
        <w:t>to have undergone a mindset change, institutional transformation and policy reform in cases of stalking and cyber stalking. Changes in police and judicial attitudes to stalking, pro-active preventive intervention which includes searching social media and online sites for evidence of stalking, vigilance over unauthorized release of personal information, including home addresses, investigations that include tracking of digital fingerprints and collaboration with non-State actors all go towards providing a safer environment. Although the impetus for these changes was to protect celebrities, these laws and policies should be made equally applicable to address and eliminate online violence against the general female populace.</w:t>
      </w:r>
    </w:p>
    <w:p w14:paraId="2AB45E8C" w14:textId="18C53F44" w:rsidR="00DB744D" w:rsidRPr="00D127CF" w:rsidRDefault="00DB744D" w:rsidP="008C1856">
      <w:pPr>
        <w:jc w:val="both"/>
        <w:rPr>
          <w:rFonts w:ascii="Century Gothic" w:hAnsi="Century Gothic" w:cs="Century Gothic"/>
          <w:bCs/>
          <w:iCs/>
          <w:sz w:val="19"/>
          <w:szCs w:val="19"/>
        </w:rPr>
      </w:pPr>
    </w:p>
    <w:p w14:paraId="405D0662" w14:textId="4E71E51A" w:rsidR="004E7B04" w:rsidRPr="00D127CF" w:rsidRDefault="004E7B04" w:rsidP="004E7B04">
      <w:pPr>
        <w:jc w:val="both"/>
        <w:rPr>
          <w:rFonts w:ascii="Century Gothic" w:hAnsi="Century Gothic" w:cs="Century Gothic"/>
          <w:bCs/>
          <w:iCs/>
          <w:sz w:val="19"/>
          <w:szCs w:val="19"/>
        </w:rPr>
      </w:pPr>
      <w:r w:rsidRPr="00D127CF">
        <w:rPr>
          <w:rFonts w:ascii="Century Gothic" w:hAnsi="Century Gothic" w:cs="Century Gothic"/>
          <w:bCs/>
          <w:iCs/>
          <w:sz w:val="19"/>
          <w:szCs w:val="19"/>
        </w:rPr>
        <w:t>Over the past decade, there have been several prominent incidents of ha</w:t>
      </w:r>
      <w:r w:rsidR="00AA0BE0" w:rsidRPr="00D127CF">
        <w:rPr>
          <w:rFonts w:ascii="Century Gothic" w:hAnsi="Century Gothic" w:cs="Century Gothic"/>
          <w:bCs/>
          <w:iCs/>
          <w:sz w:val="19"/>
          <w:szCs w:val="19"/>
        </w:rPr>
        <w:t xml:space="preserve">rassment and stalking in South </w:t>
      </w:r>
      <w:r w:rsidRPr="00D127CF">
        <w:rPr>
          <w:rFonts w:ascii="Century Gothic" w:hAnsi="Century Gothic" w:cs="Century Gothic"/>
          <w:bCs/>
          <w:iCs/>
          <w:sz w:val="19"/>
          <w:szCs w:val="19"/>
        </w:rPr>
        <w:t xml:space="preserve">Africa, including the tragic killing of a television journalist, Shadi Rapitso, in 2009. The </w:t>
      </w:r>
      <w:r w:rsidRPr="00D127CF">
        <w:rPr>
          <w:rFonts w:ascii="Century Gothic" w:hAnsi="Century Gothic" w:cs="Century Gothic"/>
          <w:bCs/>
          <w:i/>
          <w:iCs/>
          <w:sz w:val="19"/>
          <w:szCs w:val="19"/>
        </w:rPr>
        <w:t>Protection from Harassment Act</w:t>
      </w:r>
      <w:r w:rsidRPr="00D127CF">
        <w:rPr>
          <w:rFonts w:ascii="Century Gothic" w:hAnsi="Century Gothic" w:cs="Century Gothic"/>
          <w:bCs/>
          <w:iCs/>
          <w:sz w:val="19"/>
          <w:szCs w:val="19"/>
        </w:rPr>
        <w:t xml:space="preserve"> came into force on 27 April 2013; enabling individuals subject to online or offline harassment to apply to a competent court for a protection order lasting up to five years. The Act also contains provisions requiring electronic communications service providers to assist courts in identifying perpetrat</w:t>
      </w:r>
      <w:r w:rsidR="00AA0BE0" w:rsidRPr="00D127CF">
        <w:rPr>
          <w:rFonts w:ascii="Century Gothic" w:hAnsi="Century Gothic" w:cs="Century Gothic"/>
          <w:bCs/>
          <w:iCs/>
          <w:sz w:val="19"/>
          <w:szCs w:val="19"/>
        </w:rPr>
        <w:t xml:space="preserve">ors responsible for harassment; </w:t>
      </w:r>
      <w:r w:rsidRPr="00D127CF">
        <w:rPr>
          <w:rFonts w:ascii="Century Gothic" w:hAnsi="Century Gothic" w:cs="Century Gothic"/>
          <w:bCs/>
          <w:iCs/>
          <w:sz w:val="19"/>
          <w:szCs w:val="19"/>
        </w:rPr>
        <w:t>and creates the offences of contravention of protection orders and failure of an electronic communications service provider to furnish required information.</w:t>
      </w:r>
      <w:r w:rsidRPr="00D127CF">
        <w:rPr>
          <w:rFonts w:ascii="Century Gothic" w:hAnsi="Century Gothic" w:cs="Century Gothic"/>
          <w:bCs/>
          <w:iCs/>
          <w:sz w:val="19"/>
          <w:szCs w:val="19"/>
          <w:vertAlign w:val="superscript"/>
        </w:rPr>
        <w:footnoteReference w:id="80"/>
      </w:r>
    </w:p>
    <w:p w14:paraId="4BCAB950" w14:textId="77777777" w:rsidR="004E7B04" w:rsidRPr="00D127CF" w:rsidRDefault="004E7B04" w:rsidP="004E7B04">
      <w:pPr>
        <w:jc w:val="both"/>
        <w:rPr>
          <w:rFonts w:ascii="Century Gothic" w:hAnsi="Century Gothic" w:cs="Century Gothic"/>
          <w:bCs/>
          <w:iCs/>
          <w:sz w:val="19"/>
          <w:szCs w:val="19"/>
        </w:rPr>
      </w:pPr>
    </w:p>
    <w:p w14:paraId="3B34187D" w14:textId="3EB08465" w:rsidR="004E7B04" w:rsidRPr="00D127CF" w:rsidRDefault="004E7B04" w:rsidP="004E7B04">
      <w:pPr>
        <w:jc w:val="both"/>
        <w:rPr>
          <w:rFonts w:ascii="Century Gothic" w:hAnsi="Century Gothic" w:cs="Century Gothic"/>
          <w:bCs/>
          <w:iCs/>
          <w:sz w:val="19"/>
          <w:szCs w:val="19"/>
        </w:rPr>
      </w:pPr>
      <w:r w:rsidRPr="00D127CF">
        <w:rPr>
          <w:rFonts w:ascii="Century Gothic" w:hAnsi="Century Gothic" w:cs="Century Gothic"/>
          <w:bCs/>
          <w:i/>
          <w:iCs/>
          <w:sz w:val="19"/>
          <w:szCs w:val="19"/>
        </w:rPr>
        <w:t>The Cyber-safety Act</w:t>
      </w:r>
      <w:r w:rsidRPr="00D127CF">
        <w:rPr>
          <w:rFonts w:ascii="Century Gothic" w:hAnsi="Century Gothic" w:cs="Century Gothic"/>
          <w:bCs/>
          <w:iCs/>
          <w:sz w:val="19"/>
          <w:szCs w:val="19"/>
        </w:rPr>
        <w:t xml:space="preserve"> of Nova Scotia (Canada) came into force in August 2013; enabling individuals subjected to cyber bullying (or, in the case of minors, their parents) to apply to a judicial officer for a protection order against an individual. The legislation came about as a direct result of the death of 17-year-old Nova Scotia student Rehtaeh Parsons, who took her own life after having been subject</w:t>
      </w:r>
      <w:r w:rsidR="00C55D2D" w:rsidRPr="00D127CF">
        <w:rPr>
          <w:rFonts w:ascii="Century Gothic" w:hAnsi="Century Gothic" w:cs="Century Gothic"/>
          <w:bCs/>
          <w:iCs/>
          <w:sz w:val="19"/>
          <w:szCs w:val="19"/>
        </w:rPr>
        <w:t>ed</w:t>
      </w:r>
      <w:r w:rsidRPr="00D127CF">
        <w:rPr>
          <w:rFonts w:ascii="Century Gothic" w:hAnsi="Century Gothic" w:cs="Century Gothic"/>
          <w:bCs/>
          <w:iCs/>
          <w:sz w:val="19"/>
          <w:szCs w:val="19"/>
        </w:rPr>
        <w:t xml:space="preserve"> to months of harassment and humiliation  stemming from the dissemination online of a photo of her being allegedly sexually assaulted. The Act also contains provisions requiring electronic communications service providers to assist courts in identifying individuals responsible for cyber bullying, and creates the tort of cyber bullying, which enables individuals to sue for damages arising out of cyber bullying. </w:t>
      </w:r>
      <w:r w:rsidRPr="00D127CF">
        <w:rPr>
          <w:rFonts w:ascii="Century Gothic" w:hAnsi="Century Gothic" w:cs="Century Gothic"/>
          <w:bCs/>
          <w:iCs/>
          <w:sz w:val="19"/>
          <w:szCs w:val="19"/>
          <w:vertAlign w:val="superscript"/>
        </w:rPr>
        <w:footnoteReference w:id="81"/>
      </w:r>
    </w:p>
    <w:p w14:paraId="589C58DD" w14:textId="77777777" w:rsidR="004E7B04" w:rsidRPr="00D127CF" w:rsidRDefault="004E7B04" w:rsidP="004E7B04">
      <w:pPr>
        <w:jc w:val="both"/>
        <w:rPr>
          <w:rFonts w:ascii="Century Gothic" w:hAnsi="Century Gothic" w:cs="Century Gothic"/>
          <w:bCs/>
          <w:iCs/>
          <w:sz w:val="19"/>
          <w:szCs w:val="19"/>
        </w:rPr>
      </w:pPr>
    </w:p>
    <w:p w14:paraId="0B4DBD1F" w14:textId="40FC25B8" w:rsidR="004E7B04" w:rsidRPr="00D127CF" w:rsidRDefault="002F6D41" w:rsidP="008C1856">
      <w:pPr>
        <w:jc w:val="both"/>
        <w:rPr>
          <w:rFonts w:ascii="Century Gothic" w:hAnsi="Century Gothic" w:cs="Century Gothic"/>
          <w:bCs/>
          <w:iCs/>
          <w:sz w:val="19"/>
          <w:szCs w:val="19"/>
        </w:rPr>
      </w:pPr>
      <w:r w:rsidRPr="00D127CF">
        <w:rPr>
          <w:rFonts w:ascii="Century Gothic" w:hAnsi="Century Gothic" w:cs="Century Gothic"/>
          <w:bCs/>
          <w:iCs/>
          <w:sz w:val="19"/>
          <w:szCs w:val="19"/>
        </w:rPr>
        <w:t>In New Zealand, t</w:t>
      </w:r>
      <w:r w:rsidR="004E7B04" w:rsidRPr="00D127CF">
        <w:rPr>
          <w:rFonts w:ascii="Century Gothic" w:hAnsi="Century Gothic" w:cs="Century Gothic"/>
          <w:bCs/>
          <w:iCs/>
          <w:sz w:val="19"/>
          <w:szCs w:val="19"/>
        </w:rPr>
        <w:t xml:space="preserve">he </w:t>
      </w:r>
      <w:r w:rsidR="004E7B04" w:rsidRPr="00D127CF">
        <w:rPr>
          <w:rFonts w:ascii="Century Gothic" w:hAnsi="Century Gothic" w:cs="Century Gothic"/>
          <w:bCs/>
          <w:i/>
          <w:iCs/>
          <w:sz w:val="19"/>
          <w:szCs w:val="19"/>
        </w:rPr>
        <w:t>Harmful Digital Communications Bill</w:t>
      </w:r>
      <w:r w:rsidR="004E7B04" w:rsidRPr="00D127CF">
        <w:rPr>
          <w:rFonts w:ascii="Century Gothic" w:hAnsi="Century Gothic" w:cs="Century Gothic"/>
          <w:bCs/>
          <w:iCs/>
          <w:sz w:val="19"/>
          <w:szCs w:val="19"/>
        </w:rPr>
        <w:t xml:space="preserve"> was introduced in the aftermath of the October 2013 “Roastbusters” sex scandal in which a group of Auckland men allegedly lured young girls into group sex and then posted the video of the incidents </w:t>
      </w:r>
      <w:r w:rsidR="00AA0BE0" w:rsidRPr="00D127CF">
        <w:rPr>
          <w:rFonts w:ascii="Century Gothic" w:hAnsi="Century Gothic" w:cs="Century Gothic"/>
          <w:bCs/>
          <w:iCs/>
          <w:sz w:val="19"/>
          <w:szCs w:val="19"/>
        </w:rPr>
        <w:t xml:space="preserve">online. The Act provides victims </w:t>
      </w:r>
      <w:r w:rsidR="004E7B04" w:rsidRPr="00D127CF">
        <w:rPr>
          <w:rFonts w:ascii="Century Gothic" w:hAnsi="Century Gothic" w:cs="Century Gothic"/>
          <w:bCs/>
          <w:iCs/>
          <w:sz w:val="19"/>
          <w:szCs w:val="19"/>
        </w:rPr>
        <w:t>with a quick and efficient means of redress for harm (defined broadly) caused to individuals by digital communications (including any text message, writing, photograph, picture or recording).</w:t>
      </w:r>
      <w:r w:rsidR="004E7B04" w:rsidRPr="00D127CF">
        <w:rPr>
          <w:rStyle w:val="FootnoteReference"/>
          <w:rFonts w:ascii="Century Gothic" w:hAnsi="Century Gothic" w:cs="Century Gothic"/>
          <w:bCs/>
          <w:iCs/>
          <w:sz w:val="19"/>
          <w:szCs w:val="19"/>
        </w:rPr>
        <w:footnoteReference w:id="82"/>
      </w:r>
      <w:r w:rsidR="004E7B04" w:rsidRPr="00D127CF">
        <w:rPr>
          <w:rFonts w:ascii="Century Gothic" w:hAnsi="Century Gothic" w:cs="Century Gothic"/>
          <w:bCs/>
          <w:iCs/>
          <w:sz w:val="19"/>
          <w:szCs w:val="19"/>
        </w:rPr>
        <w:t xml:space="preserve"> The Act also creates an agency to which victims can turn when they face online abuse; a set of court orders that can be served against Internet hosts and authors upon referral by the aforementioned agency; new civil and criminal offences; and a 48-hour content takedown process whereby individuals can demand that online hosting providers remove content they allege is harmful.</w:t>
      </w:r>
      <w:r w:rsidR="004E7B04" w:rsidRPr="00D127CF">
        <w:rPr>
          <w:rFonts w:ascii="Century Gothic" w:hAnsi="Century Gothic" w:cs="Century Gothic"/>
          <w:bCs/>
          <w:iCs/>
          <w:sz w:val="19"/>
          <w:szCs w:val="19"/>
          <w:vertAlign w:val="superscript"/>
        </w:rPr>
        <w:footnoteReference w:id="83"/>
      </w:r>
    </w:p>
    <w:p w14:paraId="649BD801" w14:textId="77777777" w:rsidR="00DB744D" w:rsidRPr="00D127CF" w:rsidRDefault="00DB744D" w:rsidP="008C1856">
      <w:pPr>
        <w:jc w:val="both"/>
        <w:rPr>
          <w:rFonts w:ascii="Century Gothic" w:hAnsi="Century Gothic" w:cs="Century Gothic"/>
          <w:bCs/>
          <w:iCs/>
          <w:sz w:val="19"/>
          <w:szCs w:val="19"/>
        </w:rPr>
      </w:pPr>
    </w:p>
    <w:p w14:paraId="556DC28E" w14:textId="77777777" w:rsidR="00B77DBA" w:rsidRPr="00D127CF" w:rsidRDefault="007E550A" w:rsidP="00E12314">
      <w:pPr>
        <w:jc w:val="both"/>
        <w:rPr>
          <w:rFonts w:ascii="Century Gothic" w:hAnsi="Century Gothic" w:cs="Century Gothic"/>
          <w:bCs/>
          <w:iCs/>
          <w:sz w:val="19"/>
          <w:szCs w:val="19"/>
        </w:rPr>
      </w:pPr>
      <w:r w:rsidRPr="00D127CF">
        <w:rPr>
          <w:rFonts w:ascii="Century Gothic" w:hAnsi="Century Gothic" w:cs="Century Gothic"/>
          <w:bCs/>
          <w:iCs/>
          <w:sz w:val="19"/>
          <w:szCs w:val="19"/>
        </w:rPr>
        <w:t>Data protection regulation</w:t>
      </w:r>
      <w:r w:rsidR="00510AEA" w:rsidRPr="00D127CF">
        <w:rPr>
          <w:rFonts w:ascii="Century Gothic" w:hAnsi="Century Gothic" w:cs="Century Gothic"/>
          <w:bCs/>
          <w:iCs/>
          <w:sz w:val="19"/>
          <w:szCs w:val="19"/>
        </w:rPr>
        <w:t xml:space="preserve"> which</w:t>
      </w:r>
      <w:r w:rsidR="00E12314" w:rsidRPr="00D127CF">
        <w:rPr>
          <w:rFonts w:ascii="Century Gothic" w:hAnsi="Century Gothic" w:cs="Century Gothic"/>
          <w:bCs/>
          <w:iCs/>
          <w:sz w:val="19"/>
          <w:szCs w:val="19"/>
        </w:rPr>
        <w:t xml:space="preserve"> exist in some countries, may similarly be applied to cases on online violence. Data protection law was held to have applied to outdated and irrelevant data in search results unless there is a public interest in the data remaining available and even where the search results link to lawfully published content.</w:t>
      </w:r>
      <w:r w:rsidR="00D83697" w:rsidRPr="00D127CF">
        <w:rPr>
          <w:rStyle w:val="FootnoteReference"/>
          <w:rFonts w:ascii="Century Gothic" w:hAnsi="Century Gothic" w:cs="Century Gothic"/>
          <w:bCs/>
          <w:iCs/>
          <w:sz w:val="19"/>
          <w:szCs w:val="19"/>
        </w:rPr>
        <w:footnoteReference w:id="84"/>
      </w:r>
      <w:r w:rsidR="009A28BC" w:rsidRPr="00D127CF">
        <w:rPr>
          <w:rFonts w:ascii="Century Gothic" w:hAnsi="Century Gothic" w:cs="Century Gothic"/>
          <w:bCs/>
          <w:iCs/>
          <w:sz w:val="19"/>
          <w:szCs w:val="19"/>
        </w:rPr>
        <w:t xml:space="preserve"> </w:t>
      </w:r>
      <w:r w:rsidR="00F91DD8" w:rsidRPr="00D127CF">
        <w:rPr>
          <w:rFonts w:ascii="Century Gothic" w:hAnsi="Century Gothic" w:cs="Century Gothic"/>
          <w:bCs/>
          <w:iCs/>
          <w:sz w:val="19"/>
          <w:szCs w:val="19"/>
        </w:rPr>
        <w:t xml:space="preserve">The European Court of </w:t>
      </w:r>
      <w:r w:rsidR="00F91DD8" w:rsidRPr="00D127CF">
        <w:rPr>
          <w:rFonts w:ascii="Century Gothic" w:hAnsi="Century Gothic" w:cs="Century Gothic"/>
          <w:bCs/>
          <w:iCs/>
          <w:sz w:val="19"/>
          <w:szCs w:val="19"/>
        </w:rPr>
        <w:lastRenderedPageBreak/>
        <w:t>Justice ordered</w:t>
      </w:r>
      <w:r w:rsidR="00F644E0" w:rsidRPr="00D127CF">
        <w:rPr>
          <w:rFonts w:ascii="Century Gothic" w:hAnsi="Century Gothic" w:cs="Century Gothic"/>
          <w:bCs/>
          <w:iCs/>
          <w:sz w:val="19"/>
          <w:szCs w:val="19"/>
        </w:rPr>
        <w:t xml:space="preserve"> Google search engine</w:t>
      </w:r>
      <w:r w:rsidR="00F91DD8" w:rsidRPr="00D127CF">
        <w:rPr>
          <w:rFonts w:ascii="Century Gothic" w:hAnsi="Century Gothic" w:cs="Century Gothic"/>
          <w:bCs/>
          <w:iCs/>
          <w:sz w:val="19"/>
          <w:szCs w:val="19"/>
        </w:rPr>
        <w:t xml:space="preserve"> to delink the result of searches from a specific outdated data.</w:t>
      </w:r>
      <w:r w:rsidR="00F91DD8" w:rsidRPr="00D127CF">
        <w:rPr>
          <w:rStyle w:val="FootnoteReference"/>
          <w:rFonts w:ascii="Century Gothic" w:hAnsi="Century Gothic" w:cs="Century Gothic"/>
          <w:bCs/>
          <w:iCs/>
          <w:sz w:val="19"/>
          <w:szCs w:val="19"/>
        </w:rPr>
        <w:footnoteReference w:id="85"/>
      </w:r>
      <w:r w:rsidR="00F91DD8" w:rsidRPr="00D127CF">
        <w:rPr>
          <w:rFonts w:ascii="Century Gothic" w:hAnsi="Century Gothic" w:cs="Century Gothic"/>
          <w:bCs/>
          <w:iCs/>
          <w:sz w:val="19"/>
          <w:szCs w:val="19"/>
        </w:rPr>
        <w:t xml:space="preserve">  Google in that case </w:t>
      </w:r>
      <w:r w:rsidR="00F644E0" w:rsidRPr="00D127CF">
        <w:rPr>
          <w:rFonts w:ascii="Century Gothic" w:hAnsi="Century Gothic" w:cs="Century Gothic"/>
          <w:bCs/>
          <w:iCs/>
          <w:sz w:val="19"/>
          <w:szCs w:val="19"/>
        </w:rPr>
        <w:t>was deem</w:t>
      </w:r>
      <w:r w:rsidR="00D73D64" w:rsidRPr="00D127CF">
        <w:rPr>
          <w:rFonts w:ascii="Century Gothic" w:hAnsi="Century Gothic" w:cs="Century Gothic"/>
          <w:bCs/>
          <w:iCs/>
          <w:sz w:val="19"/>
          <w:szCs w:val="19"/>
        </w:rPr>
        <w:t>e</w:t>
      </w:r>
      <w:r w:rsidR="00F644E0" w:rsidRPr="00D127CF">
        <w:rPr>
          <w:rFonts w:ascii="Century Gothic" w:hAnsi="Century Gothic" w:cs="Century Gothic"/>
          <w:bCs/>
          <w:iCs/>
          <w:sz w:val="19"/>
          <w:szCs w:val="19"/>
        </w:rPr>
        <w:t>d a data controller</w:t>
      </w:r>
      <w:r w:rsidR="00D73D64" w:rsidRPr="00D127CF">
        <w:rPr>
          <w:rFonts w:ascii="Century Gothic" w:hAnsi="Century Gothic" w:cs="Century Gothic"/>
          <w:bCs/>
          <w:iCs/>
          <w:sz w:val="19"/>
          <w:szCs w:val="19"/>
        </w:rPr>
        <w:t xml:space="preserve"> of personal data</w:t>
      </w:r>
      <w:r w:rsidR="00F644E0" w:rsidRPr="00D127CF">
        <w:rPr>
          <w:rFonts w:ascii="Century Gothic" w:hAnsi="Century Gothic" w:cs="Century Gothic"/>
          <w:bCs/>
          <w:iCs/>
          <w:sz w:val="19"/>
          <w:szCs w:val="19"/>
        </w:rPr>
        <w:t xml:space="preserve">. </w:t>
      </w:r>
    </w:p>
    <w:p w14:paraId="604C3C38" w14:textId="77777777" w:rsidR="00B77DBA" w:rsidRPr="00D127CF" w:rsidRDefault="00B77DBA" w:rsidP="00E12314">
      <w:pPr>
        <w:jc w:val="both"/>
        <w:rPr>
          <w:rFonts w:ascii="Century Gothic" w:hAnsi="Century Gothic" w:cs="Century Gothic"/>
          <w:bCs/>
          <w:iCs/>
          <w:sz w:val="19"/>
          <w:szCs w:val="19"/>
        </w:rPr>
      </w:pPr>
    </w:p>
    <w:p w14:paraId="2C4DD2A4" w14:textId="3A6B6A62" w:rsidR="002D3BD6" w:rsidRPr="00D127CF" w:rsidRDefault="003F4208" w:rsidP="002D3BD6">
      <w:pPr>
        <w:jc w:val="both"/>
        <w:rPr>
          <w:rFonts w:ascii="Century Gothic" w:hAnsi="Century Gothic" w:cs="Century Gothic"/>
          <w:bCs/>
          <w:iCs/>
          <w:sz w:val="19"/>
          <w:szCs w:val="19"/>
        </w:rPr>
      </w:pPr>
      <w:r w:rsidRPr="00D127CF">
        <w:rPr>
          <w:rFonts w:ascii="Century Gothic" w:hAnsi="Century Gothic" w:cs="Century Gothic"/>
          <w:bCs/>
          <w:iCs/>
          <w:sz w:val="19"/>
          <w:szCs w:val="19"/>
        </w:rPr>
        <w:t>A</w:t>
      </w:r>
      <w:r w:rsidR="009A28BC" w:rsidRPr="00D127CF">
        <w:rPr>
          <w:rFonts w:ascii="Century Gothic" w:hAnsi="Century Gothic" w:cs="Century Gothic"/>
          <w:bCs/>
          <w:iCs/>
          <w:sz w:val="19"/>
          <w:szCs w:val="19"/>
        </w:rPr>
        <w:t xml:space="preserve"> case </w:t>
      </w:r>
      <w:r w:rsidR="00D73D64" w:rsidRPr="00D127CF">
        <w:rPr>
          <w:rFonts w:ascii="Century Gothic" w:hAnsi="Century Gothic" w:cs="Century Gothic"/>
          <w:bCs/>
          <w:iCs/>
          <w:sz w:val="19"/>
          <w:szCs w:val="19"/>
        </w:rPr>
        <w:t xml:space="preserve">for the right of victims/survivors “to be forgotten” online </w:t>
      </w:r>
      <w:r w:rsidR="009A28BC" w:rsidRPr="00D127CF">
        <w:rPr>
          <w:rFonts w:ascii="Century Gothic" w:hAnsi="Century Gothic" w:cs="Century Gothic"/>
          <w:bCs/>
          <w:iCs/>
          <w:sz w:val="19"/>
          <w:szCs w:val="19"/>
        </w:rPr>
        <w:t>can be made out</w:t>
      </w:r>
      <w:r w:rsidR="00D73D64" w:rsidRPr="00D127CF">
        <w:rPr>
          <w:rFonts w:ascii="Century Gothic" w:hAnsi="Century Gothic" w:cs="Century Gothic"/>
          <w:bCs/>
          <w:iCs/>
          <w:sz w:val="19"/>
          <w:szCs w:val="19"/>
        </w:rPr>
        <w:t xml:space="preserve"> by applying data protection regulation on data and images (fake or otherwise) constituting</w:t>
      </w:r>
      <w:r w:rsidRPr="00D127CF">
        <w:rPr>
          <w:rFonts w:ascii="Century Gothic" w:hAnsi="Century Gothic" w:cs="Century Gothic"/>
          <w:bCs/>
          <w:iCs/>
          <w:sz w:val="19"/>
          <w:szCs w:val="19"/>
        </w:rPr>
        <w:t xml:space="preserve"> violence against women that were</w:t>
      </w:r>
      <w:r w:rsidR="009A28BC" w:rsidRPr="00D127CF">
        <w:rPr>
          <w:rFonts w:ascii="Century Gothic" w:hAnsi="Century Gothic" w:cs="Century Gothic"/>
          <w:bCs/>
          <w:iCs/>
          <w:sz w:val="19"/>
          <w:szCs w:val="19"/>
        </w:rPr>
        <w:t xml:space="preserve"> uploaded either maliciously or without consent</w:t>
      </w:r>
      <w:r w:rsidR="00D73D64" w:rsidRPr="00D127CF">
        <w:rPr>
          <w:rFonts w:ascii="Century Gothic" w:hAnsi="Century Gothic" w:cs="Century Gothic"/>
          <w:bCs/>
          <w:iCs/>
          <w:sz w:val="19"/>
          <w:szCs w:val="19"/>
        </w:rPr>
        <w:t>.</w:t>
      </w:r>
      <w:r w:rsidR="00B77DBA" w:rsidRPr="00D127CF">
        <w:rPr>
          <w:rFonts w:ascii="Century Gothic" w:hAnsi="Century Gothic" w:cs="Century Gothic"/>
          <w:bCs/>
          <w:iCs/>
          <w:sz w:val="19"/>
          <w:szCs w:val="19"/>
        </w:rPr>
        <w:t xml:space="preserve"> </w:t>
      </w:r>
      <w:r w:rsidR="004F090D" w:rsidRPr="00D127CF">
        <w:rPr>
          <w:rFonts w:ascii="Century Gothic" w:hAnsi="Century Gothic" w:cs="Century Gothic"/>
          <w:bCs/>
          <w:iCs/>
          <w:sz w:val="19"/>
          <w:szCs w:val="19"/>
        </w:rPr>
        <w:t>Still</w:t>
      </w:r>
      <w:r w:rsidR="00104BD1" w:rsidRPr="00D127CF">
        <w:rPr>
          <w:rFonts w:ascii="Century Gothic" w:hAnsi="Century Gothic" w:cs="Century Gothic"/>
          <w:bCs/>
          <w:iCs/>
          <w:sz w:val="19"/>
          <w:szCs w:val="19"/>
        </w:rPr>
        <w:t>,</w:t>
      </w:r>
      <w:r w:rsidR="004F090D" w:rsidRPr="00D127CF">
        <w:rPr>
          <w:rFonts w:ascii="Century Gothic" w:hAnsi="Century Gothic" w:cs="Century Gothic"/>
          <w:bCs/>
          <w:iCs/>
          <w:sz w:val="19"/>
          <w:szCs w:val="19"/>
        </w:rPr>
        <w:t xml:space="preserve"> </w:t>
      </w:r>
      <w:r w:rsidR="00104BD1" w:rsidRPr="00D127CF">
        <w:rPr>
          <w:rFonts w:ascii="Century Gothic" w:hAnsi="Century Gothic" w:cs="Century Gothic"/>
          <w:bCs/>
          <w:iCs/>
          <w:sz w:val="19"/>
          <w:szCs w:val="19"/>
        </w:rPr>
        <w:t xml:space="preserve">there is no absolute right to be forgotten and </w:t>
      </w:r>
      <w:r w:rsidR="004F090D" w:rsidRPr="00D127CF">
        <w:rPr>
          <w:rFonts w:ascii="Century Gothic" w:hAnsi="Century Gothic" w:cs="Century Gothic"/>
          <w:bCs/>
          <w:iCs/>
          <w:sz w:val="19"/>
          <w:szCs w:val="19"/>
        </w:rPr>
        <w:t>the “right to be forgotten” is difficult in practice</w:t>
      </w:r>
      <w:r w:rsidR="00104BD1" w:rsidRPr="00D127CF">
        <w:rPr>
          <w:rFonts w:ascii="Century Gothic" w:hAnsi="Century Gothic" w:cs="Century Gothic"/>
          <w:bCs/>
          <w:iCs/>
          <w:sz w:val="19"/>
          <w:szCs w:val="19"/>
        </w:rPr>
        <w:t xml:space="preserve"> </w:t>
      </w:r>
      <w:r w:rsidR="00B249EF" w:rsidRPr="00D127CF">
        <w:rPr>
          <w:rFonts w:ascii="Century Gothic" w:hAnsi="Century Gothic" w:cs="Century Gothic"/>
          <w:bCs/>
          <w:iCs/>
          <w:sz w:val="19"/>
          <w:szCs w:val="19"/>
        </w:rPr>
        <w:t>and may</w:t>
      </w:r>
      <w:r w:rsidR="0057233C" w:rsidRPr="00D127CF">
        <w:rPr>
          <w:rFonts w:ascii="Century Gothic" w:hAnsi="Century Gothic" w:cs="Century Gothic"/>
          <w:bCs/>
          <w:iCs/>
          <w:sz w:val="19"/>
          <w:szCs w:val="19"/>
        </w:rPr>
        <w:t xml:space="preserve"> be in conflict with the right to freedom of expression and access to information </w:t>
      </w:r>
      <w:r w:rsidR="00B249EF" w:rsidRPr="00D127CF">
        <w:rPr>
          <w:rFonts w:ascii="Century Gothic" w:hAnsi="Century Gothic" w:cs="Century Gothic"/>
          <w:bCs/>
          <w:iCs/>
          <w:sz w:val="19"/>
          <w:szCs w:val="19"/>
        </w:rPr>
        <w:t>if</w:t>
      </w:r>
      <w:r w:rsidR="0057233C" w:rsidRPr="00D127CF">
        <w:rPr>
          <w:rFonts w:ascii="Century Gothic" w:hAnsi="Century Gothic" w:cs="Century Gothic"/>
          <w:bCs/>
          <w:iCs/>
          <w:sz w:val="19"/>
          <w:szCs w:val="19"/>
        </w:rPr>
        <w:t xml:space="preserve"> abused.</w:t>
      </w:r>
      <w:r w:rsidR="0057233C" w:rsidRPr="00D127CF">
        <w:rPr>
          <w:rFonts w:ascii="Century Gothic" w:hAnsi="Century Gothic" w:cs="Century Gothic"/>
          <w:bCs/>
          <w:iCs/>
          <w:sz w:val="19"/>
          <w:szCs w:val="19"/>
          <w:vertAlign w:val="superscript"/>
        </w:rPr>
        <w:footnoteReference w:id="86"/>
      </w:r>
      <w:r w:rsidR="0057233C" w:rsidRPr="00D127CF">
        <w:rPr>
          <w:rFonts w:ascii="Century Gothic" w:hAnsi="Century Gothic" w:cs="Century Gothic"/>
          <w:bCs/>
          <w:iCs/>
          <w:sz w:val="19"/>
          <w:szCs w:val="19"/>
        </w:rPr>
        <w:t xml:space="preserve"> </w:t>
      </w:r>
      <w:r w:rsidR="00104BD1" w:rsidRPr="00D127CF">
        <w:rPr>
          <w:rFonts w:ascii="Century Gothic" w:hAnsi="Century Gothic" w:cs="Century Gothic"/>
          <w:bCs/>
          <w:iCs/>
          <w:sz w:val="19"/>
          <w:szCs w:val="19"/>
        </w:rPr>
        <w:t>R</w:t>
      </w:r>
      <w:r w:rsidR="004F090D" w:rsidRPr="00D127CF">
        <w:rPr>
          <w:rFonts w:ascii="Century Gothic" w:hAnsi="Century Gothic" w:cs="Century Gothic"/>
          <w:bCs/>
          <w:iCs/>
          <w:sz w:val="19"/>
          <w:szCs w:val="19"/>
        </w:rPr>
        <w:t xml:space="preserve">egulators </w:t>
      </w:r>
      <w:r w:rsidR="00104BD1" w:rsidRPr="00D127CF">
        <w:rPr>
          <w:rFonts w:ascii="Century Gothic" w:hAnsi="Century Gothic" w:cs="Century Gothic"/>
          <w:bCs/>
          <w:iCs/>
          <w:sz w:val="19"/>
          <w:szCs w:val="19"/>
        </w:rPr>
        <w:t xml:space="preserve">are divided on whether </w:t>
      </w:r>
      <w:r w:rsidR="004F090D" w:rsidRPr="00D127CF">
        <w:rPr>
          <w:rFonts w:ascii="Century Gothic" w:hAnsi="Century Gothic" w:cs="Century Gothic"/>
          <w:bCs/>
          <w:iCs/>
          <w:sz w:val="19"/>
          <w:szCs w:val="19"/>
        </w:rPr>
        <w:t xml:space="preserve">the judgment signals the </w:t>
      </w:r>
      <w:r w:rsidR="00104BD1" w:rsidRPr="00D127CF">
        <w:rPr>
          <w:rFonts w:ascii="Century Gothic" w:hAnsi="Century Gothic" w:cs="Century Gothic"/>
          <w:bCs/>
          <w:iCs/>
          <w:sz w:val="19"/>
          <w:szCs w:val="19"/>
        </w:rPr>
        <w:t>beginning of a changed approach</w:t>
      </w:r>
      <w:r w:rsidR="004F090D" w:rsidRPr="00D127CF">
        <w:rPr>
          <w:rFonts w:ascii="Century Gothic" w:hAnsi="Century Gothic" w:cs="Century Gothic"/>
          <w:bCs/>
          <w:iCs/>
          <w:sz w:val="19"/>
          <w:szCs w:val="19"/>
        </w:rPr>
        <w:t>.</w:t>
      </w:r>
      <w:r w:rsidR="004F090D" w:rsidRPr="00D127CF">
        <w:rPr>
          <w:rStyle w:val="FootnoteReference"/>
          <w:rFonts w:ascii="Century Gothic" w:hAnsi="Century Gothic" w:cs="Century Gothic"/>
          <w:bCs/>
          <w:iCs/>
          <w:sz w:val="19"/>
          <w:szCs w:val="19"/>
        </w:rPr>
        <w:footnoteReference w:id="87"/>
      </w:r>
      <w:r w:rsidR="001055FD" w:rsidRPr="00D127CF">
        <w:rPr>
          <w:rFonts w:ascii="Century Gothic" w:hAnsi="Century Gothic" w:cs="Century Gothic"/>
          <w:bCs/>
          <w:iCs/>
          <w:sz w:val="19"/>
          <w:szCs w:val="19"/>
        </w:rPr>
        <w:t xml:space="preserve"> </w:t>
      </w:r>
    </w:p>
    <w:p w14:paraId="1DBDDA56" w14:textId="77777777" w:rsidR="004F090D" w:rsidRPr="00D127CF" w:rsidRDefault="004F090D" w:rsidP="007E550A">
      <w:pPr>
        <w:jc w:val="both"/>
        <w:rPr>
          <w:rFonts w:ascii="Century Gothic" w:hAnsi="Century Gothic" w:cs="Century Gothic"/>
          <w:bCs/>
          <w:iCs/>
          <w:sz w:val="19"/>
          <w:szCs w:val="19"/>
        </w:rPr>
      </w:pPr>
    </w:p>
    <w:p w14:paraId="64FA953F" w14:textId="77777777" w:rsidR="00510AEA" w:rsidRPr="00D127CF" w:rsidRDefault="00510AEA">
      <w:pPr>
        <w:rPr>
          <w:rFonts w:ascii="Century Gothic" w:hAnsi="Century Gothic"/>
          <w:sz w:val="19"/>
          <w:szCs w:val="19"/>
        </w:rPr>
      </w:pPr>
    </w:p>
    <w:p w14:paraId="6191C516" w14:textId="645501F1" w:rsidR="00AC6F5C" w:rsidRPr="00D127CF" w:rsidRDefault="00350FF3" w:rsidP="00350FF3">
      <w:pPr>
        <w:pStyle w:val="ListParagraph"/>
        <w:numPr>
          <w:ilvl w:val="0"/>
          <w:numId w:val="9"/>
        </w:numPr>
        <w:ind w:left="1080"/>
        <w:rPr>
          <w:rFonts w:ascii="Century Gothic" w:hAnsi="Century Gothic"/>
          <w:i/>
          <w:sz w:val="19"/>
          <w:szCs w:val="19"/>
          <w:u w:val="single"/>
        </w:rPr>
      </w:pPr>
      <w:r w:rsidRPr="00D127CF">
        <w:rPr>
          <w:rFonts w:ascii="Century Gothic" w:hAnsi="Century Gothic"/>
          <w:i/>
          <w:sz w:val="19"/>
          <w:szCs w:val="19"/>
          <w:u w:val="single"/>
        </w:rPr>
        <w:t>Internet intermediaries and platform providers</w:t>
      </w:r>
    </w:p>
    <w:p w14:paraId="004E9B4A" w14:textId="77777777" w:rsidR="00350FF3" w:rsidRPr="00D127CF" w:rsidRDefault="00350FF3">
      <w:pPr>
        <w:rPr>
          <w:rFonts w:ascii="Century Gothic" w:hAnsi="Century Gothic"/>
          <w:sz w:val="19"/>
          <w:szCs w:val="19"/>
        </w:rPr>
      </w:pPr>
    </w:p>
    <w:p w14:paraId="1DF31CB5" w14:textId="4C68BB95" w:rsidR="00350FF3" w:rsidRPr="00D127CF" w:rsidRDefault="00350FF3" w:rsidP="00787AF1">
      <w:pPr>
        <w:jc w:val="both"/>
        <w:rPr>
          <w:rFonts w:ascii="Century Gothic" w:hAnsi="Century Gothic"/>
          <w:sz w:val="19"/>
          <w:szCs w:val="19"/>
        </w:rPr>
      </w:pPr>
      <w:r w:rsidRPr="00D127CF">
        <w:rPr>
          <w:rFonts w:ascii="Century Gothic" w:hAnsi="Century Gothic"/>
          <w:sz w:val="19"/>
          <w:szCs w:val="19"/>
        </w:rPr>
        <w:t xml:space="preserve">Whether, when </w:t>
      </w:r>
      <w:r w:rsidR="00506C74" w:rsidRPr="00D127CF">
        <w:rPr>
          <w:rFonts w:ascii="Century Gothic" w:hAnsi="Century Gothic"/>
          <w:sz w:val="19"/>
          <w:szCs w:val="19"/>
        </w:rPr>
        <w:t xml:space="preserve">and </w:t>
      </w:r>
      <w:r w:rsidRPr="00D127CF">
        <w:rPr>
          <w:rFonts w:ascii="Century Gothic" w:hAnsi="Century Gothic"/>
          <w:sz w:val="19"/>
          <w:szCs w:val="19"/>
        </w:rPr>
        <w:t xml:space="preserve">to what extent platform or service providers should be held liable for third-party content remains unsettled. Mainly the imposition of liability on service providers for third-party content depends on the intermediaries’ role. Firstly, did the intermediary provide, for economic purposes, a platform for user-generated comments? Secondly did users – whether identified or anonymous – engage in </w:t>
      </w:r>
      <w:r w:rsidRPr="00D127CF">
        <w:rPr>
          <w:rFonts w:ascii="Century Gothic" w:hAnsi="Century Gothic"/>
          <w:strike/>
          <w:sz w:val="19"/>
          <w:szCs w:val="19"/>
        </w:rPr>
        <w:t>clearly unlawful</w:t>
      </w:r>
      <w:r w:rsidR="003F4208" w:rsidRPr="00D127CF">
        <w:rPr>
          <w:rFonts w:ascii="Century Gothic" w:hAnsi="Century Gothic"/>
          <w:sz w:val="19"/>
          <w:szCs w:val="19"/>
        </w:rPr>
        <w:t xml:space="preserve"> speech</w:t>
      </w:r>
      <w:r w:rsidRPr="00D127CF">
        <w:rPr>
          <w:rFonts w:ascii="Century Gothic" w:hAnsi="Century Gothic"/>
          <w:sz w:val="19"/>
          <w:szCs w:val="19"/>
        </w:rPr>
        <w:t xml:space="preserve"> which infringes the personal rights of others or amount</w:t>
      </w:r>
      <w:r w:rsidR="00FB3489" w:rsidRPr="00D127CF">
        <w:rPr>
          <w:rFonts w:ascii="Century Gothic" w:hAnsi="Century Gothic"/>
          <w:sz w:val="19"/>
          <w:szCs w:val="19"/>
        </w:rPr>
        <w:t>s</w:t>
      </w:r>
      <w:r w:rsidRPr="00D127CF">
        <w:rPr>
          <w:rFonts w:ascii="Century Gothic" w:hAnsi="Century Gothic"/>
          <w:sz w:val="19"/>
          <w:szCs w:val="19"/>
        </w:rPr>
        <w:t xml:space="preserve"> to either direct threats of violence or hate speech and incitement to violence against them?</w:t>
      </w:r>
    </w:p>
    <w:p w14:paraId="45AE6922" w14:textId="77777777" w:rsidR="00350FF3" w:rsidRPr="00D127CF" w:rsidRDefault="00350FF3" w:rsidP="00350FF3">
      <w:pPr>
        <w:rPr>
          <w:rFonts w:ascii="Century Gothic" w:hAnsi="Century Gothic"/>
          <w:sz w:val="19"/>
          <w:szCs w:val="19"/>
        </w:rPr>
      </w:pPr>
    </w:p>
    <w:p w14:paraId="26B962CA" w14:textId="77777777" w:rsidR="00787AF1" w:rsidRPr="00D127CF" w:rsidRDefault="00787AF1" w:rsidP="00787AF1">
      <w:pPr>
        <w:jc w:val="both"/>
        <w:rPr>
          <w:rFonts w:ascii="Century Gothic" w:hAnsi="Century Gothic" w:cs="Century Gothic"/>
          <w:sz w:val="19"/>
          <w:szCs w:val="19"/>
        </w:rPr>
      </w:pPr>
      <w:r w:rsidRPr="00D127CF">
        <w:rPr>
          <w:rFonts w:ascii="Century Gothic" w:hAnsi="Century Gothic" w:cs="Century Gothic"/>
          <w:sz w:val="19"/>
          <w:szCs w:val="19"/>
        </w:rPr>
        <w:t>Judicial solutions in civil and common law jurisdictions gradually started allowing claims in authorizing infringement, vicarious and contributory liability, inducing infringement, joint tortfeasorship, aiding and abetting and negligence. All these developments portend recognition by judges and policy makers that the intermediaries should be made “more” responsible.</w:t>
      </w:r>
      <w:r w:rsidRPr="00D127CF">
        <w:rPr>
          <w:rStyle w:val="FootnoteReference"/>
          <w:rFonts w:ascii="Century Gothic" w:hAnsi="Century Gothic"/>
          <w:sz w:val="19"/>
          <w:szCs w:val="19"/>
        </w:rPr>
        <w:footnoteReference w:id="88"/>
      </w:r>
    </w:p>
    <w:p w14:paraId="310FA7B1" w14:textId="77777777" w:rsidR="00787AF1" w:rsidRPr="00D127CF" w:rsidRDefault="00787AF1" w:rsidP="00787AF1">
      <w:pPr>
        <w:jc w:val="both"/>
        <w:rPr>
          <w:rFonts w:ascii="Century Gothic" w:hAnsi="Century Gothic" w:cs="Century Gothic"/>
          <w:sz w:val="19"/>
          <w:szCs w:val="19"/>
        </w:rPr>
      </w:pPr>
    </w:p>
    <w:p w14:paraId="40A0EFA4" w14:textId="7589ABA9" w:rsidR="00787AF1" w:rsidRPr="00D127CF" w:rsidRDefault="00787AF1" w:rsidP="00787AF1">
      <w:pPr>
        <w:jc w:val="both"/>
        <w:rPr>
          <w:rFonts w:ascii="Century Gothic" w:hAnsi="Century Gothic" w:cs="Century Gothic"/>
          <w:sz w:val="19"/>
          <w:szCs w:val="19"/>
        </w:rPr>
      </w:pPr>
      <w:r w:rsidRPr="00D127CF">
        <w:rPr>
          <w:rFonts w:ascii="Century Gothic" w:hAnsi="Century Gothic" w:cs="Century Gothic"/>
          <w:sz w:val="19"/>
          <w:szCs w:val="19"/>
        </w:rPr>
        <w:t xml:space="preserve">A case for holding intermediaries </w:t>
      </w:r>
      <w:r w:rsidR="00602AC9" w:rsidRPr="00D127CF">
        <w:rPr>
          <w:rFonts w:ascii="Century Gothic" w:hAnsi="Century Gothic" w:cs="Century Gothic"/>
          <w:sz w:val="19"/>
          <w:szCs w:val="19"/>
        </w:rPr>
        <w:t>responsible</w:t>
      </w:r>
      <w:r w:rsidR="00B249EF" w:rsidRPr="00D127CF">
        <w:rPr>
          <w:rFonts w:ascii="Century Gothic" w:hAnsi="Century Gothic" w:cs="Century Gothic"/>
          <w:sz w:val="19"/>
          <w:szCs w:val="19"/>
        </w:rPr>
        <w:t xml:space="preserve"> can be made out on the basi</w:t>
      </w:r>
      <w:r w:rsidRPr="00D127CF">
        <w:rPr>
          <w:rFonts w:ascii="Century Gothic" w:hAnsi="Century Gothic" w:cs="Century Gothic"/>
          <w:sz w:val="19"/>
          <w:szCs w:val="19"/>
        </w:rPr>
        <w:t xml:space="preserve">s that intermediaries serve as the informational and access gateways for these infringing activities and are in positions to prevent or stem the flood of </w:t>
      </w:r>
      <w:r w:rsidR="00BC16FA" w:rsidRPr="00D127CF">
        <w:rPr>
          <w:rFonts w:ascii="Century Gothic" w:hAnsi="Century Gothic" w:cs="Century Gothic"/>
          <w:sz w:val="19"/>
          <w:szCs w:val="19"/>
        </w:rPr>
        <w:t>violating materials</w:t>
      </w:r>
      <w:r w:rsidRPr="00D127CF">
        <w:rPr>
          <w:rFonts w:ascii="Century Gothic" w:hAnsi="Century Gothic" w:cs="Century Gothic"/>
          <w:sz w:val="19"/>
          <w:szCs w:val="19"/>
        </w:rPr>
        <w:t xml:space="preserve"> in online violence against women which are facilitated through the intermediaries’ facilities and services. Furthermore, intermediaries are profiting from these activities.</w:t>
      </w:r>
      <w:r w:rsidR="0048722F" w:rsidRPr="00D127CF">
        <w:rPr>
          <w:rFonts w:ascii="Century Gothic" w:hAnsi="Century Gothic" w:cs="Century Gothic"/>
          <w:sz w:val="19"/>
          <w:szCs w:val="19"/>
        </w:rPr>
        <w:t xml:space="preserve"> </w:t>
      </w:r>
      <w:r w:rsidR="00FE5B96" w:rsidRPr="00D127CF">
        <w:rPr>
          <w:rFonts w:ascii="Century Gothic" w:hAnsi="Century Gothic" w:cs="Century Gothic"/>
          <w:sz w:val="19"/>
          <w:szCs w:val="19"/>
        </w:rPr>
        <w:t>Still, intermediaries’</w:t>
      </w:r>
      <w:r w:rsidR="00602AC9" w:rsidRPr="00D127CF">
        <w:rPr>
          <w:rFonts w:ascii="Century Gothic" w:hAnsi="Century Gothic" w:cs="Century Gothic"/>
          <w:sz w:val="19"/>
          <w:szCs w:val="19"/>
        </w:rPr>
        <w:t xml:space="preserve"> responsibility</w:t>
      </w:r>
      <w:r w:rsidR="00FE5B96" w:rsidRPr="00D127CF">
        <w:rPr>
          <w:rFonts w:ascii="Century Gothic" w:hAnsi="Century Gothic" w:cs="Century Gothic"/>
          <w:sz w:val="19"/>
          <w:szCs w:val="19"/>
        </w:rPr>
        <w:t xml:space="preserve"> is not one of strict liability and provision must be made for</w:t>
      </w:r>
      <w:r w:rsidR="0048722F" w:rsidRPr="00D127CF">
        <w:rPr>
          <w:rFonts w:ascii="Century Gothic" w:hAnsi="Century Gothic" w:cs="Century Gothic"/>
          <w:sz w:val="19"/>
          <w:szCs w:val="19"/>
        </w:rPr>
        <w:t xml:space="preserve"> when and how intermediaries</w:t>
      </w:r>
      <w:r w:rsidR="00FE5B96" w:rsidRPr="00D127CF">
        <w:rPr>
          <w:rFonts w:ascii="Century Gothic" w:hAnsi="Century Gothic" w:cs="Century Gothic"/>
          <w:sz w:val="19"/>
          <w:szCs w:val="19"/>
        </w:rPr>
        <w:t>’</w:t>
      </w:r>
      <w:r w:rsidR="00602AC9" w:rsidRPr="00D127CF">
        <w:rPr>
          <w:rFonts w:ascii="Century Gothic" w:hAnsi="Century Gothic" w:cs="Century Gothic"/>
          <w:sz w:val="19"/>
          <w:szCs w:val="19"/>
        </w:rPr>
        <w:t xml:space="preserve"> responsibility</w:t>
      </w:r>
      <w:r w:rsidR="00FE5B96" w:rsidRPr="00D127CF">
        <w:rPr>
          <w:rFonts w:ascii="Century Gothic" w:hAnsi="Century Gothic" w:cs="Century Gothic"/>
          <w:sz w:val="19"/>
          <w:szCs w:val="19"/>
        </w:rPr>
        <w:t xml:space="preserve"> should be engaged. One example may be that </w:t>
      </w:r>
      <w:r w:rsidR="00602AC9" w:rsidRPr="00D127CF">
        <w:rPr>
          <w:rFonts w:ascii="Century Gothic" w:hAnsi="Century Gothic" w:cs="Century Gothic"/>
          <w:sz w:val="19"/>
          <w:szCs w:val="19"/>
        </w:rPr>
        <w:t xml:space="preserve">intermediaries </w:t>
      </w:r>
      <w:r w:rsidR="00B249EF" w:rsidRPr="00D127CF">
        <w:rPr>
          <w:rFonts w:ascii="Century Gothic" w:hAnsi="Century Gothic" w:cs="Century Gothic"/>
          <w:sz w:val="19"/>
          <w:szCs w:val="19"/>
        </w:rPr>
        <w:t>should be made</w:t>
      </w:r>
      <w:r w:rsidR="00602AC9" w:rsidRPr="00D127CF">
        <w:rPr>
          <w:rFonts w:ascii="Century Gothic" w:hAnsi="Century Gothic" w:cs="Century Gothic"/>
          <w:sz w:val="19"/>
          <w:szCs w:val="19"/>
        </w:rPr>
        <w:t xml:space="preserve"> responsible</w:t>
      </w:r>
      <w:r w:rsidR="00FE5B96" w:rsidRPr="00D127CF">
        <w:rPr>
          <w:rFonts w:ascii="Century Gothic" w:hAnsi="Century Gothic" w:cs="Century Gothic"/>
          <w:sz w:val="19"/>
          <w:szCs w:val="19"/>
        </w:rPr>
        <w:t xml:space="preserve"> after the </w:t>
      </w:r>
      <w:r w:rsidR="00BC16FA" w:rsidRPr="00D127CF">
        <w:rPr>
          <w:rFonts w:ascii="Century Gothic" w:hAnsi="Century Gothic" w:cs="Century Gothic"/>
          <w:sz w:val="19"/>
          <w:szCs w:val="19"/>
        </w:rPr>
        <w:t>violating material</w:t>
      </w:r>
      <w:r w:rsidR="00FE5B96" w:rsidRPr="00D127CF">
        <w:rPr>
          <w:rFonts w:ascii="Century Gothic" w:hAnsi="Century Gothic" w:cs="Century Gothic"/>
          <w:sz w:val="19"/>
          <w:szCs w:val="19"/>
        </w:rPr>
        <w:t xml:space="preserve"> has been brought to the intermediaries’ attention and opportunity given to the intermediary to take</w:t>
      </w:r>
      <w:r w:rsidR="00602AC9" w:rsidRPr="00D127CF">
        <w:rPr>
          <w:rFonts w:ascii="Century Gothic" w:hAnsi="Century Gothic" w:cs="Century Gothic"/>
          <w:sz w:val="19"/>
          <w:szCs w:val="19"/>
        </w:rPr>
        <w:t xml:space="preserve"> the requisite action such after an</w:t>
      </w:r>
      <w:r w:rsidR="00FE5B96" w:rsidRPr="00D127CF">
        <w:rPr>
          <w:rFonts w:ascii="Century Gothic" w:hAnsi="Century Gothic" w:cs="Century Gothic"/>
          <w:sz w:val="19"/>
          <w:szCs w:val="19"/>
        </w:rPr>
        <w:t xml:space="preserve"> inquiry.</w:t>
      </w:r>
      <w:r w:rsidR="00602AC9" w:rsidRPr="00D127CF">
        <w:rPr>
          <w:rStyle w:val="FootnoteReference"/>
          <w:rFonts w:ascii="Century Gothic" w:hAnsi="Century Gothic" w:cs="Century Gothic"/>
          <w:sz w:val="19"/>
          <w:szCs w:val="19"/>
        </w:rPr>
        <w:footnoteReference w:id="89"/>
      </w:r>
    </w:p>
    <w:p w14:paraId="79164536" w14:textId="77777777" w:rsidR="00787AF1" w:rsidRPr="00D127CF" w:rsidRDefault="00787AF1" w:rsidP="00787AF1">
      <w:pPr>
        <w:ind w:left="360"/>
        <w:jc w:val="both"/>
        <w:rPr>
          <w:rFonts w:ascii="Century Gothic" w:hAnsi="Century Gothic" w:cs="Century Gothic"/>
          <w:sz w:val="19"/>
          <w:szCs w:val="19"/>
        </w:rPr>
      </w:pPr>
    </w:p>
    <w:p w14:paraId="666A1244" w14:textId="6F14AA01" w:rsidR="00787AF1" w:rsidRPr="00D127CF" w:rsidRDefault="00167710" w:rsidP="00787AF1">
      <w:pPr>
        <w:jc w:val="both"/>
        <w:rPr>
          <w:rFonts w:ascii="Century Gothic" w:hAnsi="Century Gothic" w:cs="Century Gothic"/>
          <w:sz w:val="19"/>
          <w:szCs w:val="19"/>
        </w:rPr>
      </w:pPr>
      <w:r w:rsidRPr="00D127CF">
        <w:rPr>
          <w:rFonts w:ascii="Century Gothic" w:hAnsi="Century Gothic" w:cs="Century Gothic"/>
          <w:sz w:val="19"/>
          <w:szCs w:val="19"/>
        </w:rPr>
        <w:t>The cour</w:t>
      </w:r>
      <w:r w:rsidR="00D20857" w:rsidRPr="00D127CF">
        <w:rPr>
          <w:rFonts w:ascii="Century Gothic" w:hAnsi="Century Gothic" w:cs="Century Gothic"/>
          <w:sz w:val="19"/>
          <w:szCs w:val="19"/>
        </w:rPr>
        <w:t>t</w:t>
      </w:r>
      <w:r w:rsidRPr="00D127CF">
        <w:rPr>
          <w:rFonts w:ascii="Century Gothic" w:hAnsi="Century Gothic" w:cs="Century Gothic"/>
          <w:sz w:val="19"/>
          <w:szCs w:val="19"/>
        </w:rPr>
        <w:t>s</w:t>
      </w:r>
      <w:r w:rsidR="00D20857" w:rsidRPr="00D127CF">
        <w:rPr>
          <w:rFonts w:ascii="Century Gothic" w:hAnsi="Century Gothic" w:cs="Century Gothic"/>
          <w:sz w:val="19"/>
          <w:szCs w:val="19"/>
        </w:rPr>
        <w:t xml:space="preserve"> have held, w</w:t>
      </w:r>
      <w:r w:rsidR="00787AF1" w:rsidRPr="00D127CF">
        <w:rPr>
          <w:rFonts w:ascii="Century Gothic" w:hAnsi="Century Gothic" w:cs="Century Gothic"/>
          <w:sz w:val="19"/>
          <w:szCs w:val="19"/>
        </w:rPr>
        <w:t xml:space="preserve">here warranted, shifting the risk of the victim/survivor obtaining redress to the internet company, which was usually in a better financial position than the </w:t>
      </w:r>
      <w:r w:rsidR="0048722F" w:rsidRPr="00D127CF">
        <w:rPr>
          <w:rFonts w:ascii="Century Gothic" w:hAnsi="Century Gothic" w:cs="Century Gothic"/>
          <w:sz w:val="19"/>
          <w:szCs w:val="19"/>
        </w:rPr>
        <w:t>perpetrator</w:t>
      </w:r>
      <w:r w:rsidR="00787AF1" w:rsidRPr="00D127CF">
        <w:rPr>
          <w:rFonts w:ascii="Century Gothic" w:hAnsi="Century Gothic" w:cs="Century Gothic"/>
          <w:sz w:val="19"/>
          <w:szCs w:val="19"/>
        </w:rPr>
        <w:t>, was not as such a disproportionate interference with the media company’s right to freedom of expression.</w:t>
      </w:r>
      <w:r w:rsidR="00787AF1" w:rsidRPr="00D127CF">
        <w:rPr>
          <w:rFonts w:ascii="Century Gothic" w:hAnsi="Century Gothic" w:cs="Century Gothic"/>
          <w:sz w:val="19"/>
          <w:szCs w:val="19"/>
          <w:vertAlign w:val="superscript"/>
        </w:rPr>
        <w:footnoteReference w:id="90"/>
      </w:r>
      <w:r w:rsidR="00787AF1" w:rsidRPr="00D127CF">
        <w:rPr>
          <w:rFonts w:ascii="Century Gothic" w:hAnsi="Century Gothic" w:cs="Century Gothic"/>
          <w:sz w:val="19"/>
          <w:szCs w:val="19"/>
        </w:rPr>
        <w:t xml:space="preserve"> </w:t>
      </w:r>
    </w:p>
    <w:p w14:paraId="0E4B990B" w14:textId="77777777" w:rsidR="00787AF1" w:rsidRPr="00D127CF" w:rsidRDefault="00787AF1" w:rsidP="00787AF1">
      <w:pPr>
        <w:jc w:val="both"/>
        <w:rPr>
          <w:rFonts w:ascii="Century Gothic" w:hAnsi="Century Gothic" w:cs="Century Gothic"/>
          <w:sz w:val="19"/>
          <w:szCs w:val="19"/>
        </w:rPr>
      </w:pPr>
    </w:p>
    <w:p w14:paraId="053AE26A" w14:textId="77777777" w:rsidR="00787AF1" w:rsidRPr="00D127CF" w:rsidRDefault="00787AF1" w:rsidP="00787AF1">
      <w:pPr>
        <w:jc w:val="both"/>
        <w:rPr>
          <w:rFonts w:ascii="Century Gothic" w:hAnsi="Century Gothic" w:cs="Century Gothic"/>
          <w:sz w:val="19"/>
          <w:szCs w:val="19"/>
        </w:rPr>
      </w:pPr>
      <w:r w:rsidRPr="00D127CF">
        <w:rPr>
          <w:rFonts w:ascii="Century Gothic" w:hAnsi="Century Gothic" w:cs="Century Gothic"/>
          <w:sz w:val="19"/>
          <w:szCs w:val="19"/>
        </w:rPr>
        <w:t>Presently, liability of internet intermediaries largely pertain to copyright infringements. Indeed potential liability of internet intermediaries for content posted on their platforms have raised one of the “most spirited and fascinating debates in the legal arena, putting right holders, service providers and Internet users at loggerheads”.</w:t>
      </w:r>
      <w:r w:rsidRPr="00D127CF">
        <w:rPr>
          <w:rStyle w:val="FootnoteReference"/>
          <w:rFonts w:ascii="Century Gothic" w:hAnsi="Century Gothic"/>
          <w:sz w:val="19"/>
          <w:szCs w:val="19"/>
        </w:rPr>
        <w:footnoteReference w:id="91"/>
      </w:r>
      <w:r w:rsidRPr="00D127CF">
        <w:rPr>
          <w:rFonts w:ascii="Century Gothic" w:hAnsi="Century Gothic" w:cs="Century Gothic"/>
          <w:sz w:val="19"/>
          <w:szCs w:val="19"/>
        </w:rPr>
        <w:t xml:space="preserve">  </w:t>
      </w:r>
    </w:p>
    <w:p w14:paraId="3F0C9E73" w14:textId="77777777" w:rsidR="00787AF1" w:rsidRPr="00D127CF" w:rsidRDefault="00787AF1" w:rsidP="00787AF1">
      <w:pPr>
        <w:ind w:left="360"/>
        <w:jc w:val="both"/>
        <w:rPr>
          <w:rFonts w:ascii="Century Gothic" w:hAnsi="Century Gothic" w:cs="Century Gothic"/>
          <w:sz w:val="19"/>
          <w:szCs w:val="19"/>
        </w:rPr>
      </w:pPr>
    </w:p>
    <w:p w14:paraId="6227867B" w14:textId="2C2008C3" w:rsidR="00787AF1" w:rsidRPr="00D127CF" w:rsidRDefault="00787AF1" w:rsidP="00787AF1">
      <w:pPr>
        <w:jc w:val="both"/>
        <w:rPr>
          <w:rFonts w:ascii="Century Gothic" w:hAnsi="Century Gothic" w:cs="Century Gothic"/>
          <w:sz w:val="19"/>
          <w:szCs w:val="19"/>
        </w:rPr>
      </w:pPr>
      <w:r w:rsidRPr="00D127CF">
        <w:rPr>
          <w:rFonts w:ascii="Century Gothic" w:hAnsi="Century Gothic" w:cs="Century Gothic"/>
          <w:sz w:val="19"/>
          <w:szCs w:val="19"/>
        </w:rPr>
        <w:t>Copyright interests are represented by huge concerns within a multi-billion dollar industry. Internet intermediaries similarly can have resources and income to rival that of many States. These disputes concern billions of dollars in potential revenue, expenditure and loss. With near</w:t>
      </w:r>
      <w:r w:rsidR="003F4208" w:rsidRPr="00D127CF">
        <w:rPr>
          <w:rFonts w:ascii="Century Gothic" w:hAnsi="Century Gothic" w:cs="Century Gothic"/>
          <w:sz w:val="19"/>
          <w:szCs w:val="19"/>
        </w:rPr>
        <w:t>ly</w:t>
      </w:r>
      <w:r w:rsidRPr="00D127CF">
        <w:rPr>
          <w:rFonts w:ascii="Century Gothic" w:hAnsi="Century Gothic" w:cs="Century Gothic"/>
          <w:sz w:val="19"/>
          <w:szCs w:val="19"/>
        </w:rPr>
        <w:t xml:space="preserve"> bottomless financial resources, stakeholders in these disputes are able to engage the best of minds and exert influen</w:t>
      </w:r>
      <w:r w:rsidR="003F4208" w:rsidRPr="00D127CF">
        <w:rPr>
          <w:rFonts w:ascii="Century Gothic" w:hAnsi="Century Gothic" w:cs="Century Gothic"/>
          <w:sz w:val="19"/>
          <w:szCs w:val="19"/>
        </w:rPr>
        <w:t>ce over the highest-ranking law</w:t>
      </w:r>
      <w:r w:rsidRPr="00D127CF">
        <w:rPr>
          <w:rFonts w:ascii="Century Gothic" w:hAnsi="Century Gothic" w:cs="Century Gothic"/>
          <w:sz w:val="19"/>
          <w:szCs w:val="19"/>
        </w:rPr>
        <w:t xml:space="preserve">makers. </w:t>
      </w:r>
    </w:p>
    <w:p w14:paraId="215EFB52" w14:textId="77777777" w:rsidR="00787AF1" w:rsidRPr="00D127CF" w:rsidRDefault="00787AF1" w:rsidP="00787AF1">
      <w:pPr>
        <w:jc w:val="both"/>
        <w:rPr>
          <w:rFonts w:ascii="Century Gothic" w:hAnsi="Century Gothic" w:cs="Century Gothic"/>
          <w:sz w:val="19"/>
          <w:szCs w:val="19"/>
        </w:rPr>
      </w:pPr>
    </w:p>
    <w:p w14:paraId="53DC3C13" w14:textId="779C6A67" w:rsidR="00787AF1" w:rsidRPr="00D127CF" w:rsidRDefault="00D20857" w:rsidP="00787AF1">
      <w:pPr>
        <w:jc w:val="both"/>
        <w:rPr>
          <w:rFonts w:ascii="Century Gothic" w:hAnsi="Century Gothic" w:cs="Century Gothic"/>
          <w:bCs/>
          <w:i/>
          <w:sz w:val="19"/>
          <w:szCs w:val="19"/>
        </w:rPr>
      </w:pPr>
      <w:r w:rsidRPr="00D127CF">
        <w:rPr>
          <w:rFonts w:ascii="Century Gothic" w:hAnsi="Century Gothic" w:cs="Century Gothic"/>
          <w:sz w:val="19"/>
          <w:szCs w:val="19"/>
        </w:rPr>
        <w:t>The</w:t>
      </w:r>
      <w:r w:rsidR="00787AF1" w:rsidRPr="00D127CF">
        <w:rPr>
          <w:rFonts w:ascii="Century Gothic" w:hAnsi="Century Gothic" w:cs="Century Gothic"/>
          <w:sz w:val="19"/>
          <w:szCs w:val="19"/>
        </w:rPr>
        <w:t xml:space="preserve"> stage set between internet intermediaries and violence against women victim/survivor cannot be further removed from the stage set between copyright concerns and internet intermediaries. Unlike intellectual property protection, which involves big corporations with limitless funds pursuing violators, internet intermediaries and influencing governments, victims/survivors of online violence against women’s involve everyday women. High cost of litigation and formidable opponents in the form of internet intermediaries with resources that rival States can defeat victims/survivors from the outset. These obstacles are especially acute for women who already face greater challenges in accessing justice, such as poor women, female teenagers, younger women and sexual minorities.</w:t>
      </w:r>
      <w:r w:rsidR="00B249EF" w:rsidRPr="00D127CF">
        <w:rPr>
          <w:rFonts w:ascii="Century Gothic" w:hAnsi="Century Gothic" w:cs="Century Gothic"/>
          <w:sz w:val="19"/>
          <w:szCs w:val="19"/>
        </w:rPr>
        <w:t xml:space="preserve"> It also has the effect of bringing more unwanted attention to and prompt recurring instances of the violation experienced, since courts are not always willing to shield the victims/survivors by giving them anonymity.</w:t>
      </w:r>
    </w:p>
    <w:p w14:paraId="5E07A48B" w14:textId="77777777" w:rsidR="007A3CC1" w:rsidRPr="00D127CF" w:rsidRDefault="007A3CC1" w:rsidP="00B44FF5">
      <w:pPr>
        <w:jc w:val="both"/>
        <w:rPr>
          <w:rFonts w:ascii="Century Gothic" w:hAnsi="Century Gothic" w:cs="Century Gothic"/>
          <w:sz w:val="19"/>
          <w:szCs w:val="19"/>
        </w:rPr>
      </w:pPr>
    </w:p>
    <w:p w14:paraId="57259509" w14:textId="63FCE59F" w:rsidR="004E1DCB" w:rsidRPr="00D127CF" w:rsidRDefault="009A5AC3" w:rsidP="00B44FF5">
      <w:pPr>
        <w:jc w:val="both"/>
        <w:rPr>
          <w:rFonts w:ascii="Century Gothic" w:hAnsi="Century Gothic" w:cs="Century Gothic"/>
          <w:sz w:val="19"/>
          <w:szCs w:val="19"/>
        </w:rPr>
      </w:pPr>
      <w:r w:rsidRPr="00D127CF">
        <w:rPr>
          <w:rFonts w:ascii="Century Gothic" w:hAnsi="Century Gothic" w:cs="Century Gothic"/>
          <w:sz w:val="19"/>
          <w:szCs w:val="19"/>
        </w:rPr>
        <w:t xml:space="preserve">Internet intermediaries must </w:t>
      </w:r>
      <w:r w:rsidR="002E1967" w:rsidRPr="00D127CF">
        <w:rPr>
          <w:rFonts w:ascii="Century Gothic" w:hAnsi="Century Gothic" w:cs="Century Gothic"/>
          <w:sz w:val="19"/>
          <w:szCs w:val="19"/>
        </w:rPr>
        <w:t xml:space="preserve">further </w:t>
      </w:r>
      <w:r w:rsidRPr="00D127CF">
        <w:rPr>
          <w:rFonts w:ascii="Century Gothic" w:hAnsi="Century Gothic" w:cs="Century Gothic"/>
          <w:sz w:val="19"/>
          <w:szCs w:val="19"/>
        </w:rPr>
        <w:t xml:space="preserve">establish comprehensive policies on online violence against women. </w:t>
      </w:r>
      <w:r w:rsidR="002E1967" w:rsidRPr="00D127CF">
        <w:rPr>
          <w:rFonts w:ascii="Century Gothic" w:hAnsi="Century Gothic" w:cs="Century Gothic"/>
          <w:sz w:val="19"/>
          <w:szCs w:val="19"/>
        </w:rPr>
        <w:t>The posting of</w:t>
      </w:r>
      <w:r w:rsidR="00B44FF5" w:rsidRPr="00D127CF">
        <w:rPr>
          <w:rFonts w:ascii="Century Gothic" w:hAnsi="Century Gothic" w:cs="Century Gothic"/>
          <w:sz w:val="19"/>
          <w:szCs w:val="19"/>
        </w:rPr>
        <w:t xml:space="preserve"> disclaimers stating that the writers of the comments – and not the applicant company are</w:t>
      </w:r>
      <w:r w:rsidR="004D4F27" w:rsidRPr="00D127CF">
        <w:rPr>
          <w:rFonts w:ascii="Century Gothic" w:hAnsi="Century Gothic" w:cs="Century Gothic"/>
          <w:sz w:val="19"/>
          <w:szCs w:val="19"/>
        </w:rPr>
        <w:t xml:space="preserve"> accountable for them</w:t>
      </w:r>
      <w:r w:rsidR="002E1967" w:rsidRPr="00D127CF">
        <w:rPr>
          <w:rFonts w:ascii="Century Gothic" w:hAnsi="Century Gothic" w:cs="Century Gothic"/>
          <w:sz w:val="19"/>
          <w:szCs w:val="19"/>
        </w:rPr>
        <w:t xml:space="preserve"> does not necessarily result in zero liability when violence occurs. </w:t>
      </w:r>
      <w:r w:rsidR="004E1DCB" w:rsidRPr="00D127CF">
        <w:rPr>
          <w:rFonts w:ascii="Century Gothic" w:hAnsi="Century Gothic" w:cs="Century Gothic"/>
          <w:sz w:val="19"/>
          <w:szCs w:val="19"/>
        </w:rPr>
        <w:t>Even if legal obligations</w:t>
      </w:r>
      <w:r w:rsidR="006A4656" w:rsidRPr="00D127CF">
        <w:rPr>
          <w:rFonts w:ascii="Century Gothic" w:hAnsi="Century Gothic" w:cs="Century Gothic"/>
          <w:sz w:val="19"/>
          <w:szCs w:val="19"/>
        </w:rPr>
        <w:t xml:space="preserve"> cannot be proven, advocates are</w:t>
      </w:r>
      <w:r w:rsidR="004E1DCB" w:rsidRPr="00D127CF">
        <w:rPr>
          <w:rFonts w:ascii="Century Gothic" w:hAnsi="Century Gothic" w:cs="Century Gothic"/>
          <w:sz w:val="19"/>
          <w:szCs w:val="19"/>
        </w:rPr>
        <w:t xml:space="preserve"> increasingly insisting that social media</w:t>
      </w:r>
      <w:r w:rsidR="003F4208" w:rsidRPr="00D127CF">
        <w:rPr>
          <w:rFonts w:ascii="Century Gothic" w:hAnsi="Century Gothic" w:cs="Century Gothic"/>
          <w:sz w:val="19"/>
          <w:szCs w:val="19"/>
        </w:rPr>
        <w:t xml:space="preserve"> platforms</w:t>
      </w:r>
      <w:r w:rsidR="004E1DCB" w:rsidRPr="00D127CF">
        <w:rPr>
          <w:rFonts w:ascii="Century Gothic" w:hAnsi="Century Gothic" w:cs="Century Gothic"/>
          <w:sz w:val="19"/>
          <w:szCs w:val="19"/>
        </w:rPr>
        <w:t xml:space="preserve"> do have ethical duties to ensure that technology remains accessible </w:t>
      </w:r>
      <w:r w:rsidR="00CE30A0" w:rsidRPr="00D127CF">
        <w:rPr>
          <w:rFonts w:ascii="Century Gothic" w:hAnsi="Century Gothic" w:cs="Century Gothic"/>
          <w:sz w:val="19"/>
          <w:szCs w:val="19"/>
        </w:rPr>
        <w:t>to all</w:t>
      </w:r>
      <w:r w:rsidR="004E1DCB" w:rsidRPr="00D127CF">
        <w:rPr>
          <w:rFonts w:ascii="Century Gothic" w:hAnsi="Century Gothic" w:cs="Century Gothic"/>
          <w:sz w:val="19"/>
          <w:szCs w:val="19"/>
        </w:rPr>
        <w:t>.</w:t>
      </w:r>
      <w:r w:rsidR="00CE30A0" w:rsidRPr="00D127CF">
        <w:rPr>
          <w:rFonts w:ascii="Century Gothic" w:hAnsi="Century Gothic" w:cs="Century Gothic"/>
          <w:sz w:val="19"/>
          <w:szCs w:val="19"/>
        </w:rPr>
        <w:t xml:space="preserve"> This necessarily means that online discrimination and violence must end.</w:t>
      </w:r>
      <w:r w:rsidR="004E1DCB" w:rsidRPr="00D127CF">
        <w:rPr>
          <w:rFonts w:ascii="Century Gothic" w:hAnsi="Century Gothic" w:cs="Century Gothic"/>
          <w:sz w:val="19"/>
          <w:szCs w:val="19"/>
        </w:rPr>
        <w:t xml:space="preserve"> Firms that refuse to take substantive measures to curb online violence increasingly become the centre of controversy.  </w:t>
      </w:r>
    </w:p>
    <w:p w14:paraId="603A9442" w14:textId="77777777" w:rsidR="004E1DCB" w:rsidRPr="00D127CF" w:rsidRDefault="004E1DCB" w:rsidP="00B44FF5">
      <w:pPr>
        <w:jc w:val="both"/>
        <w:rPr>
          <w:rFonts w:ascii="Century Gothic" w:hAnsi="Century Gothic" w:cs="Century Gothic"/>
          <w:sz w:val="19"/>
          <w:szCs w:val="19"/>
        </w:rPr>
      </w:pPr>
    </w:p>
    <w:p w14:paraId="3DD53882" w14:textId="4EAF3F40" w:rsidR="00DC2CB3" w:rsidRPr="00D127CF" w:rsidRDefault="0030378B" w:rsidP="00B44FF5">
      <w:pPr>
        <w:jc w:val="both"/>
        <w:rPr>
          <w:rFonts w:ascii="Century Gothic" w:hAnsi="Century Gothic" w:cs="Century Gothic"/>
          <w:bCs/>
          <w:iCs/>
          <w:sz w:val="19"/>
          <w:szCs w:val="19"/>
        </w:rPr>
      </w:pPr>
      <w:r w:rsidRPr="00D127CF">
        <w:rPr>
          <w:rFonts w:ascii="Century Gothic" w:hAnsi="Century Gothic" w:cs="Century Gothic"/>
          <w:bCs/>
          <w:iCs/>
          <w:sz w:val="19"/>
          <w:szCs w:val="19"/>
        </w:rPr>
        <w:t>Internet</w:t>
      </w:r>
      <w:r w:rsidR="004E1DCB" w:rsidRPr="00D127CF">
        <w:rPr>
          <w:rFonts w:ascii="Century Gothic" w:hAnsi="Century Gothic" w:cs="Century Gothic"/>
          <w:bCs/>
          <w:iCs/>
          <w:sz w:val="19"/>
          <w:szCs w:val="19"/>
        </w:rPr>
        <w:t xml:space="preserve"> companies are increasingly finding themselves </w:t>
      </w:r>
      <w:r w:rsidR="00CE30A0" w:rsidRPr="00D127CF">
        <w:rPr>
          <w:rFonts w:ascii="Century Gothic" w:hAnsi="Century Gothic" w:cs="Century Gothic"/>
          <w:bCs/>
          <w:iCs/>
          <w:sz w:val="19"/>
          <w:szCs w:val="19"/>
        </w:rPr>
        <w:t>mired between</w:t>
      </w:r>
      <w:r w:rsidR="004E1DCB" w:rsidRPr="00D127CF">
        <w:rPr>
          <w:rFonts w:ascii="Century Gothic" w:hAnsi="Century Gothic" w:cs="Century Gothic"/>
          <w:bCs/>
          <w:iCs/>
          <w:sz w:val="19"/>
          <w:szCs w:val="19"/>
        </w:rPr>
        <w:t xml:space="preserve"> </w:t>
      </w:r>
      <w:r w:rsidR="00CE30A0" w:rsidRPr="00D127CF">
        <w:rPr>
          <w:rFonts w:ascii="Century Gothic" w:hAnsi="Century Gothic" w:cs="Century Gothic"/>
          <w:bCs/>
          <w:iCs/>
          <w:sz w:val="19"/>
          <w:szCs w:val="19"/>
        </w:rPr>
        <w:t xml:space="preserve">profits and </w:t>
      </w:r>
      <w:r w:rsidR="004E1DCB" w:rsidRPr="00D127CF">
        <w:rPr>
          <w:rFonts w:ascii="Century Gothic" w:hAnsi="Century Gothic" w:cs="Century Gothic"/>
          <w:bCs/>
          <w:iCs/>
          <w:sz w:val="19"/>
          <w:szCs w:val="19"/>
        </w:rPr>
        <w:t>social justice</w:t>
      </w:r>
      <w:r w:rsidR="00CE30A0" w:rsidRPr="00D127CF">
        <w:rPr>
          <w:rFonts w:ascii="Century Gothic" w:hAnsi="Century Gothic" w:cs="Century Gothic"/>
          <w:bCs/>
          <w:iCs/>
          <w:sz w:val="19"/>
          <w:szCs w:val="19"/>
        </w:rPr>
        <w:t>;</w:t>
      </w:r>
      <w:r w:rsidR="004E1DCB" w:rsidRPr="00D127CF">
        <w:rPr>
          <w:rFonts w:ascii="Century Gothic" w:hAnsi="Century Gothic" w:cs="Century Gothic"/>
          <w:bCs/>
          <w:iCs/>
          <w:sz w:val="19"/>
          <w:szCs w:val="19"/>
        </w:rPr>
        <w:t xml:space="preserve"> and </w:t>
      </w:r>
      <w:r w:rsidR="00CE30A0" w:rsidRPr="00D127CF">
        <w:rPr>
          <w:rFonts w:ascii="Century Gothic" w:hAnsi="Century Gothic" w:cs="Century Gothic"/>
          <w:bCs/>
          <w:iCs/>
          <w:sz w:val="19"/>
          <w:szCs w:val="19"/>
        </w:rPr>
        <w:t xml:space="preserve">between </w:t>
      </w:r>
      <w:r w:rsidR="004E1DCB" w:rsidRPr="00D127CF">
        <w:rPr>
          <w:rFonts w:ascii="Century Gothic" w:hAnsi="Century Gothic" w:cs="Century Gothic"/>
          <w:bCs/>
          <w:iCs/>
          <w:sz w:val="19"/>
          <w:szCs w:val="19"/>
        </w:rPr>
        <w:t>freedom of expression</w:t>
      </w:r>
      <w:r w:rsidR="00DC2CB3" w:rsidRPr="00D127CF">
        <w:rPr>
          <w:rFonts w:ascii="Century Gothic" w:hAnsi="Century Gothic" w:cs="Century Gothic"/>
          <w:bCs/>
          <w:iCs/>
          <w:sz w:val="19"/>
          <w:szCs w:val="19"/>
        </w:rPr>
        <w:t xml:space="preserve"> and </w:t>
      </w:r>
      <w:r w:rsidR="00816C45" w:rsidRPr="00D127CF">
        <w:rPr>
          <w:rFonts w:ascii="Century Gothic" w:hAnsi="Century Gothic" w:cs="Century Gothic"/>
          <w:bCs/>
          <w:iCs/>
          <w:sz w:val="19"/>
          <w:szCs w:val="19"/>
        </w:rPr>
        <w:t xml:space="preserve">the freedom from </w:t>
      </w:r>
      <w:r w:rsidR="00DC2CB3" w:rsidRPr="00D127CF">
        <w:rPr>
          <w:rFonts w:ascii="Century Gothic" w:hAnsi="Century Gothic" w:cs="Century Gothic"/>
          <w:bCs/>
          <w:iCs/>
          <w:sz w:val="19"/>
          <w:szCs w:val="19"/>
        </w:rPr>
        <w:t>discrimination</w:t>
      </w:r>
      <w:r w:rsidR="004E1DCB" w:rsidRPr="00D127CF">
        <w:rPr>
          <w:rFonts w:ascii="Century Gothic" w:hAnsi="Century Gothic" w:cs="Century Gothic"/>
          <w:bCs/>
          <w:iCs/>
          <w:sz w:val="19"/>
          <w:szCs w:val="19"/>
        </w:rPr>
        <w:t>.</w:t>
      </w:r>
      <w:r w:rsidR="00DC2CB3" w:rsidRPr="00D127CF">
        <w:rPr>
          <w:rFonts w:ascii="Century Gothic" w:hAnsi="Century Gothic" w:cs="Century Gothic"/>
          <w:bCs/>
          <w:iCs/>
          <w:sz w:val="19"/>
          <w:szCs w:val="19"/>
        </w:rPr>
        <w:t xml:space="preserve"> The r</w:t>
      </w:r>
      <w:r w:rsidR="004E1DCB" w:rsidRPr="00D127CF">
        <w:rPr>
          <w:rFonts w:ascii="Century Gothic" w:hAnsi="Century Gothic" w:cs="Century Gothic"/>
          <w:bCs/>
          <w:iCs/>
          <w:sz w:val="19"/>
          <w:szCs w:val="19"/>
        </w:rPr>
        <w:t xml:space="preserve">ecent </w:t>
      </w:r>
      <w:r w:rsidR="00DC2CB3" w:rsidRPr="00D127CF">
        <w:rPr>
          <w:rFonts w:ascii="Century Gothic" w:hAnsi="Century Gothic" w:cs="Century Gothic"/>
          <w:bCs/>
          <w:iCs/>
          <w:sz w:val="19"/>
          <w:szCs w:val="19"/>
        </w:rPr>
        <w:t>controversy involving</w:t>
      </w:r>
      <w:r w:rsidR="004E1DCB" w:rsidRPr="00D127CF">
        <w:rPr>
          <w:rFonts w:ascii="Century Gothic" w:hAnsi="Century Gothic" w:cs="Century Gothic"/>
          <w:bCs/>
          <w:iCs/>
          <w:sz w:val="19"/>
          <w:szCs w:val="19"/>
        </w:rPr>
        <w:t xml:space="preserve"> Nextdoor, a “private social network for your neighborhood”</w:t>
      </w:r>
      <w:r w:rsidR="00DC2CB3" w:rsidRPr="00D127CF">
        <w:rPr>
          <w:rFonts w:ascii="Century Gothic" w:hAnsi="Century Gothic" w:cs="Century Gothic"/>
          <w:bCs/>
          <w:iCs/>
          <w:sz w:val="19"/>
          <w:szCs w:val="19"/>
        </w:rPr>
        <w:t xml:space="preserve"> is an example</w:t>
      </w:r>
      <w:r w:rsidR="004E1DCB" w:rsidRPr="00D127CF">
        <w:rPr>
          <w:rFonts w:ascii="Century Gothic" w:hAnsi="Century Gothic" w:cs="Century Gothic"/>
          <w:bCs/>
          <w:iCs/>
          <w:sz w:val="19"/>
          <w:szCs w:val="19"/>
        </w:rPr>
        <w:t xml:space="preserve">. In response to accusations of racial profiling by users, Nextdoor initiated simple anti-profiling </w:t>
      </w:r>
      <w:r w:rsidR="00DC2CB3" w:rsidRPr="00D127CF">
        <w:rPr>
          <w:rFonts w:ascii="Century Gothic" w:hAnsi="Century Gothic" w:cs="Century Gothic"/>
          <w:bCs/>
          <w:iCs/>
          <w:sz w:val="19"/>
          <w:szCs w:val="19"/>
        </w:rPr>
        <w:t>measures</w:t>
      </w:r>
      <w:r w:rsidR="004E1DCB" w:rsidRPr="00D127CF">
        <w:rPr>
          <w:rFonts w:ascii="Century Gothic" w:hAnsi="Century Gothic" w:cs="Century Gothic"/>
          <w:bCs/>
          <w:iCs/>
          <w:sz w:val="19"/>
          <w:szCs w:val="19"/>
        </w:rPr>
        <w:t>. The site warns user of racial profiling, “Ask yourself – is what I saw actually suspicious, especially if I take race or ethnicity out of the equation?”</w:t>
      </w:r>
      <w:r w:rsidR="004E1DCB" w:rsidRPr="00D127CF">
        <w:rPr>
          <w:rStyle w:val="FootnoteReference"/>
          <w:rFonts w:ascii="Century Gothic" w:hAnsi="Century Gothic" w:cs="Century Gothic"/>
          <w:bCs/>
          <w:iCs/>
          <w:sz w:val="19"/>
          <w:szCs w:val="19"/>
        </w:rPr>
        <w:footnoteReference w:id="92"/>
      </w:r>
      <w:r w:rsidR="00DC2CB3" w:rsidRPr="00D127CF">
        <w:rPr>
          <w:rFonts w:ascii="Century Gothic" w:hAnsi="Century Gothic" w:cs="Century Gothic"/>
          <w:bCs/>
          <w:iCs/>
          <w:sz w:val="19"/>
          <w:szCs w:val="19"/>
        </w:rPr>
        <w:t xml:space="preserve"> The</w:t>
      </w:r>
      <w:r w:rsidR="004E1DCB" w:rsidRPr="00D127CF">
        <w:rPr>
          <w:rFonts w:ascii="Century Gothic" w:hAnsi="Century Gothic" w:cs="Century Gothic"/>
          <w:bCs/>
          <w:iCs/>
          <w:sz w:val="19"/>
          <w:szCs w:val="19"/>
        </w:rPr>
        <w:t xml:space="preserve"> concept behind </w:t>
      </w:r>
      <w:r w:rsidR="003F4208" w:rsidRPr="00D127CF">
        <w:rPr>
          <w:rFonts w:ascii="Century Gothic" w:hAnsi="Century Gothic" w:cs="Century Gothic"/>
          <w:bCs/>
          <w:iCs/>
          <w:sz w:val="19"/>
          <w:szCs w:val="19"/>
        </w:rPr>
        <w:t>these warnings is</w:t>
      </w:r>
      <w:r w:rsidR="00DC2CB3" w:rsidRPr="00D127CF">
        <w:rPr>
          <w:rFonts w:ascii="Century Gothic" w:hAnsi="Century Gothic" w:cs="Century Gothic"/>
          <w:bCs/>
          <w:iCs/>
          <w:sz w:val="19"/>
          <w:szCs w:val="19"/>
        </w:rPr>
        <w:t xml:space="preserve"> what activists have advocated for, whether </w:t>
      </w:r>
      <w:r w:rsidR="003F4208" w:rsidRPr="00D127CF">
        <w:rPr>
          <w:rFonts w:ascii="Century Gothic" w:hAnsi="Century Gothic" w:cs="Century Gothic"/>
          <w:bCs/>
          <w:iCs/>
          <w:sz w:val="19"/>
          <w:szCs w:val="19"/>
        </w:rPr>
        <w:t xml:space="preserve">or not </w:t>
      </w:r>
      <w:r w:rsidR="00DC2CB3" w:rsidRPr="00D127CF">
        <w:rPr>
          <w:rFonts w:ascii="Century Gothic" w:hAnsi="Century Gothic" w:cs="Century Gothic"/>
          <w:bCs/>
          <w:iCs/>
          <w:sz w:val="19"/>
          <w:szCs w:val="19"/>
        </w:rPr>
        <w:t>it involves rac</w:t>
      </w:r>
      <w:r w:rsidR="003F4208" w:rsidRPr="00D127CF">
        <w:rPr>
          <w:rFonts w:ascii="Century Gothic" w:hAnsi="Century Gothic" w:cs="Century Gothic"/>
          <w:bCs/>
          <w:iCs/>
          <w:sz w:val="19"/>
          <w:szCs w:val="19"/>
        </w:rPr>
        <w:t>ial or gender discrimination. This</w:t>
      </w:r>
      <w:r w:rsidR="00DC2CB3" w:rsidRPr="00D127CF">
        <w:rPr>
          <w:rFonts w:ascii="Century Gothic" w:hAnsi="Century Gothic" w:cs="Century Gothic"/>
          <w:bCs/>
          <w:iCs/>
          <w:sz w:val="19"/>
          <w:szCs w:val="19"/>
        </w:rPr>
        <w:t xml:space="preserve"> is</w:t>
      </w:r>
      <w:r w:rsidR="004E1DCB" w:rsidRPr="00D127CF">
        <w:rPr>
          <w:rFonts w:ascii="Century Gothic" w:hAnsi="Century Gothic" w:cs="Century Gothic"/>
          <w:bCs/>
          <w:iCs/>
          <w:sz w:val="19"/>
          <w:szCs w:val="19"/>
        </w:rPr>
        <w:t xml:space="preserve"> similar to copyright warnings employed by other technology companies before allowing members to upload material.</w:t>
      </w:r>
    </w:p>
    <w:p w14:paraId="7E7B55E2" w14:textId="77777777" w:rsidR="00DC2CB3" w:rsidRPr="00D127CF" w:rsidRDefault="00DC2CB3" w:rsidP="00B44FF5">
      <w:pPr>
        <w:jc w:val="both"/>
        <w:rPr>
          <w:rFonts w:ascii="Century Gothic" w:hAnsi="Century Gothic" w:cs="Century Gothic"/>
          <w:bCs/>
          <w:iCs/>
          <w:sz w:val="19"/>
          <w:szCs w:val="19"/>
        </w:rPr>
      </w:pPr>
    </w:p>
    <w:p w14:paraId="69015980" w14:textId="7323F07D" w:rsidR="00B44FF5" w:rsidRPr="00D127CF" w:rsidRDefault="00DC2CB3" w:rsidP="00B44FF5">
      <w:pPr>
        <w:jc w:val="both"/>
        <w:rPr>
          <w:rFonts w:ascii="Century Gothic" w:hAnsi="Century Gothic" w:cs="Century Gothic"/>
          <w:bCs/>
          <w:iCs/>
          <w:sz w:val="19"/>
          <w:szCs w:val="19"/>
        </w:rPr>
      </w:pPr>
      <w:r w:rsidRPr="00D127CF">
        <w:rPr>
          <w:rFonts w:ascii="Century Gothic" w:hAnsi="Century Gothic" w:cs="Century Gothic"/>
          <w:bCs/>
          <w:iCs/>
          <w:sz w:val="19"/>
          <w:szCs w:val="19"/>
        </w:rPr>
        <w:t xml:space="preserve">These companies also release </w:t>
      </w:r>
      <w:r w:rsidRPr="00D127CF">
        <w:rPr>
          <w:rFonts w:ascii="Century Gothic" w:hAnsi="Century Gothic" w:cs="Century Gothic"/>
          <w:sz w:val="19"/>
          <w:szCs w:val="19"/>
        </w:rPr>
        <w:t>c</w:t>
      </w:r>
      <w:r w:rsidR="004D4F27" w:rsidRPr="00D127CF">
        <w:rPr>
          <w:rFonts w:ascii="Century Gothic" w:hAnsi="Century Gothic" w:cs="Century Gothic"/>
          <w:sz w:val="19"/>
          <w:szCs w:val="19"/>
        </w:rPr>
        <w:t>ommunity guidelines emphasiz</w:t>
      </w:r>
      <w:r w:rsidRPr="00D127CF">
        <w:rPr>
          <w:rFonts w:ascii="Century Gothic" w:hAnsi="Century Gothic" w:cs="Century Gothic"/>
          <w:sz w:val="19"/>
          <w:szCs w:val="19"/>
        </w:rPr>
        <w:t>ing</w:t>
      </w:r>
      <w:r w:rsidR="004D4F27" w:rsidRPr="00D127CF">
        <w:rPr>
          <w:rFonts w:ascii="Century Gothic" w:hAnsi="Century Gothic" w:cs="Century Gothic"/>
          <w:sz w:val="19"/>
          <w:szCs w:val="19"/>
        </w:rPr>
        <w:t xml:space="preserve"> </w:t>
      </w:r>
      <w:r w:rsidR="00B44FF5" w:rsidRPr="00D127CF">
        <w:rPr>
          <w:rFonts w:ascii="Century Gothic" w:hAnsi="Century Gothic" w:cs="Century Gothic"/>
          <w:sz w:val="19"/>
          <w:szCs w:val="19"/>
        </w:rPr>
        <w:t>that</w:t>
      </w:r>
      <w:r w:rsidR="003F4208" w:rsidRPr="00D127CF">
        <w:rPr>
          <w:rFonts w:ascii="Century Gothic" w:hAnsi="Century Gothic" w:cs="Century Gothic"/>
          <w:sz w:val="19"/>
          <w:szCs w:val="19"/>
        </w:rPr>
        <w:t xml:space="preserve"> the posting of comments that a</w:t>
      </w:r>
      <w:r w:rsidR="00B44FF5" w:rsidRPr="00D127CF">
        <w:rPr>
          <w:rFonts w:ascii="Century Gothic" w:hAnsi="Century Gothic" w:cs="Century Gothic"/>
          <w:sz w:val="19"/>
          <w:szCs w:val="19"/>
        </w:rPr>
        <w:t>re contrary to good practice or contained threats, insults, obscene expressions or vulgarities, or incited hostility, violence or illegal activit</w:t>
      </w:r>
      <w:r w:rsidR="004D4F27" w:rsidRPr="00D127CF">
        <w:rPr>
          <w:rFonts w:ascii="Century Gothic" w:hAnsi="Century Gothic" w:cs="Century Gothic"/>
          <w:sz w:val="19"/>
          <w:szCs w:val="19"/>
        </w:rPr>
        <w:t>ies, are</w:t>
      </w:r>
      <w:r w:rsidR="00B44FF5" w:rsidRPr="00D127CF">
        <w:rPr>
          <w:rFonts w:ascii="Century Gothic" w:hAnsi="Century Gothic" w:cs="Century Gothic"/>
          <w:sz w:val="19"/>
          <w:szCs w:val="19"/>
        </w:rPr>
        <w:t xml:space="preserve"> prohibited. Many portals too have an automatic system of deletion of comments based on stems of certain </w:t>
      </w:r>
      <w:r w:rsidR="00B44FF5" w:rsidRPr="00D127CF">
        <w:rPr>
          <w:rFonts w:ascii="Century Gothic" w:hAnsi="Century Gothic" w:cs="Century Gothic"/>
          <w:sz w:val="19"/>
          <w:szCs w:val="19"/>
        </w:rPr>
        <w:lastRenderedPageBreak/>
        <w:t xml:space="preserve">vulgar words </w:t>
      </w:r>
      <w:r w:rsidR="00BA3A85" w:rsidRPr="00D127CF">
        <w:rPr>
          <w:rFonts w:ascii="Century Gothic" w:hAnsi="Century Gothic" w:cs="Century Gothic"/>
          <w:sz w:val="19"/>
          <w:szCs w:val="19"/>
        </w:rPr>
        <w:t>with</w:t>
      </w:r>
      <w:r w:rsidR="00B44FF5" w:rsidRPr="00D127CF">
        <w:rPr>
          <w:rFonts w:ascii="Century Gothic" w:hAnsi="Century Gothic" w:cs="Century Gothic"/>
          <w:sz w:val="19"/>
          <w:szCs w:val="19"/>
        </w:rPr>
        <w:t xml:space="preserve"> a notice-and-take-down system in place, whereby anyone could notify it of an inappropriate comment by simply clicking on a button designated for that purpose, to bring it to the attention of the portal administrators. In addition, on some occasions</w:t>
      </w:r>
      <w:r w:rsidR="004D4F27" w:rsidRPr="00D127CF">
        <w:rPr>
          <w:rFonts w:ascii="Century Gothic" w:hAnsi="Century Gothic" w:cs="Century Gothic"/>
          <w:sz w:val="19"/>
          <w:szCs w:val="19"/>
        </w:rPr>
        <w:t xml:space="preserve">, </w:t>
      </w:r>
      <w:r w:rsidR="00B44FF5" w:rsidRPr="00D127CF">
        <w:rPr>
          <w:rFonts w:ascii="Century Gothic" w:hAnsi="Century Gothic" w:cs="Century Gothic"/>
          <w:sz w:val="19"/>
          <w:szCs w:val="19"/>
        </w:rPr>
        <w:t xml:space="preserve">administrators </w:t>
      </w:r>
      <w:r w:rsidR="004D4F27" w:rsidRPr="00D127CF">
        <w:rPr>
          <w:rFonts w:ascii="Century Gothic" w:hAnsi="Century Gothic" w:cs="Century Gothic"/>
          <w:sz w:val="19"/>
          <w:szCs w:val="19"/>
        </w:rPr>
        <w:t xml:space="preserve">have </w:t>
      </w:r>
      <w:r w:rsidR="00B44FF5" w:rsidRPr="00D127CF">
        <w:rPr>
          <w:rFonts w:ascii="Century Gothic" w:hAnsi="Century Gothic" w:cs="Century Gothic"/>
          <w:sz w:val="19"/>
          <w:szCs w:val="19"/>
        </w:rPr>
        <w:t xml:space="preserve">removed inappropriate comments on their own initiative. </w:t>
      </w:r>
      <w:r w:rsidR="00B44FF5" w:rsidRPr="00D127CF">
        <w:rPr>
          <w:rFonts w:ascii="Century Gothic" w:hAnsi="Century Gothic" w:cs="Century Gothic"/>
          <w:bCs/>
          <w:iCs/>
          <w:sz w:val="19"/>
          <w:szCs w:val="19"/>
        </w:rPr>
        <w:t xml:space="preserve">Both Twitter and Facebook have taken the positive step to opening a dialogue with women’s rights groups to receive input into the design of policies and processes. </w:t>
      </w:r>
    </w:p>
    <w:p w14:paraId="46136182" w14:textId="77777777" w:rsidR="00D82BFD" w:rsidRPr="00D127CF" w:rsidRDefault="00D82BFD" w:rsidP="00B44FF5">
      <w:pPr>
        <w:jc w:val="both"/>
        <w:rPr>
          <w:rFonts w:ascii="Century Gothic" w:hAnsi="Century Gothic" w:cs="Century Gothic"/>
          <w:bCs/>
          <w:iCs/>
          <w:sz w:val="19"/>
          <w:szCs w:val="19"/>
        </w:rPr>
      </w:pPr>
    </w:p>
    <w:p w14:paraId="70909150" w14:textId="105B75FB" w:rsidR="00D82BFD" w:rsidRPr="00D127CF" w:rsidRDefault="00D82BFD" w:rsidP="00B44FF5">
      <w:pPr>
        <w:jc w:val="both"/>
        <w:rPr>
          <w:rFonts w:ascii="Century Gothic" w:hAnsi="Century Gothic" w:cs="Century Gothic"/>
          <w:bCs/>
          <w:iCs/>
          <w:sz w:val="19"/>
          <w:szCs w:val="19"/>
        </w:rPr>
      </w:pPr>
      <w:r w:rsidRPr="00D127CF">
        <w:rPr>
          <w:rFonts w:ascii="Century Gothic" w:hAnsi="Century Gothic" w:cs="Century Gothic"/>
          <w:bCs/>
          <w:iCs/>
          <w:sz w:val="19"/>
          <w:szCs w:val="19"/>
        </w:rPr>
        <w:t>Still, there has only been one recent incident of a user having been permanently banned for “participating in or inciting targeted abuse of individuals”.</w:t>
      </w:r>
      <w:r w:rsidRPr="00D127CF">
        <w:rPr>
          <w:rStyle w:val="FootnoteReference"/>
          <w:rFonts w:ascii="Century Gothic" w:hAnsi="Century Gothic" w:cs="Century Gothic"/>
          <w:bCs/>
          <w:iCs/>
          <w:sz w:val="19"/>
          <w:szCs w:val="19"/>
        </w:rPr>
        <w:footnoteReference w:id="93"/>
      </w:r>
    </w:p>
    <w:p w14:paraId="7C9FD67A" w14:textId="77777777" w:rsidR="00350FF3" w:rsidRPr="00D127CF" w:rsidRDefault="00350FF3">
      <w:pPr>
        <w:rPr>
          <w:rFonts w:ascii="Century Gothic" w:hAnsi="Century Gothic"/>
          <w:sz w:val="19"/>
          <w:szCs w:val="19"/>
        </w:rPr>
      </w:pPr>
    </w:p>
    <w:p w14:paraId="3042D567" w14:textId="4D551E81" w:rsidR="00AC6F5C" w:rsidRPr="00D127CF" w:rsidRDefault="00AC6F5C" w:rsidP="00181030">
      <w:pPr>
        <w:jc w:val="center"/>
        <w:rPr>
          <w:rFonts w:ascii="Century Gothic" w:hAnsi="Century Gothic"/>
          <w:b/>
          <w:sz w:val="22"/>
          <w:szCs w:val="22"/>
        </w:rPr>
      </w:pPr>
      <w:r w:rsidRPr="00D127CF">
        <w:rPr>
          <w:rFonts w:ascii="Century Gothic" w:hAnsi="Century Gothic"/>
          <w:b/>
          <w:sz w:val="22"/>
          <w:szCs w:val="22"/>
        </w:rPr>
        <w:t>PART VI</w:t>
      </w:r>
    </w:p>
    <w:p w14:paraId="0F01A64A" w14:textId="5580087D" w:rsidR="00AC6F5C" w:rsidRPr="00D127CF" w:rsidRDefault="00AC6F5C" w:rsidP="00B249EF">
      <w:pPr>
        <w:jc w:val="center"/>
        <w:rPr>
          <w:rFonts w:ascii="Century Gothic" w:hAnsi="Century Gothic"/>
          <w:b/>
          <w:sz w:val="22"/>
          <w:szCs w:val="22"/>
        </w:rPr>
      </w:pPr>
      <w:r w:rsidRPr="00D127CF">
        <w:rPr>
          <w:rFonts w:ascii="Century Gothic" w:hAnsi="Century Gothic"/>
          <w:b/>
          <w:sz w:val="22"/>
          <w:szCs w:val="22"/>
        </w:rPr>
        <w:t>Way forward</w:t>
      </w:r>
    </w:p>
    <w:p w14:paraId="3384EF1F" w14:textId="77777777" w:rsidR="00643BA5" w:rsidRPr="00D127CF" w:rsidRDefault="00643BA5">
      <w:pPr>
        <w:rPr>
          <w:rFonts w:ascii="Century Gothic" w:hAnsi="Century Gothic"/>
          <w:b/>
          <w:sz w:val="19"/>
          <w:szCs w:val="19"/>
        </w:rPr>
      </w:pPr>
    </w:p>
    <w:p w14:paraId="15A45A57" w14:textId="4266EE1C" w:rsidR="00506C74" w:rsidRPr="00D127CF" w:rsidRDefault="00506C74" w:rsidP="00B249EF">
      <w:pPr>
        <w:rPr>
          <w:rFonts w:ascii="Century Gothic" w:hAnsi="Century Gothic"/>
          <w:b/>
          <w:sz w:val="19"/>
          <w:szCs w:val="19"/>
          <w:u w:val="single"/>
        </w:rPr>
      </w:pPr>
      <w:r w:rsidRPr="00D127CF">
        <w:rPr>
          <w:rFonts w:ascii="Century Gothic" w:hAnsi="Century Gothic"/>
          <w:b/>
          <w:sz w:val="19"/>
          <w:szCs w:val="19"/>
          <w:u w:val="single"/>
        </w:rPr>
        <w:t>The State</w:t>
      </w:r>
    </w:p>
    <w:p w14:paraId="5D2A7F6A" w14:textId="77777777" w:rsidR="00506C74" w:rsidRPr="00D127CF" w:rsidRDefault="00506C74" w:rsidP="00E13567">
      <w:pPr>
        <w:rPr>
          <w:rFonts w:ascii="Century Gothic" w:hAnsi="Century Gothic"/>
          <w:sz w:val="19"/>
          <w:szCs w:val="19"/>
        </w:rPr>
      </w:pPr>
    </w:p>
    <w:p w14:paraId="20200C02" w14:textId="666983CC" w:rsidR="00DB744D" w:rsidRPr="00D127CF" w:rsidRDefault="005E34A6" w:rsidP="00DB744D">
      <w:pPr>
        <w:jc w:val="both"/>
        <w:rPr>
          <w:rFonts w:ascii="Century Gothic" w:hAnsi="Century Gothic" w:cs="Century Gothic"/>
          <w:sz w:val="19"/>
          <w:szCs w:val="19"/>
        </w:rPr>
      </w:pPr>
      <w:r w:rsidRPr="00D127CF">
        <w:rPr>
          <w:rFonts w:ascii="Century Gothic" w:hAnsi="Century Gothic" w:cs="Century Gothic"/>
          <w:sz w:val="19"/>
          <w:szCs w:val="19"/>
        </w:rPr>
        <w:t>Although access to the internet and other digital spaces is most often fac</w:t>
      </w:r>
      <w:r w:rsidR="00D34FF0" w:rsidRPr="00D127CF">
        <w:rPr>
          <w:rFonts w:ascii="Century Gothic" w:hAnsi="Century Gothic" w:cs="Century Gothic"/>
          <w:sz w:val="19"/>
          <w:szCs w:val="19"/>
        </w:rPr>
        <w:t>ilitated by private entities</w:t>
      </w:r>
      <w:r w:rsidRPr="00D127CF">
        <w:rPr>
          <w:rFonts w:ascii="Century Gothic" w:hAnsi="Century Gothic" w:cs="Century Gothic"/>
          <w:sz w:val="19"/>
          <w:szCs w:val="19"/>
        </w:rPr>
        <w:t>, it is crucial to regard this space not as private spaces but public spaces</w:t>
      </w:r>
      <w:r w:rsidR="00D34FF0" w:rsidRPr="00D127CF">
        <w:rPr>
          <w:rFonts w:ascii="Century Gothic" w:hAnsi="Century Gothic" w:cs="Century Gothic"/>
          <w:sz w:val="19"/>
          <w:szCs w:val="19"/>
        </w:rPr>
        <w:t>, albeit ones controlled by private entities</w:t>
      </w:r>
      <w:r w:rsidR="0036694F" w:rsidRPr="00D127CF">
        <w:rPr>
          <w:rFonts w:ascii="Century Gothic" w:hAnsi="Century Gothic" w:cs="Century Gothic"/>
          <w:sz w:val="19"/>
          <w:szCs w:val="19"/>
        </w:rPr>
        <w:t>. After all, s</w:t>
      </w:r>
      <w:r w:rsidRPr="00D127CF">
        <w:rPr>
          <w:rFonts w:ascii="Century Gothic" w:hAnsi="Century Gothic" w:cs="Century Gothic"/>
          <w:sz w:val="19"/>
          <w:szCs w:val="19"/>
        </w:rPr>
        <w:t>ome of these spaces</w:t>
      </w:r>
      <w:r w:rsidR="00B249EF" w:rsidRPr="00D127CF">
        <w:rPr>
          <w:rFonts w:ascii="Century Gothic" w:hAnsi="Century Gothic" w:cs="Century Gothic"/>
          <w:sz w:val="19"/>
          <w:szCs w:val="19"/>
        </w:rPr>
        <w:t xml:space="preserve"> are accessed by millions of us</w:t>
      </w:r>
      <w:r w:rsidRPr="00D127CF">
        <w:rPr>
          <w:rFonts w:ascii="Century Gothic" w:hAnsi="Century Gothic" w:cs="Century Gothic"/>
          <w:sz w:val="19"/>
          <w:szCs w:val="19"/>
        </w:rPr>
        <w:t xml:space="preserve">ers. </w:t>
      </w:r>
      <w:r w:rsidR="00DB744D" w:rsidRPr="00D127CF">
        <w:rPr>
          <w:rFonts w:ascii="Century Gothic" w:hAnsi="Century Gothic" w:cs="Century Gothic"/>
          <w:sz w:val="19"/>
          <w:szCs w:val="19"/>
        </w:rPr>
        <w:t xml:space="preserve">Specific laws on online violence as well as specialized mechanisms with trained and skilled personnel is required to confront and eliminate online violence. </w:t>
      </w:r>
      <w:r w:rsidR="007D79B0" w:rsidRPr="00D127CF">
        <w:rPr>
          <w:rFonts w:ascii="Century Gothic" w:hAnsi="Century Gothic" w:cs="Century Gothic"/>
          <w:sz w:val="19"/>
          <w:szCs w:val="19"/>
        </w:rPr>
        <w:t>However, merely criminalizing online violence does not necessarily provide the remedy required by online violence victims/survivors. Experience has shown that women’s access to justice should be a mix of criminal, civil and administrative processes and include the areas of all the 5Ps, namely in prevention of online violence; protection of victims/survivors; prosecutio</w:t>
      </w:r>
      <w:r w:rsidR="0044416A" w:rsidRPr="00D127CF">
        <w:rPr>
          <w:rFonts w:ascii="Century Gothic" w:hAnsi="Century Gothic" w:cs="Century Gothic"/>
          <w:sz w:val="19"/>
          <w:szCs w:val="19"/>
        </w:rPr>
        <w:t>n and punishment of perpetrator</w:t>
      </w:r>
      <w:r w:rsidR="007D79B0" w:rsidRPr="00D127CF">
        <w:rPr>
          <w:rFonts w:ascii="Century Gothic" w:hAnsi="Century Gothic" w:cs="Century Gothic"/>
          <w:sz w:val="19"/>
          <w:szCs w:val="19"/>
        </w:rPr>
        <w:t>s and provision of redress and reparation for the victims/survivors.</w:t>
      </w:r>
    </w:p>
    <w:p w14:paraId="087960ED" w14:textId="77777777" w:rsidR="00DB744D" w:rsidRPr="00D127CF" w:rsidRDefault="00DB744D" w:rsidP="00DB744D">
      <w:pPr>
        <w:jc w:val="both"/>
        <w:rPr>
          <w:rFonts w:ascii="Century Gothic" w:hAnsi="Century Gothic" w:cs="Century Gothic"/>
          <w:sz w:val="19"/>
          <w:szCs w:val="19"/>
        </w:rPr>
      </w:pPr>
    </w:p>
    <w:p w14:paraId="4454CF9F" w14:textId="52420AF7" w:rsidR="00F93CC1" w:rsidRPr="00D127CF" w:rsidRDefault="00510AEA" w:rsidP="00536CCE">
      <w:pPr>
        <w:jc w:val="both"/>
        <w:rPr>
          <w:rFonts w:ascii="Century Gothic" w:hAnsi="Century Gothic"/>
          <w:sz w:val="19"/>
          <w:szCs w:val="19"/>
        </w:rPr>
      </w:pPr>
      <w:r w:rsidRPr="00D127CF">
        <w:rPr>
          <w:rFonts w:ascii="Century Gothic" w:hAnsi="Century Gothic"/>
          <w:sz w:val="19"/>
          <w:szCs w:val="19"/>
        </w:rPr>
        <w:t xml:space="preserve">The State is </w:t>
      </w:r>
      <w:r w:rsidR="007D79B0" w:rsidRPr="00D127CF">
        <w:rPr>
          <w:rFonts w:ascii="Century Gothic" w:hAnsi="Century Gothic"/>
          <w:sz w:val="19"/>
          <w:szCs w:val="19"/>
        </w:rPr>
        <w:t xml:space="preserve">also </w:t>
      </w:r>
      <w:r w:rsidRPr="00D127CF">
        <w:rPr>
          <w:rFonts w:ascii="Century Gothic" w:hAnsi="Century Gothic"/>
          <w:sz w:val="19"/>
          <w:szCs w:val="19"/>
        </w:rPr>
        <w:t>responsible to set up a regulating mechanism consisting of an in</w:t>
      </w:r>
      <w:r w:rsidR="007D79B0" w:rsidRPr="00D127CF">
        <w:rPr>
          <w:rFonts w:ascii="Century Gothic" w:hAnsi="Century Gothic"/>
          <w:sz w:val="19"/>
          <w:szCs w:val="19"/>
        </w:rPr>
        <w:t>dependent authorizing entity; though the independent</w:t>
      </w:r>
      <w:r w:rsidRPr="00D127CF">
        <w:rPr>
          <w:rFonts w:ascii="Century Gothic" w:hAnsi="Century Gothic"/>
          <w:sz w:val="19"/>
          <w:szCs w:val="19"/>
        </w:rPr>
        <w:t xml:space="preserve"> entity should n</w:t>
      </w:r>
      <w:r w:rsidR="003F4208" w:rsidRPr="00D127CF">
        <w:rPr>
          <w:rFonts w:ascii="Century Gothic" w:hAnsi="Century Gothic"/>
          <w:sz w:val="19"/>
          <w:szCs w:val="19"/>
        </w:rPr>
        <w:t>ot serve to authorize itself</w:t>
      </w:r>
      <w:r w:rsidRPr="00D127CF">
        <w:rPr>
          <w:rFonts w:ascii="Century Gothic" w:hAnsi="Century Gothic"/>
          <w:sz w:val="19"/>
          <w:szCs w:val="19"/>
        </w:rPr>
        <w:t xml:space="preserve">. The regulatory framework must also include provision for the possibility of ordering the Internet </w:t>
      </w:r>
      <w:r w:rsidR="007D79B0" w:rsidRPr="00D127CF">
        <w:rPr>
          <w:rFonts w:ascii="Century Gothic" w:hAnsi="Century Gothic"/>
          <w:sz w:val="19"/>
          <w:szCs w:val="19"/>
        </w:rPr>
        <w:t>and digital intermediaries</w:t>
      </w:r>
      <w:r w:rsidRPr="00D127CF">
        <w:rPr>
          <w:rFonts w:ascii="Century Gothic" w:hAnsi="Century Gothic"/>
          <w:sz w:val="19"/>
          <w:szCs w:val="19"/>
        </w:rPr>
        <w:t xml:space="preserve"> to divulge the information required in identifying the perpetrator</w:t>
      </w:r>
      <w:r w:rsidR="007D79B0" w:rsidRPr="00D127CF">
        <w:rPr>
          <w:rFonts w:ascii="Century Gothic" w:hAnsi="Century Gothic"/>
          <w:sz w:val="19"/>
          <w:szCs w:val="19"/>
        </w:rPr>
        <w:t>s</w:t>
      </w:r>
      <w:r w:rsidRPr="00D127CF">
        <w:rPr>
          <w:rFonts w:ascii="Century Gothic" w:hAnsi="Century Gothic"/>
          <w:sz w:val="19"/>
          <w:szCs w:val="19"/>
        </w:rPr>
        <w:t xml:space="preserve"> where circumstances warrant it, injunction or injunction like orders</w:t>
      </w:r>
      <w:r w:rsidR="007D79B0" w:rsidRPr="00D127CF">
        <w:rPr>
          <w:rFonts w:ascii="Century Gothic" w:hAnsi="Century Gothic"/>
          <w:sz w:val="19"/>
          <w:szCs w:val="19"/>
        </w:rPr>
        <w:t>. It must also</w:t>
      </w:r>
      <w:r w:rsidRPr="00D127CF">
        <w:rPr>
          <w:rFonts w:ascii="Century Gothic" w:hAnsi="Century Gothic"/>
          <w:sz w:val="19"/>
          <w:szCs w:val="19"/>
        </w:rPr>
        <w:t xml:space="preserve"> respect</w:t>
      </w:r>
      <w:r w:rsidR="007D79B0" w:rsidRPr="00D127CF">
        <w:rPr>
          <w:rFonts w:ascii="Century Gothic" w:hAnsi="Century Gothic"/>
          <w:sz w:val="19"/>
          <w:szCs w:val="19"/>
        </w:rPr>
        <w:t xml:space="preserve"> and provide for</w:t>
      </w:r>
      <w:r w:rsidRPr="00D127CF">
        <w:rPr>
          <w:rFonts w:ascii="Century Gothic" w:hAnsi="Century Gothic"/>
          <w:sz w:val="19"/>
          <w:szCs w:val="19"/>
        </w:rPr>
        <w:t xml:space="preserve"> </w:t>
      </w:r>
      <w:r w:rsidRPr="00D127CF">
        <w:rPr>
          <w:rFonts w:ascii="Century Gothic" w:hAnsi="Century Gothic"/>
          <w:strike/>
          <w:sz w:val="19"/>
          <w:szCs w:val="19"/>
        </w:rPr>
        <w:t>“the right to be forgotten”</w:t>
      </w:r>
      <w:r w:rsidR="003F4208" w:rsidRPr="00D127CF">
        <w:rPr>
          <w:rFonts w:ascii="Century Gothic" w:hAnsi="Century Gothic"/>
          <w:sz w:val="19"/>
          <w:szCs w:val="19"/>
        </w:rPr>
        <w:t xml:space="preserve"> the right of victims to restitution</w:t>
      </w:r>
      <w:r w:rsidRPr="00D127CF">
        <w:rPr>
          <w:rFonts w:ascii="Century Gothic" w:hAnsi="Century Gothic"/>
          <w:sz w:val="19"/>
          <w:szCs w:val="19"/>
        </w:rPr>
        <w:t xml:space="preserve">. </w:t>
      </w:r>
      <w:r w:rsidR="0044416A" w:rsidRPr="00D127CF">
        <w:rPr>
          <w:rFonts w:ascii="Century Gothic" w:hAnsi="Century Gothic"/>
          <w:sz w:val="19"/>
          <w:szCs w:val="19"/>
        </w:rPr>
        <w:t>This redress for example should be specific and proportional to the harm, as well as necessary under the circumstances (see the Manila Principles).</w:t>
      </w:r>
    </w:p>
    <w:p w14:paraId="6736B4B6" w14:textId="77777777" w:rsidR="00DB744D" w:rsidRPr="00D127CF" w:rsidRDefault="00DB744D" w:rsidP="00DB744D">
      <w:pPr>
        <w:jc w:val="both"/>
        <w:rPr>
          <w:rFonts w:ascii="Century Gothic" w:hAnsi="Century Gothic" w:cs="Century Gothic"/>
          <w:sz w:val="19"/>
          <w:szCs w:val="19"/>
        </w:rPr>
      </w:pPr>
    </w:p>
    <w:p w14:paraId="120562F3" w14:textId="77777777" w:rsidR="00DB744D" w:rsidRPr="00D127CF" w:rsidRDefault="00DB744D" w:rsidP="00DB744D">
      <w:pPr>
        <w:jc w:val="both"/>
        <w:rPr>
          <w:rFonts w:ascii="Century Gothic" w:hAnsi="Century Gothic" w:cs="Century Gothic"/>
          <w:sz w:val="19"/>
          <w:szCs w:val="19"/>
        </w:rPr>
      </w:pPr>
      <w:r w:rsidRPr="00D127CF">
        <w:rPr>
          <w:rFonts w:ascii="Century Gothic" w:hAnsi="Century Gothic" w:cs="Century Gothic"/>
          <w:sz w:val="19"/>
          <w:szCs w:val="19"/>
        </w:rPr>
        <w:t xml:space="preserve">Where voluntary self-regulation by intermediaries fail to deliver the remedies needed, States need to establish independent judicial or quasi-judicial mechanisms to assist victims/survivors in obtaining these remedies. </w:t>
      </w:r>
    </w:p>
    <w:p w14:paraId="02D504F2" w14:textId="77777777" w:rsidR="00DB744D" w:rsidRPr="00D127CF" w:rsidRDefault="00DB744D" w:rsidP="00DB744D">
      <w:pPr>
        <w:jc w:val="both"/>
        <w:rPr>
          <w:rFonts w:ascii="Century Gothic" w:hAnsi="Century Gothic" w:cs="Century Gothic"/>
          <w:sz w:val="19"/>
          <w:szCs w:val="19"/>
        </w:rPr>
      </w:pPr>
    </w:p>
    <w:p w14:paraId="085064D1" w14:textId="1A5DF763" w:rsidR="00DB744D" w:rsidRPr="00D127CF" w:rsidRDefault="00DB744D" w:rsidP="00DB744D">
      <w:pPr>
        <w:jc w:val="both"/>
        <w:rPr>
          <w:rFonts w:ascii="Century Gothic" w:hAnsi="Century Gothic" w:cs="Century Gothic"/>
          <w:sz w:val="19"/>
          <w:szCs w:val="19"/>
        </w:rPr>
      </w:pPr>
      <w:r w:rsidRPr="00D127CF">
        <w:rPr>
          <w:rFonts w:ascii="Century Gothic" w:hAnsi="Century Gothic" w:cs="Century Gothic"/>
          <w:sz w:val="19"/>
          <w:szCs w:val="19"/>
        </w:rPr>
        <w:t xml:space="preserve">Admittedly, intermediaries are not responsible nor can they be made liable for the initial act of violence, namely that of posting the </w:t>
      </w:r>
      <w:r w:rsidR="00BC16FA" w:rsidRPr="00D127CF">
        <w:rPr>
          <w:rFonts w:ascii="Century Gothic" w:hAnsi="Century Gothic" w:cs="Century Gothic"/>
          <w:sz w:val="19"/>
          <w:szCs w:val="19"/>
        </w:rPr>
        <w:t>violating material</w:t>
      </w:r>
      <w:r w:rsidRPr="00D127CF">
        <w:rPr>
          <w:rFonts w:ascii="Century Gothic" w:hAnsi="Century Gothic" w:cs="Century Gothic"/>
          <w:sz w:val="19"/>
          <w:szCs w:val="19"/>
        </w:rPr>
        <w:t xml:space="preserve"> online. However, the continued accessibility or dissemination of these materials means that the victim/survivor is continually subjected to violence. Under these circumstances, the State must, in compliance with its international obligation of exercising due diligence to eliminate violence against women, hold intermediaries accountable for failure to remedy the harm or allow their platforms to be the instrument of continued violence after notice of the violence is drawn to their attention. </w:t>
      </w:r>
    </w:p>
    <w:p w14:paraId="01968167" w14:textId="77777777" w:rsidR="00DB744D" w:rsidRPr="00D127CF" w:rsidRDefault="00DB744D" w:rsidP="00DB744D">
      <w:pPr>
        <w:jc w:val="both"/>
        <w:rPr>
          <w:rFonts w:ascii="Century Gothic" w:hAnsi="Century Gothic" w:cs="Century Gothic"/>
          <w:sz w:val="19"/>
          <w:szCs w:val="19"/>
        </w:rPr>
      </w:pPr>
    </w:p>
    <w:p w14:paraId="21B51996" w14:textId="56F6CA57" w:rsidR="00DB744D" w:rsidRPr="00D127CF" w:rsidRDefault="00DB744D" w:rsidP="00DB744D">
      <w:pPr>
        <w:jc w:val="both"/>
        <w:rPr>
          <w:rFonts w:ascii="Century Gothic" w:hAnsi="Century Gothic" w:cs="Century Gothic"/>
          <w:sz w:val="19"/>
          <w:szCs w:val="19"/>
        </w:rPr>
      </w:pPr>
      <w:r w:rsidRPr="00D127CF">
        <w:rPr>
          <w:rFonts w:ascii="Century Gothic" w:hAnsi="Century Gothic" w:cs="Century Gothic"/>
          <w:sz w:val="19"/>
          <w:szCs w:val="19"/>
        </w:rPr>
        <w:t>State regulation must be consc</w:t>
      </w:r>
      <w:r w:rsidR="006A4656" w:rsidRPr="00D127CF">
        <w:rPr>
          <w:rFonts w:ascii="Century Gothic" w:hAnsi="Century Gothic" w:cs="Century Gothic"/>
          <w:sz w:val="19"/>
          <w:szCs w:val="19"/>
        </w:rPr>
        <w:t>ious of not violating freedom of</w:t>
      </w:r>
      <w:r w:rsidRPr="00D127CF">
        <w:rPr>
          <w:rFonts w:ascii="Century Gothic" w:hAnsi="Century Gothic" w:cs="Century Gothic"/>
          <w:sz w:val="19"/>
          <w:szCs w:val="19"/>
        </w:rPr>
        <w:t xml:space="preserve"> expression </w:t>
      </w:r>
      <w:r w:rsidR="003F4208" w:rsidRPr="00D127CF">
        <w:rPr>
          <w:rFonts w:ascii="Century Gothic" w:hAnsi="Century Gothic" w:cs="Century Gothic"/>
          <w:sz w:val="19"/>
          <w:szCs w:val="19"/>
        </w:rPr>
        <w:t>yet at the same time, prioritizing</w:t>
      </w:r>
      <w:r w:rsidRPr="00D127CF">
        <w:rPr>
          <w:rFonts w:ascii="Century Gothic" w:hAnsi="Century Gothic" w:cs="Century Gothic"/>
          <w:sz w:val="19"/>
          <w:szCs w:val="19"/>
        </w:rPr>
        <w:t xml:space="preserve"> women’s access to online technology in a safe environment where perpetrators of online violence do not enjoy impunity.</w:t>
      </w:r>
      <w:r w:rsidR="004C0F5B" w:rsidRPr="00D127CF">
        <w:rPr>
          <w:rFonts w:ascii="Century Gothic" w:eastAsiaTheme="minorEastAsia" w:hAnsi="Century Gothic" w:cstheme="minorBidi"/>
          <w:kern w:val="0"/>
          <w:sz w:val="19"/>
          <w:szCs w:val="19"/>
        </w:rPr>
        <w:t xml:space="preserve"> </w:t>
      </w:r>
      <w:r w:rsidR="004C0F5B" w:rsidRPr="00D127CF">
        <w:rPr>
          <w:rFonts w:ascii="Century Gothic" w:hAnsi="Century Gothic" w:cs="Century Gothic"/>
          <w:sz w:val="19"/>
          <w:szCs w:val="19"/>
        </w:rPr>
        <w:t>The State has a positive role in creating an enabling environment for freedom of express</w:t>
      </w:r>
      <w:r w:rsidR="003F4208" w:rsidRPr="00D127CF">
        <w:rPr>
          <w:rFonts w:ascii="Century Gothic" w:hAnsi="Century Gothic" w:cs="Century Gothic"/>
          <w:sz w:val="19"/>
          <w:szCs w:val="19"/>
        </w:rPr>
        <w:t>ion and equality, while recogniz</w:t>
      </w:r>
      <w:r w:rsidR="004C0F5B" w:rsidRPr="00D127CF">
        <w:rPr>
          <w:rFonts w:ascii="Century Gothic" w:hAnsi="Century Gothic" w:cs="Century Gothic"/>
          <w:sz w:val="19"/>
          <w:szCs w:val="19"/>
        </w:rPr>
        <w:t xml:space="preserve">ing that this </w:t>
      </w:r>
      <w:r w:rsidR="004C0F5B" w:rsidRPr="00D127CF">
        <w:rPr>
          <w:rFonts w:ascii="Century Gothic" w:hAnsi="Century Gothic" w:cs="Century Gothic"/>
          <w:sz w:val="19"/>
          <w:szCs w:val="19"/>
        </w:rPr>
        <w:lastRenderedPageBreak/>
        <w:t>brings potential for abuse. Strong democratic structures — including free and fair elections, an independent judiciary and a vibrant civil society — are neede</w:t>
      </w:r>
      <w:r w:rsidR="00114A6C" w:rsidRPr="00D127CF">
        <w:rPr>
          <w:rFonts w:ascii="Century Gothic" w:hAnsi="Century Gothic" w:cs="Century Gothic"/>
          <w:sz w:val="19"/>
          <w:szCs w:val="19"/>
        </w:rPr>
        <w:t>d to prevent abuse and to realiz</w:t>
      </w:r>
      <w:r w:rsidR="004C0F5B" w:rsidRPr="00D127CF">
        <w:rPr>
          <w:rFonts w:ascii="Century Gothic" w:hAnsi="Century Gothic" w:cs="Century Gothic"/>
          <w:sz w:val="19"/>
          <w:szCs w:val="19"/>
        </w:rPr>
        <w:t>e more fully the goals of pluralism and equitable access.</w:t>
      </w:r>
      <w:r w:rsidRPr="00D127CF">
        <w:rPr>
          <w:rStyle w:val="FootnoteReference"/>
          <w:rFonts w:ascii="Century Gothic" w:hAnsi="Century Gothic"/>
          <w:sz w:val="19"/>
          <w:szCs w:val="19"/>
        </w:rPr>
        <w:footnoteReference w:id="94"/>
      </w:r>
      <w:r w:rsidR="00181030" w:rsidRPr="00D127CF">
        <w:rPr>
          <w:rFonts w:ascii="Century Gothic" w:hAnsi="Century Gothic" w:cs="Century Gothic"/>
          <w:sz w:val="19"/>
          <w:szCs w:val="19"/>
        </w:rPr>
        <w:t xml:space="preserve"> States must also include women's rights organizations in development of the regulations, and adopt a human rights’ approach.</w:t>
      </w:r>
    </w:p>
    <w:p w14:paraId="3BA35540" w14:textId="77777777" w:rsidR="00DB744D" w:rsidRPr="00D127CF" w:rsidRDefault="00DB744D" w:rsidP="00DB744D">
      <w:pPr>
        <w:jc w:val="both"/>
        <w:rPr>
          <w:rFonts w:ascii="Century Gothic" w:hAnsi="Century Gothic" w:cs="Century Gothic"/>
          <w:sz w:val="19"/>
          <w:szCs w:val="19"/>
        </w:rPr>
      </w:pPr>
    </w:p>
    <w:p w14:paraId="49E303B4" w14:textId="77777777" w:rsidR="00E13567" w:rsidRPr="00D127CF" w:rsidRDefault="00E13567" w:rsidP="00643BA5">
      <w:pPr>
        <w:jc w:val="both"/>
        <w:rPr>
          <w:rFonts w:ascii="Century Gothic" w:hAnsi="Century Gothic" w:cs="Century Gothic"/>
          <w:sz w:val="19"/>
          <w:szCs w:val="19"/>
        </w:rPr>
      </w:pPr>
    </w:p>
    <w:p w14:paraId="3AAEAE05" w14:textId="0D6B70F5" w:rsidR="00E13567" w:rsidRPr="00D127CF" w:rsidRDefault="0030378B" w:rsidP="00B74D2D">
      <w:pPr>
        <w:jc w:val="both"/>
        <w:rPr>
          <w:rFonts w:ascii="Century Gothic" w:hAnsi="Century Gothic" w:cs="Century Gothic"/>
          <w:b/>
          <w:sz w:val="19"/>
          <w:szCs w:val="19"/>
          <w:u w:val="single"/>
        </w:rPr>
      </w:pPr>
      <w:r w:rsidRPr="00D127CF">
        <w:rPr>
          <w:rFonts w:ascii="Century Gothic" w:hAnsi="Century Gothic" w:cs="Century Gothic"/>
          <w:b/>
          <w:sz w:val="19"/>
          <w:szCs w:val="19"/>
          <w:u w:val="single"/>
        </w:rPr>
        <w:t>Internet</w:t>
      </w:r>
      <w:r w:rsidR="00E13567" w:rsidRPr="00D127CF">
        <w:rPr>
          <w:rFonts w:ascii="Century Gothic" w:hAnsi="Century Gothic" w:cs="Century Gothic"/>
          <w:b/>
          <w:sz w:val="19"/>
          <w:szCs w:val="19"/>
          <w:u w:val="single"/>
        </w:rPr>
        <w:t xml:space="preserve"> intermediaries</w:t>
      </w:r>
    </w:p>
    <w:p w14:paraId="5A56C085" w14:textId="77777777" w:rsidR="00E13567" w:rsidRPr="00D127CF" w:rsidRDefault="00E13567" w:rsidP="00643BA5">
      <w:pPr>
        <w:jc w:val="both"/>
        <w:rPr>
          <w:rFonts w:ascii="Century Gothic" w:hAnsi="Century Gothic" w:cs="Century Gothic"/>
          <w:sz w:val="19"/>
          <w:szCs w:val="19"/>
        </w:rPr>
      </w:pPr>
    </w:p>
    <w:p w14:paraId="6FD6CED5" w14:textId="57A41E78" w:rsidR="00DF77C7" w:rsidRPr="00D127CF" w:rsidRDefault="00643BA5" w:rsidP="00DF77C7">
      <w:pPr>
        <w:jc w:val="both"/>
        <w:rPr>
          <w:rFonts w:ascii="Century Gothic" w:hAnsi="Century Gothic" w:cs="Century Gothic"/>
          <w:sz w:val="19"/>
          <w:szCs w:val="19"/>
        </w:rPr>
      </w:pPr>
      <w:r w:rsidRPr="00D127CF">
        <w:rPr>
          <w:rFonts w:ascii="Century Gothic" w:hAnsi="Century Gothic" w:cs="Century Gothic"/>
          <w:sz w:val="19"/>
          <w:szCs w:val="19"/>
        </w:rPr>
        <w:t>Self-regulation</w:t>
      </w:r>
      <w:r w:rsidR="00EF7FD1" w:rsidRPr="00D127CF">
        <w:rPr>
          <w:rFonts w:ascii="Century Gothic" w:hAnsi="Century Gothic" w:cs="Century Gothic"/>
          <w:sz w:val="19"/>
          <w:szCs w:val="19"/>
        </w:rPr>
        <w:t xml:space="preserve"> by internet intermediaries and platform providers</w:t>
      </w:r>
      <w:r w:rsidR="00957EC9" w:rsidRPr="00D127CF">
        <w:rPr>
          <w:rFonts w:ascii="Century Gothic" w:hAnsi="Century Gothic" w:cs="Century Gothic"/>
          <w:sz w:val="19"/>
          <w:szCs w:val="19"/>
        </w:rPr>
        <w:t xml:space="preserve"> remains the most viable method of imbuing corporations with responsibility. </w:t>
      </w:r>
      <w:r w:rsidR="00DF77C7" w:rsidRPr="00D127CF">
        <w:rPr>
          <w:rFonts w:ascii="Century Gothic" w:hAnsi="Century Gothic" w:cs="Century Gothic"/>
          <w:sz w:val="19"/>
          <w:szCs w:val="19"/>
        </w:rPr>
        <w:t>As with off-line violence, consent must be the pillar around which both preventive and post-incident policies are formulated. Content that speaks of rape, sexual and physical violence toward an individual or identified individuals should not be treated as freedom of expression.</w:t>
      </w:r>
    </w:p>
    <w:p w14:paraId="1EC9C58E" w14:textId="77777777" w:rsidR="00DF77C7" w:rsidRPr="00D127CF" w:rsidRDefault="00DF77C7" w:rsidP="00DF77C7">
      <w:pPr>
        <w:jc w:val="both"/>
        <w:rPr>
          <w:rFonts w:ascii="Century Gothic" w:hAnsi="Century Gothic" w:cs="Century Gothic"/>
          <w:sz w:val="19"/>
          <w:szCs w:val="19"/>
        </w:rPr>
      </w:pPr>
    </w:p>
    <w:p w14:paraId="3DAC9BF2" w14:textId="213D665E" w:rsidR="00DF77C7" w:rsidRPr="00D127CF" w:rsidRDefault="00DF77C7" w:rsidP="00DF77C7">
      <w:pPr>
        <w:jc w:val="both"/>
        <w:rPr>
          <w:rFonts w:ascii="Century Gothic" w:hAnsi="Century Gothic" w:cs="Century Gothic"/>
          <w:sz w:val="19"/>
          <w:szCs w:val="19"/>
        </w:rPr>
      </w:pPr>
      <w:r w:rsidRPr="00D127CF">
        <w:rPr>
          <w:rFonts w:ascii="Century Gothic" w:hAnsi="Century Gothic" w:cs="Century Gothic"/>
          <w:sz w:val="19"/>
          <w:szCs w:val="19"/>
        </w:rPr>
        <w:t>Victims/survivors</w:t>
      </w:r>
      <w:r w:rsidR="00531713" w:rsidRPr="00D127CF">
        <w:rPr>
          <w:rFonts w:ascii="Century Gothic" w:hAnsi="Century Gothic" w:cs="Century Gothic"/>
          <w:sz w:val="19"/>
          <w:szCs w:val="19"/>
        </w:rPr>
        <w:t xml:space="preserve"> of violence, whether they live</w:t>
      </w:r>
      <w:r w:rsidRPr="00D127CF">
        <w:rPr>
          <w:rFonts w:ascii="Century Gothic" w:hAnsi="Century Gothic" w:cs="Century Gothic"/>
          <w:sz w:val="19"/>
          <w:szCs w:val="19"/>
        </w:rPr>
        <w:t xml:space="preserve"> on college campuses or remote villages require that the violence cease; yet postings on the internet not only maintains a</w:t>
      </w:r>
      <w:r w:rsidR="00531713" w:rsidRPr="00D127CF">
        <w:rPr>
          <w:rFonts w:ascii="Century Gothic" w:hAnsi="Century Gothic" w:cs="Century Gothic"/>
          <w:sz w:val="19"/>
          <w:szCs w:val="19"/>
        </w:rPr>
        <w:t xml:space="preserve"> certain level of permanence, they</w:t>
      </w:r>
      <w:r w:rsidRPr="00D127CF">
        <w:rPr>
          <w:rFonts w:ascii="Century Gothic" w:hAnsi="Century Gothic" w:cs="Century Gothic"/>
          <w:sz w:val="19"/>
          <w:szCs w:val="19"/>
        </w:rPr>
        <w:t xml:space="preserve"> can continually be searched, accessed and disseminated. Cessation of online violence and restoration of privacy can only be provided by internet intermediaries and platform providers.  </w:t>
      </w:r>
    </w:p>
    <w:p w14:paraId="0779038F" w14:textId="77777777" w:rsidR="00DF77C7" w:rsidRPr="00D127CF" w:rsidRDefault="00DF77C7" w:rsidP="00643BA5">
      <w:pPr>
        <w:jc w:val="both"/>
        <w:rPr>
          <w:rFonts w:ascii="Century Gothic" w:hAnsi="Century Gothic" w:cs="Century Gothic"/>
          <w:sz w:val="19"/>
          <w:szCs w:val="19"/>
        </w:rPr>
      </w:pPr>
    </w:p>
    <w:p w14:paraId="453DCB7B" w14:textId="1CF5C369" w:rsidR="00643BA5" w:rsidRPr="00D127CF" w:rsidRDefault="00957EC9" w:rsidP="00643BA5">
      <w:pPr>
        <w:jc w:val="both"/>
        <w:rPr>
          <w:rFonts w:ascii="Century Gothic" w:hAnsi="Century Gothic" w:cs="Century Gothic"/>
          <w:sz w:val="19"/>
          <w:szCs w:val="19"/>
        </w:rPr>
      </w:pPr>
      <w:r w:rsidRPr="00D127CF">
        <w:rPr>
          <w:rFonts w:ascii="Century Gothic" w:hAnsi="Century Gothic" w:cs="Century Gothic"/>
          <w:sz w:val="19"/>
          <w:szCs w:val="19"/>
        </w:rPr>
        <w:t>Intermediary corporations must reco</w:t>
      </w:r>
      <w:r w:rsidR="00DF77C7" w:rsidRPr="00D127CF">
        <w:rPr>
          <w:rFonts w:ascii="Century Gothic" w:hAnsi="Century Gothic" w:cs="Century Gothic"/>
          <w:sz w:val="19"/>
          <w:szCs w:val="19"/>
        </w:rPr>
        <w:t>gnize violence against women as</w:t>
      </w:r>
      <w:r w:rsidR="0067338B" w:rsidRPr="00D127CF">
        <w:rPr>
          <w:rFonts w:ascii="Century Gothic" w:hAnsi="Century Gothic" w:cs="Century Gothic"/>
          <w:sz w:val="19"/>
          <w:szCs w:val="19"/>
        </w:rPr>
        <w:t xml:space="preserve"> unlawful behaviour</w:t>
      </w:r>
      <w:r w:rsidRPr="00D127CF">
        <w:rPr>
          <w:rFonts w:ascii="Century Gothic" w:hAnsi="Century Gothic" w:cs="Century Gothic"/>
          <w:sz w:val="19"/>
          <w:szCs w:val="19"/>
        </w:rPr>
        <w:t>, and demonstrate increased and expedited cooperation in providing relief to victim/survivors within the corporation</w:t>
      </w:r>
      <w:r w:rsidR="00DF77C7" w:rsidRPr="00D127CF">
        <w:rPr>
          <w:rFonts w:ascii="Century Gothic" w:hAnsi="Century Gothic" w:cs="Century Gothic"/>
          <w:sz w:val="19"/>
          <w:szCs w:val="19"/>
        </w:rPr>
        <w:t xml:space="preserve">s’ capacities, for example, as </w:t>
      </w:r>
      <w:r w:rsidRPr="00D127CF">
        <w:rPr>
          <w:rFonts w:ascii="Century Gothic" w:hAnsi="Century Gothic" w:cs="Century Gothic"/>
          <w:sz w:val="19"/>
          <w:szCs w:val="19"/>
        </w:rPr>
        <w:t xml:space="preserve">systems for cooperating with law enforcement, takedown procedures for abusive and harmful content, and the possibility of account termination for misconduct. </w:t>
      </w:r>
      <w:r w:rsidR="00643BA5" w:rsidRPr="00D127CF">
        <w:rPr>
          <w:rFonts w:ascii="Century Gothic" w:hAnsi="Century Gothic" w:cs="Century Gothic"/>
          <w:sz w:val="19"/>
          <w:szCs w:val="19"/>
        </w:rPr>
        <w:t xml:space="preserve">In this regard, </w:t>
      </w:r>
      <w:r w:rsidR="007D79B0" w:rsidRPr="00D127CF">
        <w:rPr>
          <w:rFonts w:ascii="Century Gothic" w:hAnsi="Century Gothic" w:cs="Century Gothic"/>
          <w:sz w:val="19"/>
          <w:szCs w:val="19"/>
        </w:rPr>
        <w:t xml:space="preserve">the intermediaries’ </w:t>
      </w:r>
      <w:r w:rsidR="00643BA5" w:rsidRPr="00D127CF">
        <w:rPr>
          <w:rFonts w:ascii="Century Gothic" w:hAnsi="Century Gothic" w:cs="Century Gothic"/>
          <w:sz w:val="19"/>
          <w:szCs w:val="19"/>
        </w:rPr>
        <w:t>reporting procedure and mechanisms, as well as remedies must</w:t>
      </w:r>
      <w:r w:rsidR="007D79B0" w:rsidRPr="00D127CF">
        <w:rPr>
          <w:rFonts w:ascii="Century Gothic" w:hAnsi="Century Gothic" w:cs="Century Gothic"/>
          <w:sz w:val="19"/>
          <w:szCs w:val="19"/>
        </w:rPr>
        <w:t xml:space="preserve"> be accessible and transparent.</w:t>
      </w:r>
      <w:r w:rsidR="00965806" w:rsidRPr="00D127CF">
        <w:rPr>
          <w:rFonts w:ascii="Century Gothic" w:hAnsi="Century Gothic" w:cs="Century Gothic"/>
          <w:sz w:val="19"/>
          <w:szCs w:val="19"/>
        </w:rPr>
        <w:t xml:space="preserve"> Exercising due diligence includes setting out circumstances under which intermediaries are deemed to have had notice of such violence.</w:t>
      </w:r>
    </w:p>
    <w:p w14:paraId="17EBCE6E" w14:textId="77777777" w:rsidR="00BA6D74" w:rsidRPr="00D127CF" w:rsidRDefault="00BA6D74" w:rsidP="00BA6D74">
      <w:pPr>
        <w:jc w:val="both"/>
        <w:rPr>
          <w:rFonts w:ascii="Century Gothic" w:hAnsi="Century Gothic" w:cs="Century Gothic"/>
          <w:sz w:val="19"/>
          <w:szCs w:val="19"/>
        </w:rPr>
      </w:pPr>
    </w:p>
    <w:p w14:paraId="024B901F" w14:textId="78B9BE72" w:rsidR="00F95CC4" w:rsidRPr="00D127CF" w:rsidRDefault="00BA6D74" w:rsidP="00643BA5">
      <w:pPr>
        <w:jc w:val="both"/>
        <w:rPr>
          <w:rFonts w:ascii="Century Gothic" w:hAnsi="Century Gothic" w:cs="Century Gothic"/>
          <w:sz w:val="19"/>
          <w:szCs w:val="19"/>
        </w:rPr>
      </w:pPr>
      <w:r w:rsidRPr="00D127CF">
        <w:rPr>
          <w:rFonts w:ascii="Century Gothic" w:hAnsi="Century Gothic" w:cs="Century Gothic"/>
          <w:sz w:val="19"/>
          <w:szCs w:val="19"/>
        </w:rPr>
        <w:t>Corporations should also create appropriate record keeping systems specific to</w:t>
      </w:r>
      <w:r w:rsidR="00531713" w:rsidRPr="00D127CF">
        <w:rPr>
          <w:rFonts w:ascii="Century Gothic" w:hAnsi="Century Gothic" w:cs="Century Gothic"/>
          <w:sz w:val="19"/>
          <w:szCs w:val="19"/>
        </w:rPr>
        <w:t xml:space="preserve"> violence against women, and </w:t>
      </w:r>
      <w:r w:rsidRPr="00D127CF">
        <w:rPr>
          <w:rFonts w:ascii="Century Gothic" w:hAnsi="Century Gothic" w:cs="Century Gothic"/>
          <w:sz w:val="19"/>
          <w:szCs w:val="19"/>
        </w:rPr>
        <w:t>classify and share the ways in which they have responded to reports of such violence.</w:t>
      </w:r>
      <w:r w:rsidR="00181030" w:rsidRPr="00D127CF">
        <w:rPr>
          <w:rStyle w:val="FootnoteReference"/>
          <w:rFonts w:ascii="Century Gothic" w:hAnsi="Century Gothic" w:cs="Century Gothic"/>
          <w:sz w:val="19"/>
          <w:szCs w:val="19"/>
        </w:rPr>
        <w:footnoteReference w:id="95"/>
      </w:r>
      <w:r w:rsidRPr="00D127CF">
        <w:rPr>
          <w:rFonts w:ascii="Century Gothic" w:hAnsi="Century Gothic" w:cs="Century Gothic"/>
          <w:sz w:val="19"/>
          <w:szCs w:val="19"/>
        </w:rPr>
        <w:t xml:space="preserve"> </w:t>
      </w:r>
      <w:r w:rsidR="00B74D2D" w:rsidRPr="00D127CF">
        <w:rPr>
          <w:rFonts w:ascii="Century Gothic" w:hAnsi="Century Gothic" w:cs="Century Gothic"/>
          <w:sz w:val="19"/>
          <w:szCs w:val="19"/>
          <w:lang w:val="en-MY"/>
        </w:rPr>
        <w:t>Internet intermediaries must also commit to and implement comprehensive human rights standards as well as committing to, and operationalising of the UN Guiding Principles on Business and Human Rights.</w:t>
      </w:r>
      <w:r w:rsidR="00B74D2D" w:rsidRPr="00D127CF">
        <w:rPr>
          <w:rFonts w:ascii="Century Gothic" w:hAnsi="Century Gothic" w:cs="Century Gothic"/>
          <w:sz w:val="19"/>
          <w:szCs w:val="19"/>
          <w:vertAlign w:val="superscript"/>
          <w:lang w:val="en-MY"/>
        </w:rPr>
        <w:footnoteReference w:id="96"/>
      </w:r>
      <w:r w:rsidR="00B74D2D" w:rsidRPr="00D127CF">
        <w:rPr>
          <w:rFonts w:ascii="Century Gothic" w:hAnsi="Century Gothic" w:cs="Century Gothic"/>
          <w:sz w:val="19"/>
          <w:szCs w:val="19"/>
          <w:vertAlign w:val="superscript"/>
          <w:lang w:val="en-MY"/>
        </w:rPr>
        <w:t xml:space="preserve">   </w:t>
      </w:r>
    </w:p>
    <w:p w14:paraId="0B9CFBA8" w14:textId="77777777" w:rsidR="00F95CC4" w:rsidRPr="00D127CF" w:rsidRDefault="00F95CC4" w:rsidP="00643BA5">
      <w:pPr>
        <w:jc w:val="both"/>
        <w:rPr>
          <w:rFonts w:ascii="Century Gothic" w:hAnsi="Century Gothic" w:cs="Century Gothic"/>
          <w:sz w:val="19"/>
          <w:szCs w:val="19"/>
        </w:rPr>
      </w:pPr>
    </w:p>
    <w:p w14:paraId="6DF99094" w14:textId="511B1352" w:rsidR="00643BA5" w:rsidRPr="00D127CF" w:rsidRDefault="00F95CC4" w:rsidP="00643BA5">
      <w:pPr>
        <w:jc w:val="both"/>
        <w:rPr>
          <w:rFonts w:ascii="Century Gothic" w:hAnsi="Century Gothic" w:cs="Century Gothic"/>
          <w:sz w:val="19"/>
          <w:szCs w:val="19"/>
        </w:rPr>
      </w:pPr>
      <w:r w:rsidRPr="00D127CF">
        <w:rPr>
          <w:rFonts w:ascii="Century Gothic" w:hAnsi="Century Gothic" w:cs="Century Gothic"/>
          <w:sz w:val="19"/>
          <w:szCs w:val="19"/>
        </w:rPr>
        <w:t>T</w:t>
      </w:r>
      <w:r w:rsidR="00643BA5" w:rsidRPr="00D127CF">
        <w:rPr>
          <w:rFonts w:ascii="Century Gothic" w:hAnsi="Century Gothic" w:cs="Century Gothic"/>
          <w:sz w:val="19"/>
          <w:szCs w:val="19"/>
        </w:rPr>
        <w:t xml:space="preserve">he mechanisms </w:t>
      </w:r>
      <w:r w:rsidRPr="00D127CF">
        <w:rPr>
          <w:rFonts w:ascii="Century Gothic" w:hAnsi="Century Gothic" w:cs="Century Gothic"/>
          <w:sz w:val="19"/>
          <w:szCs w:val="19"/>
        </w:rPr>
        <w:t>set up to respond to violence against women</w:t>
      </w:r>
      <w:r w:rsidR="00965806" w:rsidRPr="00D127CF">
        <w:rPr>
          <w:rFonts w:ascii="Century Gothic" w:hAnsi="Century Gothic" w:cs="Century Gothic"/>
          <w:sz w:val="19"/>
          <w:szCs w:val="19"/>
        </w:rPr>
        <w:t>,</w:t>
      </w:r>
      <w:r w:rsidRPr="00D127CF">
        <w:rPr>
          <w:rFonts w:ascii="Century Gothic" w:hAnsi="Century Gothic" w:cs="Century Gothic"/>
          <w:sz w:val="19"/>
          <w:szCs w:val="19"/>
        </w:rPr>
        <w:t xml:space="preserve"> </w:t>
      </w:r>
      <w:r w:rsidR="00643BA5" w:rsidRPr="00D127CF">
        <w:rPr>
          <w:rFonts w:ascii="Century Gothic" w:hAnsi="Century Gothic" w:cs="Century Gothic"/>
          <w:sz w:val="19"/>
          <w:szCs w:val="19"/>
        </w:rPr>
        <w:t xml:space="preserve">must be available and accessible equally to victims/survivors everywhere. </w:t>
      </w:r>
      <w:r w:rsidR="00B74D2D" w:rsidRPr="00D127CF">
        <w:rPr>
          <w:rFonts w:ascii="Century Gothic" w:hAnsi="Century Gothic" w:cs="Century Gothic"/>
          <w:sz w:val="19"/>
          <w:szCs w:val="19"/>
        </w:rPr>
        <w:t xml:space="preserve">When developing liability rules for    intermediaries, it is important that legal requirements are appropriate and proportional to the function and size of the intermediary. </w:t>
      </w:r>
      <w:r w:rsidR="00643BA5" w:rsidRPr="00D127CF">
        <w:rPr>
          <w:rFonts w:ascii="Century Gothic" w:hAnsi="Century Gothic" w:cs="Century Gothic"/>
          <w:sz w:val="19"/>
          <w:szCs w:val="19"/>
        </w:rPr>
        <w:t>Policies must be responsive to all w</w:t>
      </w:r>
      <w:r w:rsidR="00531713" w:rsidRPr="00D127CF">
        <w:rPr>
          <w:rFonts w:ascii="Century Gothic" w:hAnsi="Century Gothic" w:cs="Century Gothic"/>
          <w:sz w:val="19"/>
          <w:szCs w:val="19"/>
        </w:rPr>
        <w:t>omen including those outside</w:t>
      </w:r>
      <w:r w:rsidR="00643BA5" w:rsidRPr="00D127CF">
        <w:rPr>
          <w:rFonts w:ascii="Century Gothic" w:hAnsi="Century Gothic" w:cs="Century Gothic"/>
          <w:sz w:val="19"/>
          <w:szCs w:val="19"/>
        </w:rPr>
        <w:t xml:space="preserve"> European and North America regions</w:t>
      </w:r>
      <w:r w:rsidR="00DC17BC" w:rsidRPr="00D127CF">
        <w:rPr>
          <w:rFonts w:ascii="Century Gothic" w:hAnsi="Century Gothic" w:cs="Century Gothic"/>
          <w:sz w:val="19"/>
          <w:szCs w:val="19"/>
        </w:rPr>
        <w:t xml:space="preserve">. Given that the reach of the internet and digital media is neither limited by </w:t>
      </w:r>
      <w:r w:rsidR="00531713" w:rsidRPr="00D127CF">
        <w:rPr>
          <w:rFonts w:ascii="Century Gothic" w:hAnsi="Century Gothic" w:cs="Century Gothic"/>
          <w:sz w:val="19"/>
          <w:szCs w:val="19"/>
        </w:rPr>
        <w:t>n</w:t>
      </w:r>
      <w:r w:rsidR="00DC17BC" w:rsidRPr="00D127CF">
        <w:rPr>
          <w:rFonts w:ascii="Century Gothic" w:hAnsi="Century Gothic" w:cs="Century Gothic"/>
          <w:sz w:val="19"/>
          <w:szCs w:val="19"/>
        </w:rPr>
        <w:t>or respectful of geo-political boundaries, their voices are equally valid.</w:t>
      </w:r>
    </w:p>
    <w:p w14:paraId="0A797485" w14:textId="77777777" w:rsidR="00B74D2D" w:rsidRPr="00D127CF" w:rsidRDefault="00B74D2D" w:rsidP="00F95CC4">
      <w:pPr>
        <w:jc w:val="both"/>
        <w:rPr>
          <w:rFonts w:ascii="Century Gothic" w:hAnsi="Century Gothic" w:cs="Century Gothic"/>
          <w:sz w:val="19"/>
          <w:szCs w:val="19"/>
        </w:rPr>
      </w:pPr>
    </w:p>
    <w:p w14:paraId="03CE1D44" w14:textId="5A1B4533" w:rsidR="00F95CC4" w:rsidRPr="00D127CF" w:rsidRDefault="00F5445A" w:rsidP="00F95CC4">
      <w:pPr>
        <w:jc w:val="both"/>
        <w:rPr>
          <w:rFonts w:ascii="Century Gothic" w:hAnsi="Century Gothic" w:cs="Century Gothic"/>
          <w:sz w:val="19"/>
          <w:szCs w:val="19"/>
        </w:rPr>
      </w:pPr>
      <w:r w:rsidRPr="00D127CF">
        <w:rPr>
          <w:rFonts w:ascii="Century Gothic" w:hAnsi="Century Gothic" w:cs="Century Gothic"/>
          <w:sz w:val="19"/>
          <w:szCs w:val="19"/>
        </w:rPr>
        <w:t>N</w:t>
      </w:r>
      <w:r w:rsidR="00F95CC4" w:rsidRPr="00D127CF">
        <w:rPr>
          <w:rFonts w:ascii="Century Gothic" w:hAnsi="Century Gothic" w:cs="Century Gothic"/>
          <w:sz w:val="19"/>
          <w:szCs w:val="19"/>
        </w:rPr>
        <w:t>ational regula</w:t>
      </w:r>
      <w:r w:rsidRPr="00D127CF">
        <w:rPr>
          <w:rFonts w:ascii="Century Gothic" w:hAnsi="Century Gothic" w:cs="Century Gothic"/>
          <w:sz w:val="19"/>
          <w:szCs w:val="19"/>
        </w:rPr>
        <w:t>tors and regional courts alike have recognized victims/survivors’ rights to</w:t>
      </w:r>
      <w:r w:rsidR="00531713" w:rsidRPr="00D127CF">
        <w:rPr>
          <w:rFonts w:ascii="Century Gothic" w:hAnsi="Century Gothic" w:cs="Century Gothic"/>
          <w:sz w:val="19"/>
          <w:szCs w:val="19"/>
        </w:rPr>
        <w:t xml:space="preserve"> restitution, namely their rights to</w:t>
      </w:r>
      <w:r w:rsidRPr="00D127CF">
        <w:rPr>
          <w:rFonts w:ascii="Century Gothic" w:hAnsi="Century Gothic" w:cs="Century Gothic"/>
          <w:sz w:val="19"/>
          <w:szCs w:val="19"/>
        </w:rPr>
        <w:t xml:space="preserve"> have </w:t>
      </w:r>
      <w:r w:rsidR="00BC16FA" w:rsidRPr="00D127CF">
        <w:rPr>
          <w:rFonts w:ascii="Century Gothic" w:hAnsi="Century Gothic" w:cs="Century Gothic"/>
          <w:sz w:val="19"/>
          <w:szCs w:val="19"/>
        </w:rPr>
        <w:t>violating materials</w:t>
      </w:r>
      <w:r w:rsidRPr="00D127CF">
        <w:rPr>
          <w:rFonts w:ascii="Century Gothic" w:hAnsi="Century Gothic" w:cs="Century Gothic"/>
          <w:sz w:val="19"/>
          <w:szCs w:val="19"/>
        </w:rPr>
        <w:t xml:space="preserve"> taken down or de-linked from the result of searches. This right, sometimes referred to, rightly or erroneously, as “the right to be </w:t>
      </w:r>
      <w:r w:rsidRPr="00D127CF">
        <w:rPr>
          <w:rFonts w:ascii="Century Gothic" w:hAnsi="Century Gothic" w:cs="Century Gothic"/>
          <w:sz w:val="19"/>
          <w:szCs w:val="19"/>
        </w:rPr>
        <w:lastRenderedPageBreak/>
        <w:t xml:space="preserve">forgotten”, </w:t>
      </w:r>
      <w:r w:rsidR="00F95CC4" w:rsidRPr="00D127CF">
        <w:rPr>
          <w:rFonts w:ascii="Century Gothic" w:hAnsi="Century Gothic" w:cs="Century Gothic"/>
          <w:sz w:val="19"/>
          <w:szCs w:val="19"/>
        </w:rPr>
        <w:t>although not absolute, compels intermediaries to exercise due diligence under certain circumstances.</w:t>
      </w:r>
      <w:r w:rsidR="00CB63F0" w:rsidRPr="00D127CF">
        <w:rPr>
          <w:rStyle w:val="FootnoteReference"/>
          <w:rFonts w:ascii="Century Gothic" w:hAnsi="Century Gothic" w:cs="Century Gothic"/>
          <w:sz w:val="19"/>
          <w:szCs w:val="19"/>
        </w:rPr>
        <w:footnoteReference w:id="97"/>
      </w:r>
      <w:r w:rsidR="00F95CC4" w:rsidRPr="00D127CF">
        <w:rPr>
          <w:rFonts w:ascii="Century Gothic" w:hAnsi="Century Gothic" w:cs="Century Gothic"/>
          <w:sz w:val="19"/>
          <w:szCs w:val="19"/>
        </w:rPr>
        <w:t xml:space="preserve"> These circumstances should include materials that constitute violence against women. On the other hand, it may be impossible to ensure a complete take down of the </w:t>
      </w:r>
      <w:r w:rsidR="00BC16FA" w:rsidRPr="00D127CF">
        <w:rPr>
          <w:rFonts w:ascii="Century Gothic" w:hAnsi="Century Gothic" w:cs="Century Gothic"/>
          <w:sz w:val="19"/>
          <w:szCs w:val="19"/>
        </w:rPr>
        <w:t>violating material</w:t>
      </w:r>
      <w:r w:rsidR="00F95CC4" w:rsidRPr="00D127CF">
        <w:rPr>
          <w:rFonts w:ascii="Century Gothic" w:hAnsi="Century Gothic" w:cs="Century Gothic"/>
          <w:sz w:val="19"/>
          <w:szCs w:val="19"/>
        </w:rPr>
        <w:t>. In such circumstances, certain actions</w:t>
      </w:r>
      <w:r w:rsidR="00DF77C7" w:rsidRPr="00D127CF">
        <w:rPr>
          <w:rFonts w:ascii="Century Gothic" w:hAnsi="Century Gothic" w:cs="Century Gothic"/>
          <w:sz w:val="19"/>
          <w:szCs w:val="19"/>
        </w:rPr>
        <w:t xml:space="preserve">, such as delinking the result of searches to the </w:t>
      </w:r>
      <w:r w:rsidR="00BC16FA" w:rsidRPr="00D127CF">
        <w:rPr>
          <w:rFonts w:ascii="Century Gothic" w:hAnsi="Century Gothic" w:cs="Century Gothic"/>
          <w:sz w:val="19"/>
          <w:szCs w:val="19"/>
        </w:rPr>
        <w:t>violating material</w:t>
      </w:r>
      <w:r w:rsidR="00F95CC4" w:rsidRPr="00D127CF">
        <w:rPr>
          <w:rFonts w:ascii="Century Gothic" w:hAnsi="Century Gothic" w:cs="Century Gothic"/>
          <w:sz w:val="19"/>
          <w:szCs w:val="19"/>
        </w:rPr>
        <w:t xml:space="preserve"> may be deemed reasonable and sufficient to stop the harm.</w:t>
      </w:r>
      <w:r w:rsidR="00F95CC4" w:rsidRPr="00D127CF">
        <w:rPr>
          <w:rStyle w:val="FootnoteReference"/>
          <w:rFonts w:ascii="Century Gothic" w:hAnsi="Century Gothic" w:cs="Century Gothic"/>
          <w:sz w:val="19"/>
          <w:szCs w:val="19"/>
        </w:rPr>
        <w:footnoteReference w:id="98"/>
      </w:r>
      <w:r w:rsidR="00531713" w:rsidRPr="00D127CF">
        <w:rPr>
          <w:rFonts w:ascii="Century Gothic" w:hAnsi="Century Gothic" w:cs="Century Gothic"/>
          <w:sz w:val="19"/>
          <w:szCs w:val="19"/>
        </w:rPr>
        <w:t xml:space="preserve"> These actions must ideally be proportionate and capable of remeding the harm caused.</w:t>
      </w:r>
    </w:p>
    <w:p w14:paraId="2D63163F" w14:textId="77777777" w:rsidR="00F95CC4" w:rsidRPr="00D127CF" w:rsidRDefault="00F95CC4" w:rsidP="00643BA5">
      <w:pPr>
        <w:jc w:val="both"/>
        <w:rPr>
          <w:rFonts w:ascii="Century Gothic" w:hAnsi="Century Gothic" w:cs="Century Gothic"/>
          <w:sz w:val="19"/>
          <w:szCs w:val="19"/>
        </w:rPr>
      </w:pPr>
    </w:p>
    <w:p w14:paraId="32D07930" w14:textId="7185D4DB" w:rsidR="00510AEA" w:rsidRPr="00D127CF" w:rsidRDefault="00A468D9" w:rsidP="00643BA5">
      <w:pPr>
        <w:jc w:val="both"/>
        <w:rPr>
          <w:rFonts w:ascii="Century Gothic" w:hAnsi="Century Gothic" w:cs="Century Gothic"/>
          <w:sz w:val="19"/>
          <w:szCs w:val="19"/>
        </w:rPr>
      </w:pPr>
      <w:r w:rsidRPr="00D127CF">
        <w:rPr>
          <w:rFonts w:ascii="Century Gothic" w:hAnsi="Century Gothic" w:cs="Century Gothic"/>
          <w:sz w:val="19"/>
          <w:szCs w:val="19"/>
        </w:rPr>
        <w:t>Intermediaries</w:t>
      </w:r>
      <w:r w:rsidR="00F95CC4" w:rsidRPr="00D127CF">
        <w:rPr>
          <w:rFonts w:ascii="Century Gothic" w:hAnsi="Century Gothic" w:cs="Century Gothic"/>
          <w:sz w:val="19"/>
          <w:szCs w:val="19"/>
        </w:rPr>
        <w:t xml:space="preserve"> should also seek to empower users to work through hotlines, awareness raising and education. </w:t>
      </w:r>
      <w:r w:rsidRPr="00D127CF">
        <w:rPr>
          <w:rFonts w:ascii="Century Gothic" w:hAnsi="Century Gothic" w:cs="Century Gothic"/>
          <w:sz w:val="19"/>
          <w:szCs w:val="19"/>
        </w:rPr>
        <w:t>More pro-active measures such as formulating and publicizing anti-violence against women policies and posting reminders and warnings that the content of materials about to be uploaded should not constitute violence against women may go some ways toward corporations’ meeting their due diligence responsibilities to protect, respect and remedy human rights.</w:t>
      </w:r>
    </w:p>
    <w:p w14:paraId="1BC7E8BD" w14:textId="77777777" w:rsidR="0002525C" w:rsidRPr="00D127CF" w:rsidRDefault="0002525C" w:rsidP="00F93CC1">
      <w:pPr>
        <w:jc w:val="both"/>
        <w:rPr>
          <w:rFonts w:ascii="Century Gothic" w:hAnsi="Century Gothic" w:cs="Century Gothic"/>
          <w:sz w:val="19"/>
          <w:szCs w:val="19"/>
        </w:rPr>
      </w:pPr>
    </w:p>
    <w:p w14:paraId="0D4B6FB4" w14:textId="3D806ADB" w:rsidR="0002525C" w:rsidRPr="00D127CF" w:rsidRDefault="0002525C" w:rsidP="0002525C">
      <w:pPr>
        <w:jc w:val="both"/>
        <w:rPr>
          <w:rFonts w:ascii="Century Gothic" w:hAnsi="Century Gothic" w:cs="Century Gothic"/>
          <w:sz w:val="19"/>
          <w:szCs w:val="19"/>
        </w:rPr>
      </w:pPr>
      <w:r w:rsidRPr="00D127CF">
        <w:rPr>
          <w:rFonts w:ascii="Century Gothic" w:hAnsi="Century Gothic" w:cs="Century Gothic"/>
          <w:sz w:val="19"/>
          <w:szCs w:val="19"/>
        </w:rPr>
        <w:t>However, the ensuing jurisprudence from multiple jurisdictions has resulted in confusing or conflicting court decisions.</w:t>
      </w:r>
      <w:r w:rsidRPr="00D127CF">
        <w:rPr>
          <w:rStyle w:val="FootnoteReference"/>
          <w:rFonts w:ascii="Century Gothic" w:hAnsi="Century Gothic"/>
          <w:sz w:val="19"/>
          <w:szCs w:val="19"/>
        </w:rPr>
        <w:footnoteReference w:id="99"/>
      </w:r>
      <w:r w:rsidRPr="00D127CF">
        <w:rPr>
          <w:rFonts w:ascii="Century Gothic" w:hAnsi="Century Gothic" w:cs="Century Gothic"/>
          <w:sz w:val="19"/>
          <w:szCs w:val="19"/>
        </w:rPr>
        <w:t xml:space="preserve">  What is required is an international multi-stakeholder framework that harmonizes and prescribes the factors to be considered for indirect </w:t>
      </w:r>
      <w:r w:rsidR="0030378B" w:rsidRPr="00D127CF">
        <w:rPr>
          <w:rFonts w:ascii="Century Gothic" w:hAnsi="Century Gothic" w:cs="Century Gothic"/>
          <w:sz w:val="19"/>
          <w:szCs w:val="19"/>
        </w:rPr>
        <w:t>internet</w:t>
      </w:r>
      <w:r w:rsidRPr="00D127CF">
        <w:rPr>
          <w:rFonts w:ascii="Century Gothic" w:hAnsi="Century Gothic" w:cs="Century Gothic"/>
          <w:sz w:val="19"/>
          <w:szCs w:val="19"/>
        </w:rPr>
        <w:t xml:space="preserve"> intermediary liability and defenses available against such liability.</w:t>
      </w:r>
      <w:r w:rsidRPr="00D127CF">
        <w:rPr>
          <w:rStyle w:val="FootnoteReference"/>
          <w:rFonts w:ascii="Century Gothic" w:hAnsi="Century Gothic" w:cs="Century Gothic"/>
          <w:sz w:val="19"/>
          <w:szCs w:val="19"/>
        </w:rPr>
        <w:footnoteReference w:id="100"/>
      </w:r>
      <w:r w:rsidRPr="00D127CF">
        <w:rPr>
          <w:rFonts w:ascii="Century Gothic" w:hAnsi="Century Gothic" w:cs="Century Gothic"/>
          <w:sz w:val="19"/>
          <w:szCs w:val="19"/>
        </w:rPr>
        <w:t xml:space="preserve"> </w:t>
      </w:r>
    </w:p>
    <w:p w14:paraId="56BC8EBE" w14:textId="77777777" w:rsidR="0010623D" w:rsidRPr="00D127CF" w:rsidRDefault="0010623D">
      <w:pPr>
        <w:suppressAutoHyphens w:val="0"/>
        <w:rPr>
          <w:rFonts w:ascii="Century Gothic" w:hAnsi="Century Gothic" w:cs="Century Gothic"/>
          <w:sz w:val="19"/>
          <w:szCs w:val="19"/>
        </w:rPr>
      </w:pPr>
      <w:r w:rsidRPr="00D127CF">
        <w:rPr>
          <w:rFonts w:ascii="Century Gothic" w:hAnsi="Century Gothic" w:cs="Century Gothic"/>
          <w:sz w:val="19"/>
          <w:szCs w:val="19"/>
        </w:rPr>
        <w:br w:type="page"/>
      </w:r>
    </w:p>
    <w:p w14:paraId="203F0A40" w14:textId="1D0C5D54" w:rsidR="00F00F39" w:rsidRPr="00D127CF" w:rsidRDefault="00D127CF" w:rsidP="00F00F39">
      <w:pPr>
        <w:spacing w:after="120"/>
        <w:jc w:val="center"/>
        <w:outlineLvl w:val="0"/>
        <w:rPr>
          <w:rFonts w:ascii="Century Gothic" w:hAnsi="Century Gothic"/>
          <w:b/>
          <w:bCs/>
          <w:caps/>
        </w:rPr>
      </w:pPr>
      <w:r>
        <w:rPr>
          <w:rFonts w:ascii="Century Gothic" w:hAnsi="Century Gothic"/>
          <w:b/>
          <w:bCs/>
          <w:caps/>
        </w:rPr>
        <w:lastRenderedPageBreak/>
        <w:t xml:space="preserve">Framework on </w:t>
      </w:r>
      <w:r w:rsidR="00F00F39" w:rsidRPr="00D127CF">
        <w:rPr>
          <w:rFonts w:ascii="Century Gothic" w:hAnsi="Century Gothic"/>
          <w:b/>
          <w:bCs/>
          <w:caps/>
        </w:rPr>
        <w:t>State and Internet INtermediaries Obligation to</w:t>
      </w:r>
    </w:p>
    <w:p w14:paraId="40AA0F27" w14:textId="2D790827" w:rsidR="00F00F39" w:rsidRPr="00D127CF" w:rsidRDefault="00F00F39" w:rsidP="00F00F39">
      <w:pPr>
        <w:jc w:val="center"/>
        <w:rPr>
          <w:rFonts w:ascii="Century Gothic" w:hAnsi="Century Gothic"/>
          <w:b/>
          <w:bCs/>
          <w:caps/>
        </w:rPr>
      </w:pPr>
      <w:r w:rsidRPr="00D127CF">
        <w:rPr>
          <w:rFonts w:ascii="Century Gothic" w:hAnsi="Century Gothic"/>
          <w:b/>
          <w:bCs/>
          <w:caps/>
        </w:rPr>
        <w:t>Eliminate Online Violence against Women</w:t>
      </w:r>
    </w:p>
    <w:p w14:paraId="173A7DE9" w14:textId="77777777" w:rsidR="00F00F39" w:rsidRPr="00D127CF" w:rsidRDefault="00F00F39" w:rsidP="00F00F39">
      <w:pPr>
        <w:rPr>
          <w:rFonts w:ascii="Century Gothic" w:hAnsi="Century Gothic"/>
          <w:sz w:val="19"/>
          <w:szCs w:val="19"/>
        </w:rPr>
      </w:pPr>
    </w:p>
    <w:p w14:paraId="57141BDD" w14:textId="77777777" w:rsidR="00F00F39" w:rsidRPr="00D127CF" w:rsidRDefault="00F00F39" w:rsidP="00F00F39">
      <w:pPr>
        <w:pStyle w:val="ListParagraph"/>
        <w:numPr>
          <w:ilvl w:val="0"/>
          <w:numId w:val="21"/>
        </w:numPr>
        <w:suppressAutoHyphens w:val="0"/>
        <w:ind w:left="360"/>
        <w:rPr>
          <w:rFonts w:ascii="Century Gothic" w:hAnsi="Century Gothic"/>
          <w:i/>
          <w:sz w:val="20"/>
          <w:szCs w:val="20"/>
        </w:rPr>
      </w:pPr>
      <w:r w:rsidRPr="00D127CF">
        <w:rPr>
          <w:rFonts w:ascii="Century Gothic" w:hAnsi="Century Gothic"/>
          <w:i/>
          <w:sz w:val="20"/>
          <w:szCs w:val="20"/>
        </w:rPr>
        <w:t>Freedom of Expression and Online Violence against women</w:t>
      </w:r>
    </w:p>
    <w:p w14:paraId="397DDF2D" w14:textId="77777777" w:rsidR="00F00F39" w:rsidRPr="00D127CF" w:rsidRDefault="00F00F39" w:rsidP="00F00F39">
      <w:pPr>
        <w:pStyle w:val="ListParagraph"/>
        <w:rPr>
          <w:rFonts w:ascii="Century Gothic" w:hAnsi="Century Gothic"/>
          <w:sz w:val="19"/>
          <w:szCs w:val="19"/>
        </w:rPr>
      </w:pPr>
    </w:p>
    <w:p w14:paraId="2CE79EC9" w14:textId="77777777" w:rsidR="00F00F39" w:rsidRPr="00D127CF" w:rsidRDefault="00F00F39" w:rsidP="00F00F39">
      <w:pPr>
        <w:pStyle w:val="ListParagraph"/>
        <w:ind w:left="360"/>
        <w:jc w:val="both"/>
        <w:rPr>
          <w:rFonts w:ascii="Century Gothic" w:hAnsi="Century Gothic" w:cs="Century Gothic"/>
          <w:b/>
          <w:sz w:val="19"/>
          <w:szCs w:val="19"/>
        </w:rPr>
      </w:pPr>
      <w:r w:rsidRPr="00D127CF">
        <w:rPr>
          <w:rFonts w:ascii="Century Gothic" w:hAnsi="Century Gothic" w:cs="Century Gothic"/>
          <w:b/>
          <w:sz w:val="19"/>
          <w:szCs w:val="19"/>
        </w:rPr>
        <w:t>Principle: It is not an exercise of freedom of expression to consciously intimidate women online, express the wish to rape them, threaten to harm them or incite others to do so.</w:t>
      </w:r>
    </w:p>
    <w:p w14:paraId="4CC34BE7" w14:textId="77777777" w:rsidR="00F00F39" w:rsidRPr="00D127CF" w:rsidRDefault="00F00F39" w:rsidP="00F00F39">
      <w:pPr>
        <w:pStyle w:val="ListParagraph"/>
        <w:ind w:left="360"/>
        <w:jc w:val="both"/>
        <w:rPr>
          <w:rFonts w:ascii="Century Gothic" w:hAnsi="Century Gothic" w:cs="Century Gothic"/>
          <w:sz w:val="19"/>
          <w:szCs w:val="19"/>
        </w:rPr>
      </w:pPr>
    </w:p>
    <w:p w14:paraId="7B43B04F"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sz w:val="19"/>
          <w:szCs w:val="19"/>
        </w:rPr>
        <w:t xml:space="preserve">Human rights are universal, inalienable, inter-related, inter-dependent and indivisible. An individual’s human rights are not absolute in that it cannot be enjoyed at the expense of the human rights of others. Freedom from gender-based violence against women, freedom of expression and rights to privacy are protected by international human rights law. </w:t>
      </w:r>
    </w:p>
    <w:p w14:paraId="6ECFCD45" w14:textId="77777777" w:rsidR="00F00F39" w:rsidRPr="00D127CF" w:rsidRDefault="00F00F39" w:rsidP="00F00F39">
      <w:pPr>
        <w:pStyle w:val="ListParagraph"/>
        <w:ind w:left="360"/>
        <w:jc w:val="both"/>
        <w:rPr>
          <w:rFonts w:ascii="Century Gothic" w:hAnsi="Century Gothic"/>
          <w:sz w:val="19"/>
          <w:szCs w:val="19"/>
        </w:rPr>
      </w:pPr>
    </w:p>
    <w:p w14:paraId="3502B299"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sz w:val="19"/>
          <w:szCs w:val="19"/>
        </w:rPr>
        <w:t>The exercise of these rights under international human rights law is not absolute and may be subject to certain restrictions, but these shall only be such as are provided by law and are necessary for respect of the rights of others; and for the protection of national security or of public order. The application of these restrictions by States however, “may not put in jeopardy the right itself”.</w:t>
      </w:r>
      <w:r w:rsidRPr="00D127CF">
        <w:rPr>
          <w:sz w:val="19"/>
          <w:szCs w:val="19"/>
          <w:vertAlign w:val="superscript"/>
        </w:rPr>
        <w:footnoteReference w:id="101"/>
      </w:r>
      <w:r w:rsidRPr="00D127CF">
        <w:rPr>
          <w:rFonts w:ascii="Century Gothic" w:hAnsi="Century Gothic"/>
          <w:sz w:val="19"/>
          <w:szCs w:val="19"/>
        </w:rPr>
        <w:t xml:space="preserve"> </w:t>
      </w:r>
    </w:p>
    <w:p w14:paraId="438A6C07" w14:textId="77777777" w:rsidR="00F00F39" w:rsidRPr="00D127CF" w:rsidRDefault="00F00F39" w:rsidP="00F00F39">
      <w:pPr>
        <w:pStyle w:val="ListParagraph"/>
        <w:ind w:left="360"/>
        <w:jc w:val="both"/>
        <w:rPr>
          <w:rFonts w:ascii="Century Gothic" w:hAnsi="Century Gothic"/>
          <w:sz w:val="19"/>
          <w:szCs w:val="19"/>
        </w:rPr>
      </w:pPr>
    </w:p>
    <w:p w14:paraId="305F1738"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sz w:val="19"/>
          <w:szCs w:val="19"/>
        </w:rPr>
        <w:t>This is different from freedom of opinion. The right to hold opinions without interference is an absolute right and “permits no exception or restriction”.</w:t>
      </w:r>
      <w:r w:rsidRPr="00D127CF">
        <w:rPr>
          <w:sz w:val="19"/>
          <w:szCs w:val="19"/>
          <w:vertAlign w:val="superscript"/>
        </w:rPr>
        <w:footnoteReference w:id="102"/>
      </w:r>
      <w:r w:rsidRPr="00D127CF">
        <w:rPr>
          <w:rFonts w:ascii="Century Gothic" w:hAnsi="Century Gothic"/>
          <w:sz w:val="19"/>
          <w:szCs w:val="19"/>
        </w:rPr>
        <w:t xml:space="preserve"> However, the expression of an opinion, that is the right to freedom of expression bears “special duties and responsibilities”. </w:t>
      </w:r>
      <w:r w:rsidRPr="00D127CF">
        <w:rPr>
          <w:rFonts w:ascii="Century Gothic" w:hAnsi="Century Gothic"/>
          <w:bCs/>
          <w:sz w:val="19"/>
          <w:szCs w:val="19"/>
        </w:rPr>
        <w:t>The free exchange of and access to information does not equate to unregulated violence. Freedom of expression or access to information cannot be bought at the expense of women’s security and safety.</w:t>
      </w:r>
      <w:r w:rsidRPr="00D127CF">
        <w:rPr>
          <w:rFonts w:ascii="Century Gothic" w:hAnsi="Century Gothic"/>
          <w:sz w:val="19"/>
          <w:szCs w:val="19"/>
        </w:rPr>
        <w:t xml:space="preserve"> </w:t>
      </w:r>
    </w:p>
    <w:p w14:paraId="4B0A8E8B" w14:textId="77777777" w:rsidR="00F00F39" w:rsidRPr="00D127CF" w:rsidRDefault="00F00F39" w:rsidP="00F00F39">
      <w:pPr>
        <w:rPr>
          <w:rFonts w:ascii="Century Gothic" w:hAnsi="Century Gothic"/>
          <w:sz w:val="19"/>
          <w:szCs w:val="19"/>
        </w:rPr>
      </w:pPr>
    </w:p>
    <w:p w14:paraId="6F0B441C" w14:textId="77777777" w:rsidR="00F00F39" w:rsidRPr="00D127CF" w:rsidRDefault="00F00F39" w:rsidP="00F00F39">
      <w:pPr>
        <w:pStyle w:val="ListParagraph"/>
        <w:numPr>
          <w:ilvl w:val="0"/>
          <w:numId w:val="21"/>
        </w:numPr>
        <w:suppressAutoHyphens w:val="0"/>
        <w:ind w:left="360"/>
        <w:jc w:val="both"/>
        <w:rPr>
          <w:rFonts w:ascii="Century Gothic" w:hAnsi="Century Gothic"/>
          <w:i/>
          <w:sz w:val="20"/>
          <w:szCs w:val="20"/>
        </w:rPr>
      </w:pPr>
      <w:r w:rsidRPr="00D127CF">
        <w:rPr>
          <w:rFonts w:ascii="Century Gothic" w:hAnsi="Century Gothic"/>
          <w:i/>
          <w:sz w:val="20"/>
          <w:szCs w:val="20"/>
        </w:rPr>
        <w:t>Definition: Violence against women</w:t>
      </w:r>
    </w:p>
    <w:p w14:paraId="1E40C94E" w14:textId="77777777" w:rsidR="00F00F39" w:rsidRPr="00D127CF" w:rsidRDefault="00F00F39" w:rsidP="00F00F39">
      <w:pPr>
        <w:pStyle w:val="ListParagraph"/>
        <w:jc w:val="both"/>
        <w:rPr>
          <w:rFonts w:ascii="Century Gothic" w:hAnsi="Century Gothic"/>
          <w:bCs/>
          <w:iCs/>
          <w:sz w:val="19"/>
          <w:szCs w:val="19"/>
        </w:rPr>
      </w:pPr>
    </w:p>
    <w:p w14:paraId="367774CD" w14:textId="77777777" w:rsidR="00F00F39" w:rsidRPr="00D127CF" w:rsidRDefault="00F00F39" w:rsidP="00F00F39">
      <w:pPr>
        <w:pStyle w:val="ListParagraph"/>
        <w:ind w:left="360"/>
        <w:jc w:val="both"/>
        <w:rPr>
          <w:rFonts w:ascii="Century Gothic" w:hAnsi="Century Gothic"/>
          <w:b/>
          <w:sz w:val="19"/>
          <w:szCs w:val="19"/>
        </w:rPr>
      </w:pPr>
      <w:r w:rsidRPr="00D127CF">
        <w:rPr>
          <w:rFonts w:ascii="Century Gothic" w:hAnsi="Century Gothic"/>
          <w:b/>
          <w:bCs/>
          <w:iCs/>
          <w:sz w:val="19"/>
          <w:szCs w:val="19"/>
        </w:rPr>
        <w:t xml:space="preserve">Principle: Violence against women as a legal concept has been extensively interpreted and its definition can be found in various international human rights instruments. Actionable online </w:t>
      </w:r>
      <w:r w:rsidRPr="00D127CF">
        <w:rPr>
          <w:rFonts w:ascii="Century Gothic" w:hAnsi="Century Gothic"/>
          <w:b/>
          <w:sz w:val="19"/>
          <w:szCs w:val="19"/>
        </w:rPr>
        <w:t>gender-based violence (including threats of violence) is gauged by intent to harm, content, credibility or imminence of harm and context.</w:t>
      </w:r>
    </w:p>
    <w:p w14:paraId="1FC8B08B" w14:textId="77777777" w:rsidR="00F00F39" w:rsidRPr="00D127CF" w:rsidRDefault="00F00F39" w:rsidP="00F00F39">
      <w:pPr>
        <w:jc w:val="both"/>
        <w:rPr>
          <w:rFonts w:ascii="Century Gothic" w:hAnsi="Century Gothic" w:cs="Century Gothic"/>
          <w:sz w:val="19"/>
          <w:szCs w:val="19"/>
          <w:lang w:val="en-ZA"/>
        </w:rPr>
      </w:pPr>
    </w:p>
    <w:p w14:paraId="712996B1" w14:textId="77777777" w:rsidR="00F00F39" w:rsidRPr="00D127CF" w:rsidRDefault="00F00F39" w:rsidP="00F00F39">
      <w:pPr>
        <w:pStyle w:val="ListParagraph"/>
        <w:numPr>
          <w:ilvl w:val="0"/>
          <w:numId w:val="23"/>
        </w:numPr>
        <w:ind w:left="720"/>
        <w:jc w:val="both"/>
        <w:rPr>
          <w:rFonts w:ascii="Century Gothic" w:hAnsi="Century Gothic"/>
          <w:sz w:val="19"/>
          <w:szCs w:val="19"/>
        </w:rPr>
      </w:pPr>
      <w:r w:rsidRPr="00D127CF">
        <w:rPr>
          <w:rFonts w:ascii="Century Gothic" w:hAnsi="Century Gothic"/>
          <w:bCs/>
          <w:iCs/>
          <w:sz w:val="19"/>
          <w:szCs w:val="19"/>
        </w:rPr>
        <w:t>While states do not have the obligation to protect individuals from offense, it does have the obligation to protect individuals from harm. Non-physical gender-based violence can approximate and sometimes exceed the harm of physical violence.</w:t>
      </w:r>
    </w:p>
    <w:p w14:paraId="6386E81A" w14:textId="77777777" w:rsidR="00F00F39" w:rsidRPr="00D127CF" w:rsidRDefault="00F00F39" w:rsidP="00F00F39">
      <w:pPr>
        <w:ind w:left="720" w:hanging="360"/>
        <w:jc w:val="both"/>
        <w:rPr>
          <w:rFonts w:ascii="Century Gothic" w:hAnsi="Century Gothic"/>
          <w:sz w:val="19"/>
          <w:szCs w:val="19"/>
        </w:rPr>
      </w:pPr>
    </w:p>
    <w:p w14:paraId="49832B8D" w14:textId="77777777" w:rsidR="00F00F39" w:rsidRPr="00D127CF" w:rsidRDefault="00F00F39" w:rsidP="00F00F39">
      <w:pPr>
        <w:pStyle w:val="ListParagraph"/>
        <w:numPr>
          <w:ilvl w:val="0"/>
          <w:numId w:val="23"/>
        </w:numPr>
        <w:ind w:left="720"/>
        <w:jc w:val="both"/>
        <w:rPr>
          <w:rFonts w:ascii="Century Gothic" w:hAnsi="Century Gothic" w:cs="Century Gothic"/>
          <w:sz w:val="19"/>
          <w:szCs w:val="19"/>
        </w:rPr>
      </w:pPr>
      <w:r w:rsidRPr="00D127CF">
        <w:rPr>
          <w:rFonts w:ascii="Century Gothic" w:hAnsi="Century Gothic" w:cs="Century Gothic"/>
          <w:sz w:val="19"/>
          <w:szCs w:val="19"/>
        </w:rPr>
        <w:t>Violence against women has been rigorously defined in several international instruments. The 1993 UN Declaration on the Elimination of Violence against Women defines ‘violence against women’ as an act of gender-related violence (GBV) that results in, or is likely to result in, physical, sexual, psychological or economic harm or suffering to women, including threats of such acts, coercion or arbitrary deprivation of liberty, whether occurring in public or in private life.</w:t>
      </w:r>
      <w:r w:rsidRPr="00D127CF">
        <w:rPr>
          <w:rFonts w:ascii="Century Gothic" w:hAnsi="Century Gothic" w:cs="Century Gothic"/>
          <w:sz w:val="19"/>
          <w:szCs w:val="19"/>
          <w:vertAlign w:val="superscript"/>
        </w:rPr>
        <w:footnoteReference w:id="103"/>
      </w:r>
    </w:p>
    <w:p w14:paraId="482A8E99" w14:textId="77777777" w:rsidR="00F00F39" w:rsidRPr="00D127CF" w:rsidRDefault="00F00F39" w:rsidP="00F00F39">
      <w:pPr>
        <w:pStyle w:val="ListParagraph"/>
        <w:ind w:hanging="360"/>
        <w:jc w:val="both"/>
        <w:rPr>
          <w:rFonts w:ascii="Century Gothic" w:hAnsi="Century Gothic" w:cs="Century Gothic"/>
          <w:sz w:val="19"/>
          <w:szCs w:val="19"/>
          <w:lang w:val="en-ZA"/>
        </w:rPr>
      </w:pPr>
    </w:p>
    <w:p w14:paraId="23AD5D46" w14:textId="77777777" w:rsidR="00F00F39" w:rsidRPr="00D127CF" w:rsidRDefault="00F00F39" w:rsidP="00F00F39">
      <w:pPr>
        <w:pStyle w:val="ListParagraph"/>
        <w:numPr>
          <w:ilvl w:val="0"/>
          <w:numId w:val="23"/>
        </w:numPr>
        <w:ind w:left="720"/>
        <w:jc w:val="both"/>
        <w:rPr>
          <w:rFonts w:ascii="Century Gothic" w:hAnsi="Century Gothic" w:cs="Century Gothic"/>
          <w:sz w:val="19"/>
          <w:szCs w:val="19"/>
          <w:lang w:val="en-ZA"/>
        </w:rPr>
      </w:pPr>
      <w:r w:rsidRPr="00D127CF">
        <w:rPr>
          <w:rFonts w:ascii="Century Gothic" w:hAnsi="Century Gothic" w:cs="Century Gothic"/>
          <w:sz w:val="19"/>
          <w:szCs w:val="19"/>
        </w:rPr>
        <w:t xml:space="preserve">Online violence against women are acts </w:t>
      </w:r>
      <w:r w:rsidRPr="00D127CF">
        <w:rPr>
          <w:rFonts w:ascii="Century Gothic" w:hAnsi="Century Gothic" w:cs="Century Gothic"/>
          <w:sz w:val="19"/>
          <w:szCs w:val="19"/>
          <w:lang w:val="en-ZA"/>
        </w:rPr>
        <w:t xml:space="preserve">‘committed, abetted or aggravated’ in part or fully by the use of information and communication technology (ICT) acts of </w:t>
      </w:r>
      <w:r w:rsidRPr="00D127CF">
        <w:rPr>
          <w:rFonts w:ascii="Century Gothic" w:hAnsi="Century Gothic" w:cs="Century Gothic"/>
          <w:sz w:val="19"/>
          <w:szCs w:val="19"/>
          <w:lang w:val="en-ZA"/>
        </w:rPr>
        <w:lastRenderedPageBreak/>
        <w:t>gender-based violence that are committed, abetted or aggravated, in part or fully, by the use of information and communication technologies</w:t>
      </w:r>
      <w:r w:rsidRPr="00D127CF">
        <w:rPr>
          <w:rStyle w:val="FootnoteReference"/>
          <w:rFonts w:ascii="Century Gothic" w:hAnsi="Century Gothic" w:cs="Century Gothic"/>
          <w:sz w:val="19"/>
          <w:szCs w:val="19"/>
          <w:lang w:val="en-ZA"/>
        </w:rPr>
        <w:footnoteReference w:id="104"/>
      </w:r>
      <w:r w:rsidRPr="00D127CF">
        <w:rPr>
          <w:rFonts w:ascii="Century Gothic" w:hAnsi="Century Gothic" w:cs="Century Gothic"/>
          <w:sz w:val="19"/>
          <w:szCs w:val="19"/>
          <w:lang w:val="en-ZA"/>
        </w:rPr>
        <w:t xml:space="preserve"> </w:t>
      </w:r>
    </w:p>
    <w:p w14:paraId="4CE00A2A" w14:textId="77777777" w:rsidR="00F00F39" w:rsidRPr="00D127CF" w:rsidRDefault="00F00F39" w:rsidP="00F00F39">
      <w:pPr>
        <w:ind w:left="720" w:hanging="360"/>
        <w:jc w:val="both"/>
        <w:rPr>
          <w:rFonts w:ascii="Century Gothic" w:hAnsi="Century Gothic" w:cs="Century Gothic"/>
          <w:sz w:val="19"/>
          <w:szCs w:val="19"/>
          <w:lang w:val="en-ZA"/>
        </w:rPr>
      </w:pPr>
    </w:p>
    <w:p w14:paraId="49F2CEE4" w14:textId="77777777" w:rsidR="00F00F39" w:rsidRPr="00D127CF" w:rsidRDefault="00F00F39" w:rsidP="00F00F39">
      <w:pPr>
        <w:pStyle w:val="ListParagraph"/>
        <w:numPr>
          <w:ilvl w:val="0"/>
          <w:numId w:val="23"/>
        </w:numPr>
        <w:ind w:left="720"/>
        <w:jc w:val="both"/>
        <w:rPr>
          <w:rFonts w:ascii="Century Gothic" w:hAnsi="Century Gothic" w:cs="Century Gothic"/>
          <w:sz w:val="19"/>
          <w:szCs w:val="19"/>
          <w:lang w:val="en-ZA"/>
        </w:rPr>
      </w:pPr>
      <w:r w:rsidRPr="00D127CF">
        <w:rPr>
          <w:rFonts w:ascii="Century Gothic" w:hAnsi="Century Gothic"/>
          <w:sz w:val="19"/>
          <w:szCs w:val="19"/>
        </w:rPr>
        <w:t>Gender-based hate speech (advocacy of gender-based hatred that constitutes incitement to discrimination, harm, hostility or violence) should be prohibited.</w:t>
      </w:r>
      <w:r w:rsidRPr="00D127CF">
        <w:rPr>
          <w:rStyle w:val="FootnoteReference"/>
          <w:rFonts w:ascii="Century Gothic" w:hAnsi="Century Gothic"/>
          <w:sz w:val="19"/>
          <w:szCs w:val="19"/>
        </w:rPr>
        <w:footnoteReference w:id="105"/>
      </w:r>
      <w:r w:rsidRPr="00D127CF">
        <w:rPr>
          <w:rFonts w:ascii="Century Gothic" w:hAnsi="Century Gothic"/>
          <w:sz w:val="19"/>
          <w:szCs w:val="19"/>
        </w:rPr>
        <w:t xml:space="preserve"> </w:t>
      </w:r>
      <w:r w:rsidRPr="00D127CF">
        <w:rPr>
          <w:rFonts w:ascii="Century Gothic" w:hAnsi="Century Gothic"/>
          <w:bCs/>
          <w:iCs/>
          <w:sz w:val="19"/>
          <w:szCs w:val="19"/>
        </w:rPr>
        <w:t xml:space="preserve">Incitement to harm comprises of both incitement against a group and incitement against an individual. </w:t>
      </w:r>
    </w:p>
    <w:p w14:paraId="02F7CE4F" w14:textId="77777777" w:rsidR="00F00F39" w:rsidRPr="00D127CF" w:rsidRDefault="00F00F39" w:rsidP="00F00F39">
      <w:pPr>
        <w:ind w:left="720" w:hanging="360"/>
        <w:jc w:val="both"/>
        <w:rPr>
          <w:rFonts w:ascii="Century Gothic" w:hAnsi="Century Gothic" w:cs="Century Gothic"/>
          <w:sz w:val="19"/>
          <w:szCs w:val="19"/>
        </w:rPr>
      </w:pPr>
    </w:p>
    <w:p w14:paraId="77B25921" w14:textId="77777777" w:rsidR="00F00F39" w:rsidRPr="00D127CF" w:rsidRDefault="00F00F39" w:rsidP="00F00F39">
      <w:pPr>
        <w:pStyle w:val="ListParagraph"/>
        <w:numPr>
          <w:ilvl w:val="0"/>
          <w:numId w:val="23"/>
        </w:numPr>
        <w:ind w:left="720"/>
        <w:jc w:val="both"/>
        <w:rPr>
          <w:rFonts w:ascii="Century Gothic" w:hAnsi="Century Gothic" w:cs="Century Gothic"/>
          <w:sz w:val="19"/>
          <w:szCs w:val="19"/>
          <w:lang w:val="en-ZA"/>
        </w:rPr>
      </w:pPr>
      <w:r w:rsidRPr="00D127CF">
        <w:rPr>
          <w:rFonts w:ascii="Century Gothic" w:hAnsi="Century Gothic" w:cs="Century Gothic"/>
          <w:sz w:val="19"/>
          <w:szCs w:val="19"/>
        </w:rPr>
        <w:t xml:space="preserve">Even where perpetrators are held liable, further reflection is needed on how to hold re-transmitters responsible for the re-transmission of violating materials. Intent, or more specifically, lack of intent, can arguably be an issue with secondary transmitters. Still, holding persons accountable despite lack of intent is not without basis under the law. </w:t>
      </w:r>
      <w:r w:rsidRPr="00D127CF">
        <w:rPr>
          <w:rFonts w:ascii="Century Gothic" w:hAnsi="Century Gothic" w:cs="Century Gothic"/>
          <w:sz w:val="19"/>
          <w:szCs w:val="19"/>
          <w:lang w:val="en-GB"/>
        </w:rPr>
        <w:t xml:space="preserve">In many jurisdictions, criminal law has developed the concept of reckless indifference and the </w:t>
      </w:r>
      <w:r w:rsidRPr="00D127CF">
        <w:rPr>
          <w:rFonts w:ascii="Century Gothic" w:hAnsi="Century Gothic" w:cs="Century Gothic"/>
          <w:sz w:val="19"/>
          <w:szCs w:val="19"/>
        </w:rPr>
        <w:t>civil (non-criminal)</w:t>
      </w:r>
      <w:r w:rsidRPr="00D127CF">
        <w:rPr>
          <w:rFonts w:ascii="Century Gothic" w:hAnsi="Century Gothic" w:cs="Century Gothic"/>
          <w:sz w:val="19"/>
          <w:szCs w:val="19"/>
          <w:lang w:val="en-GB"/>
        </w:rPr>
        <w:t xml:space="preserve"> law, the concept of negligence where intent cannot be established. </w:t>
      </w:r>
    </w:p>
    <w:p w14:paraId="10123C2F" w14:textId="77777777" w:rsidR="00F00F39" w:rsidRPr="00D127CF" w:rsidRDefault="00F00F39" w:rsidP="00F00F39">
      <w:pPr>
        <w:rPr>
          <w:rFonts w:ascii="Century Gothic" w:hAnsi="Century Gothic"/>
          <w:sz w:val="19"/>
          <w:szCs w:val="19"/>
        </w:rPr>
      </w:pPr>
    </w:p>
    <w:p w14:paraId="269B7E90" w14:textId="77777777" w:rsidR="00F00F39" w:rsidRPr="00D127CF" w:rsidRDefault="00F00F39" w:rsidP="00F00F39">
      <w:pPr>
        <w:pStyle w:val="ListParagraph"/>
        <w:numPr>
          <w:ilvl w:val="0"/>
          <w:numId w:val="21"/>
        </w:numPr>
        <w:suppressAutoHyphens w:val="0"/>
        <w:ind w:left="360"/>
        <w:rPr>
          <w:rFonts w:ascii="Century Gothic" w:hAnsi="Century Gothic"/>
          <w:i/>
          <w:sz w:val="20"/>
          <w:szCs w:val="20"/>
        </w:rPr>
      </w:pPr>
      <w:r w:rsidRPr="00D127CF">
        <w:rPr>
          <w:rFonts w:ascii="Century Gothic" w:hAnsi="Century Gothic"/>
          <w:i/>
          <w:sz w:val="20"/>
          <w:szCs w:val="20"/>
        </w:rPr>
        <w:t>Consent and privacy</w:t>
      </w:r>
    </w:p>
    <w:p w14:paraId="36532996" w14:textId="77777777" w:rsidR="00F00F39" w:rsidRPr="00D127CF" w:rsidRDefault="00F00F39" w:rsidP="00F00F39">
      <w:pPr>
        <w:pStyle w:val="ListParagraph"/>
        <w:rPr>
          <w:rFonts w:ascii="Century Gothic" w:hAnsi="Century Gothic"/>
          <w:sz w:val="19"/>
          <w:szCs w:val="19"/>
        </w:rPr>
      </w:pPr>
    </w:p>
    <w:p w14:paraId="2F6F4013" w14:textId="77777777" w:rsidR="00F00F39" w:rsidRPr="00D127CF" w:rsidRDefault="00F00F39" w:rsidP="00F00F39">
      <w:pPr>
        <w:pStyle w:val="ListParagraph"/>
        <w:ind w:left="360"/>
        <w:jc w:val="both"/>
        <w:rPr>
          <w:rFonts w:ascii="Century Gothic" w:hAnsi="Century Gothic"/>
          <w:b/>
          <w:sz w:val="19"/>
          <w:szCs w:val="19"/>
        </w:rPr>
      </w:pPr>
      <w:r w:rsidRPr="00D127CF">
        <w:rPr>
          <w:rFonts w:ascii="Century Gothic" w:hAnsi="Century Gothic"/>
          <w:b/>
          <w:sz w:val="19"/>
          <w:szCs w:val="19"/>
        </w:rPr>
        <w:t>Principle: Consent is pivotal in online gender-based violence and key in differentiating lawful behaviour from unlawful and harmful behaviour. It is the pillar around which preventive measures and post-incident responses are implemented and must be addressed in any mechanism dealing with online violence.</w:t>
      </w:r>
    </w:p>
    <w:p w14:paraId="59F9F7E9" w14:textId="77777777" w:rsidR="00F00F39" w:rsidRPr="00D127CF" w:rsidRDefault="00F00F39" w:rsidP="00F00F39">
      <w:pPr>
        <w:ind w:left="360"/>
        <w:jc w:val="both"/>
        <w:rPr>
          <w:rFonts w:ascii="Century Gothic" w:hAnsi="Century Gothic"/>
          <w:sz w:val="19"/>
          <w:szCs w:val="19"/>
        </w:rPr>
      </w:pPr>
    </w:p>
    <w:p w14:paraId="65A88BC5"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sz w:val="19"/>
          <w:szCs w:val="19"/>
        </w:rPr>
        <w:t xml:space="preserve">Consent is important in gauging whether there has been violation of privacy with regards to dissemination of private data. Consent that is specific to an individual cannot be expanded to consent for the data to be shared and disseminated. Protection of women’s agency is intrinsically linked to the rights to give informed consent on what and with whom material can be shared. </w:t>
      </w:r>
    </w:p>
    <w:p w14:paraId="0E06F483" w14:textId="77777777" w:rsidR="00F00F39" w:rsidRPr="00D127CF" w:rsidRDefault="00F00F39" w:rsidP="00F00F39">
      <w:pPr>
        <w:pStyle w:val="ListParagraph"/>
        <w:ind w:left="360"/>
        <w:jc w:val="both"/>
        <w:rPr>
          <w:rFonts w:ascii="Century Gothic" w:hAnsi="Century Gothic"/>
          <w:sz w:val="19"/>
          <w:szCs w:val="19"/>
        </w:rPr>
      </w:pPr>
    </w:p>
    <w:p w14:paraId="3BDF074D"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sz w:val="19"/>
          <w:szCs w:val="19"/>
        </w:rPr>
        <w:t>In the digitalized world of big data, what is personal and public data is blurred. Our personal data is continuously being handled and commoditized.</w:t>
      </w:r>
      <w:r w:rsidRPr="00D127CF">
        <w:rPr>
          <w:rFonts w:ascii="Century Gothic" w:hAnsi="Century Gothic"/>
          <w:sz w:val="19"/>
          <w:szCs w:val="19"/>
          <w:vertAlign w:val="superscript"/>
        </w:rPr>
        <w:footnoteReference w:id="106"/>
      </w:r>
      <w:r w:rsidRPr="00D127CF">
        <w:rPr>
          <w:rFonts w:ascii="Century Gothic" w:hAnsi="Century Gothic"/>
          <w:sz w:val="19"/>
          <w:szCs w:val="19"/>
        </w:rPr>
        <w:t xml:space="preserve"> Such personal data however, is no less personal for the fact that it may be available in the public domain. Consent for its dissemination is crucial in determining whether a violation of privacy has been committed.</w:t>
      </w:r>
    </w:p>
    <w:p w14:paraId="7627FA46" w14:textId="77777777" w:rsidR="00F00F39" w:rsidRPr="00D127CF" w:rsidRDefault="00F00F39" w:rsidP="00F00F39">
      <w:pPr>
        <w:jc w:val="both"/>
        <w:rPr>
          <w:rFonts w:ascii="Century Gothic" w:hAnsi="Century Gothic"/>
          <w:sz w:val="19"/>
          <w:szCs w:val="19"/>
        </w:rPr>
      </w:pPr>
    </w:p>
    <w:p w14:paraId="76B93F72" w14:textId="77777777" w:rsidR="00F00F39" w:rsidRPr="00D127CF" w:rsidRDefault="00F00F39" w:rsidP="00F00F39">
      <w:pPr>
        <w:pStyle w:val="ListParagraph"/>
        <w:numPr>
          <w:ilvl w:val="0"/>
          <w:numId w:val="21"/>
        </w:numPr>
        <w:suppressAutoHyphens w:val="0"/>
        <w:ind w:left="360"/>
        <w:rPr>
          <w:rFonts w:ascii="Century Gothic" w:hAnsi="Century Gothic"/>
          <w:i/>
          <w:sz w:val="20"/>
          <w:szCs w:val="20"/>
        </w:rPr>
      </w:pPr>
      <w:r w:rsidRPr="00D127CF">
        <w:rPr>
          <w:rFonts w:ascii="Century Gothic" w:hAnsi="Century Gothic"/>
          <w:i/>
          <w:sz w:val="20"/>
          <w:szCs w:val="20"/>
        </w:rPr>
        <w:t>Human Rights Approach</w:t>
      </w:r>
    </w:p>
    <w:p w14:paraId="3BC3E789" w14:textId="77777777" w:rsidR="00F00F39" w:rsidRPr="00D127CF" w:rsidRDefault="00F00F39" w:rsidP="00F00F39">
      <w:pPr>
        <w:pStyle w:val="ListParagraph"/>
        <w:rPr>
          <w:rFonts w:ascii="Century Gothic" w:hAnsi="Century Gothic"/>
          <w:sz w:val="19"/>
          <w:szCs w:val="19"/>
        </w:rPr>
      </w:pPr>
    </w:p>
    <w:p w14:paraId="659634A1" w14:textId="77777777" w:rsidR="00F00F39" w:rsidRPr="00D127CF" w:rsidRDefault="00F00F39" w:rsidP="00F00F39">
      <w:pPr>
        <w:pStyle w:val="ListParagraph"/>
        <w:ind w:left="360"/>
        <w:jc w:val="both"/>
        <w:rPr>
          <w:rFonts w:ascii="Century Gothic" w:hAnsi="Century Gothic"/>
          <w:b/>
          <w:sz w:val="19"/>
          <w:szCs w:val="19"/>
        </w:rPr>
      </w:pPr>
      <w:r w:rsidRPr="00D127CF">
        <w:rPr>
          <w:rFonts w:ascii="Century Gothic" w:hAnsi="Century Gothic"/>
          <w:b/>
          <w:sz w:val="19"/>
          <w:szCs w:val="19"/>
        </w:rPr>
        <w:t>Principle: The State has an obligation under international human rights law to eliminate violence against women, both online and offline and to promote, protect and fulfill human rights. Business enterprises, including internet intermediaries should respect and protect human rights, and remedy adverse human rights impacts in which they are involved.</w:t>
      </w:r>
    </w:p>
    <w:p w14:paraId="4E6DF7BA" w14:textId="77777777" w:rsidR="00F00F39" w:rsidRPr="00D127CF" w:rsidRDefault="00F00F39" w:rsidP="00F00F39">
      <w:pPr>
        <w:rPr>
          <w:rFonts w:ascii="Century Gothic" w:hAnsi="Century Gothic"/>
          <w:sz w:val="19"/>
          <w:szCs w:val="19"/>
        </w:rPr>
      </w:pPr>
    </w:p>
    <w:p w14:paraId="6BC58258"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bCs/>
          <w:iCs/>
          <w:sz w:val="19"/>
          <w:szCs w:val="19"/>
        </w:rPr>
        <w:t xml:space="preserve">Eliminating online violence requires States fulfilling their obligation to promote, protect and fulfill human rights, in collaboration with and with the intercession of internet </w:t>
      </w:r>
      <w:r w:rsidRPr="00D127CF">
        <w:rPr>
          <w:rFonts w:ascii="Century Gothic" w:hAnsi="Century Gothic"/>
          <w:bCs/>
          <w:iCs/>
          <w:sz w:val="19"/>
          <w:szCs w:val="19"/>
        </w:rPr>
        <w:lastRenderedPageBreak/>
        <w:t>intermediaries, particularly transnational corporations serving the role of internet intermediaries.</w:t>
      </w:r>
      <w:r w:rsidRPr="00D127CF">
        <w:rPr>
          <w:rFonts w:ascii="Century Gothic" w:hAnsi="Century Gothic"/>
          <w:sz w:val="19"/>
          <w:szCs w:val="19"/>
        </w:rPr>
        <w:t xml:space="preserve"> </w:t>
      </w:r>
    </w:p>
    <w:p w14:paraId="132659C4" w14:textId="77777777" w:rsidR="00F00F39" w:rsidRPr="00D127CF" w:rsidRDefault="00F00F39" w:rsidP="00F00F39">
      <w:pPr>
        <w:pStyle w:val="ListParagraph"/>
        <w:ind w:left="360"/>
        <w:jc w:val="both"/>
        <w:rPr>
          <w:rFonts w:ascii="Century Gothic" w:hAnsi="Century Gothic"/>
          <w:sz w:val="19"/>
          <w:szCs w:val="19"/>
        </w:rPr>
      </w:pPr>
    </w:p>
    <w:p w14:paraId="414E67FB" w14:textId="77777777" w:rsidR="00F00F39" w:rsidRPr="00D127CF" w:rsidRDefault="00F00F39" w:rsidP="00F00F39">
      <w:pPr>
        <w:pStyle w:val="ListParagraph"/>
        <w:ind w:left="360"/>
        <w:jc w:val="both"/>
        <w:rPr>
          <w:rFonts w:ascii="Century Gothic" w:hAnsi="Century Gothic"/>
          <w:bCs/>
          <w:iCs/>
          <w:sz w:val="19"/>
          <w:szCs w:val="19"/>
        </w:rPr>
      </w:pPr>
      <w:r w:rsidRPr="00D127CF">
        <w:rPr>
          <w:rFonts w:ascii="Century Gothic" w:hAnsi="Century Gothic"/>
          <w:sz w:val="19"/>
          <w:szCs w:val="19"/>
        </w:rPr>
        <w:t xml:space="preserve">Eliminating online violence ensures that the internet remains a platform for everyone to exercise their rights to freedom of opinion and expression. </w:t>
      </w:r>
      <w:r w:rsidRPr="00D127CF">
        <w:rPr>
          <w:rFonts w:ascii="Century Gothic" w:hAnsi="Century Gothic"/>
          <w:bCs/>
          <w:iCs/>
          <w:sz w:val="19"/>
          <w:szCs w:val="19"/>
        </w:rPr>
        <w:t>Measures to eliminate online gender-based violence should respect freedom of expression and be limited to what is necessary and proportionate to address online violence against women.</w:t>
      </w:r>
    </w:p>
    <w:p w14:paraId="77F7CF5D" w14:textId="77777777" w:rsidR="00F00F39" w:rsidRPr="00D127CF" w:rsidRDefault="00F00F39" w:rsidP="00F00F39">
      <w:pPr>
        <w:pStyle w:val="ListParagraph"/>
        <w:ind w:left="360"/>
        <w:jc w:val="both"/>
        <w:rPr>
          <w:rFonts w:ascii="Century Gothic" w:hAnsi="Century Gothic" w:cs="Century Gothic"/>
          <w:sz w:val="19"/>
          <w:szCs w:val="19"/>
        </w:rPr>
      </w:pPr>
    </w:p>
    <w:p w14:paraId="78DB120D"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cs="Century Gothic"/>
          <w:sz w:val="19"/>
          <w:szCs w:val="19"/>
        </w:rPr>
        <w:t>It is thus crucial to look at responses of different actors, particularly, the identification and role of first responders (including the police, internet intermediaries and helplines), regulators and the judiciary to map the reality of women’s experiences and facilitate women’s access justice/remedies.</w:t>
      </w:r>
    </w:p>
    <w:p w14:paraId="075072E3" w14:textId="77777777" w:rsidR="00F00F39" w:rsidRPr="00D127CF" w:rsidRDefault="00F00F39" w:rsidP="00F00F39">
      <w:pPr>
        <w:pStyle w:val="ListParagraph"/>
        <w:ind w:left="360"/>
        <w:jc w:val="both"/>
        <w:rPr>
          <w:rFonts w:ascii="Century Gothic" w:hAnsi="Century Gothic"/>
          <w:sz w:val="19"/>
          <w:szCs w:val="19"/>
        </w:rPr>
      </w:pPr>
    </w:p>
    <w:p w14:paraId="3454332D" w14:textId="77777777" w:rsidR="00F00F39" w:rsidRPr="00D127CF" w:rsidRDefault="00F00F39" w:rsidP="00F00F39">
      <w:pPr>
        <w:pStyle w:val="ListParagraph"/>
        <w:ind w:left="360"/>
        <w:jc w:val="both"/>
        <w:rPr>
          <w:rFonts w:ascii="Century Gothic" w:hAnsi="Century Gothic"/>
          <w:bCs/>
          <w:iCs/>
          <w:sz w:val="19"/>
          <w:szCs w:val="19"/>
        </w:rPr>
      </w:pPr>
      <w:r w:rsidRPr="00D127CF">
        <w:rPr>
          <w:rFonts w:ascii="Century Gothic" w:hAnsi="Century Gothic"/>
          <w:bCs/>
          <w:iCs/>
          <w:sz w:val="19"/>
          <w:szCs w:val="19"/>
        </w:rPr>
        <w:t>States should also set out clearly the expectation that all business enterprises domiciled in their territory and/or jurisdiction protect, respect and remedy human rights throughout their operations.</w:t>
      </w:r>
      <w:r w:rsidRPr="00D127CF">
        <w:rPr>
          <w:rFonts w:ascii="Century Gothic" w:hAnsi="Century Gothic"/>
          <w:bCs/>
          <w:iCs/>
          <w:sz w:val="19"/>
          <w:szCs w:val="19"/>
          <w:vertAlign w:val="superscript"/>
        </w:rPr>
        <w:footnoteReference w:id="107"/>
      </w:r>
      <w:r w:rsidRPr="00D127CF">
        <w:rPr>
          <w:rFonts w:ascii="Century Gothic" w:hAnsi="Century Gothic"/>
          <w:bCs/>
          <w:iCs/>
          <w:sz w:val="19"/>
          <w:szCs w:val="19"/>
        </w:rPr>
        <w:t xml:space="preserve"> Internet intermediaries should also ensure that their platforms are not abused to perpetrate and perpetuate violence against women, and if they are, take immediate action to remedy it.</w:t>
      </w:r>
      <w:r w:rsidRPr="00D127CF">
        <w:rPr>
          <w:rStyle w:val="FootnoteReference"/>
          <w:rFonts w:ascii="Century Gothic" w:hAnsi="Century Gothic"/>
          <w:bCs/>
          <w:iCs/>
          <w:sz w:val="19"/>
          <w:szCs w:val="19"/>
        </w:rPr>
        <w:footnoteReference w:id="108"/>
      </w:r>
    </w:p>
    <w:p w14:paraId="1D3C0E7B" w14:textId="77777777" w:rsidR="00F00F39" w:rsidRPr="00D127CF" w:rsidRDefault="00F00F39" w:rsidP="00F00F39">
      <w:pPr>
        <w:jc w:val="both"/>
        <w:rPr>
          <w:rFonts w:ascii="Century Gothic" w:hAnsi="Century Gothic"/>
          <w:i/>
          <w:sz w:val="19"/>
          <w:szCs w:val="19"/>
        </w:rPr>
      </w:pPr>
    </w:p>
    <w:p w14:paraId="240442F3" w14:textId="77777777" w:rsidR="00F00F39" w:rsidRPr="00D127CF" w:rsidRDefault="00F00F39" w:rsidP="00F00F39">
      <w:pPr>
        <w:pStyle w:val="ListParagraph"/>
        <w:numPr>
          <w:ilvl w:val="0"/>
          <w:numId w:val="21"/>
        </w:numPr>
        <w:suppressAutoHyphens w:val="0"/>
        <w:ind w:left="360"/>
        <w:jc w:val="both"/>
        <w:rPr>
          <w:rFonts w:ascii="Century Gothic" w:hAnsi="Century Gothic"/>
          <w:i/>
          <w:sz w:val="20"/>
          <w:szCs w:val="20"/>
        </w:rPr>
      </w:pPr>
      <w:r w:rsidRPr="00D127CF">
        <w:rPr>
          <w:rFonts w:ascii="Century Gothic" w:hAnsi="Century Gothic"/>
          <w:i/>
          <w:sz w:val="20"/>
          <w:szCs w:val="20"/>
        </w:rPr>
        <w:t>Independent regulating mechanism</w:t>
      </w:r>
    </w:p>
    <w:p w14:paraId="52893BF1" w14:textId="77777777" w:rsidR="00F00F39" w:rsidRPr="00D127CF" w:rsidRDefault="00F00F39" w:rsidP="00F00F39">
      <w:pPr>
        <w:pStyle w:val="ListParagraph"/>
        <w:jc w:val="both"/>
        <w:rPr>
          <w:rFonts w:ascii="Century Gothic" w:hAnsi="Century Gothic"/>
          <w:sz w:val="19"/>
          <w:szCs w:val="19"/>
        </w:rPr>
      </w:pPr>
    </w:p>
    <w:p w14:paraId="75CD7A51" w14:textId="77777777" w:rsidR="00F00F39" w:rsidRPr="00D127CF" w:rsidRDefault="00F00F39" w:rsidP="00F00F39">
      <w:pPr>
        <w:pStyle w:val="ListParagraph"/>
        <w:ind w:left="360"/>
        <w:jc w:val="both"/>
        <w:rPr>
          <w:rFonts w:ascii="Century Gothic" w:hAnsi="Century Gothic"/>
          <w:b/>
          <w:sz w:val="19"/>
          <w:szCs w:val="19"/>
        </w:rPr>
      </w:pPr>
      <w:r w:rsidRPr="00D127CF">
        <w:rPr>
          <w:rFonts w:ascii="Century Gothic" w:hAnsi="Century Gothic"/>
          <w:b/>
          <w:sz w:val="19"/>
          <w:szCs w:val="19"/>
        </w:rPr>
        <w:t>Principle: The State is responsible to set up an independent entity that is authorized to hear and decide on cases involving online violence against women and issue effective remedies for the victim/survivor.</w:t>
      </w:r>
    </w:p>
    <w:p w14:paraId="66DA7999" w14:textId="77777777" w:rsidR="00F00F39" w:rsidRPr="00D127CF" w:rsidRDefault="00F00F39" w:rsidP="00F00F39">
      <w:pPr>
        <w:pStyle w:val="ListParagraph"/>
        <w:ind w:left="360"/>
        <w:jc w:val="both"/>
        <w:rPr>
          <w:rFonts w:ascii="Century Gothic" w:hAnsi="Century Gothic"/>
          <w:sz w:val="19"/>
          <w:szCs w:val="19"/>
        </w:rPr>
      </w:pPr>
    </w:p>
    <w:p w14:paraId="6677CC4E"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sz w:val="19"/>
          <w:szCs w:val="19"/>
        </w:rPr>
        <w:t xml:space="preserve">The regulatory framework must address the role and responsibility/liability of the primary perpetrators, secondary perpetrators (re-transmitters) and internet intermediaries. It must also include provision for the possibility of ordering the internet service provider to divulge the information required to identify the perpetrator where circumstances warrant it, injunction or injunction-like orders, take down or de-linked from the result of searches orders. An independent monitoring entity should not serve to authorize itself. Neither should it be used as a form of surveillance in violation of human rights. Ensuring timeliness, affordability and responsiveness would facilitate women’s access to these mechanisms. </w:t>
      </w:r>
    </w:p>
    <w:p w14:paraId="1CE5B17E" w14:textId="77777777" w:rsidR="00F00F39" w:rsidRPr="00D127CF" w:rsidRDefault="00F00F39" w:rsidP="00F00F39">
      <w:pPr>
        <w:pStyle w:val="ListParagraph"/>
        <w:ind w:left="360"/>
        <w:jc w:val="both"/>
        <w:rPr>
          <w:rFonts w:ascii="Century Gothic" w:hAnsi="Century Gothic"/>
          <w:sz w:val="19"/>
          <w:szCs w:val="19"/>
        </w:rPr>
      </w:pPr>
    </w:p>
    <w:p w14:paraId="32D6EA7E" w14:textId="77777777" w:rsidR="00F00F39" w:rsidRPr="00D127CF" w:rsidRDefault="00F00F39" w:rsidP="00F00F39">
      <w:pPr>
        <w:ind w:left="360"/>
        <w:jc w:val="both"/>
        <w:rPr>
          <w:rFonts w:ascii="Century Gothic" w:hAnsi="Century Gothic" w:cs="Century Gothic"/>
          <w:sz w:val="19"/>
          <w:szCs w:val="19"/>
        </w:rPr>
      </w:pPr>
      <w:r w:rsidRPr="00D127CF">
        <w:rPr>
          <w:rFonts w:ascii="Century Gothic" w:hAnsi="Century Gothic" w:cs="Century Gothic"/>
          <w:sz w:val="19"/>
          <w:szCs w:val="19"/>
        </w:rPr>
        <w:t>The State has a positive role in creating an enabling environment for freedom of expression and equality, while recognising that this brings potential for abuse. At the same time, State regulation must be conscious of not violating freedom of expression yet at the same time, prioritize women’s access to online technology in a safe environment where perpetrators of online violence do not enjoy impunity.</w:t>
      </w:r>
      <w:r w:rsidRPr="00D127CF">
        <w:rPr>
          <w:rFonts w:ascii="Century Gothic" w:eastAsiaTheme="minorEastAsia" w:hAnsi="Century Gothic" w:cstheme="minorBidi"/>
          <w:kern w:val="0"/>
          <w:sz w:val="19"/>
          <w:szCs w:val="19"/>
        </w:rPr>
        <w:t xml:space="preserve"> </w:t>
      </w:r>
      <w:r w:rsidRPr="00D127CF">
        <w:rPr>
          <w:rFonts w:ascii="Century Gothic" w:hAnsi="Century Gothic" w:cs="Century Gothic"/>
          <w:sz w:val="19"/>
          <w:szCs w:val="19"/>
        </w:rPr>
        <w:t>Strong democratic structures — including free and fair elections, an independent judiciary and a vibrant civil society — are needed to prevent abuse and to realise more fully the goals of pluralism and equitable access.</w:t>
      </w:r>
      <w:r w:rsidRPr="00D127CF">
        <w:rPr>
          <w:rStyle w:val="FootnoteReference"/>
          <w:rFonts w:ascii="Century Gothic" w:hAnsi="Century Gothic"/>
          <w:sz w:val="19"/>
          <w:szCs w:val="19"/>
        </w:rPr>
        <w:footnoteReference w:id="109"/>
      </w:r>
      <w:r w:rsidRPr="00D127CF">
        <w:rPr>
          <w:rFonts w:ascii="Century Gothic" w:hAnsi="Century Gothic" w:cs="Century Gothic"/>
          <w:sz w:val="19"/>
          <w:szCs w:val="19"/>
        </w:rPr>
        <w:t xml:space="preserve"> States must also include women's rights organizations in development of the regulations, and adopt a human rights’ approach.</w:t>
      </w:r>
    </w:p>
    <w:p w14:paraId="79EEB4B1" w14:textId="77777777" w:rsidR="00F00F39" w:rsidRPr="00D127CF" w:rsidRDefault="00F00F39" w:rsidP="00F00F39">
      <w:pPr>
        <w:jc w:val="both"/>
        <w:rPr>
          <w:rFonts w:ascii="Century Gothic" w:hAnsi="Century Gothic"/>
          <w:sz w:val="19"/>
          <w:szCs w:val="19"/>
        </w:rPr>
      </w:pPr>
    </w:p>
    <w:p w14:paraId="5596F119" w14:textId="77777777" w:rsidR="00F00F39" w:rsidRPr="00D127CF" w:rsidRDefault="00F00F39" w:rsidP="00F00F39">
      <w:pPr>
        <w:pStyle w:val="ListParagraph"/>
        <w:numPr>
          <w:ilvl w:val="0"/>
          <w:numId w:val="21"/>
        </w:numPr>
        <w:suppressAutoHyphens w:val="0"/>
        <w:ind w:left="360"/>
        <w:jc w:val="both"/>
        <w:rPr>
          <w:rFonts w:ascii="Century Gothic" w:hAnsi="Century Gothic"/>
          <w:i/>
          <w:sz w:val="20"/>
          <w:szCs w:val="20"/>
        </w:rPr>
      </w:pPr>
      <w:r w:rsidRPr="00D127CF">
        <w:rPr>
          <w:rFonts w:ascii="Century Gothic" w:hAnsi="Century Gothic"/>
          <w:i/>
          <w:sz w:val="20"/>
          <w:szCs w:val="20"/>
        </w:rPr>
        <w:lastRenderedPageBreak/>
        <w:t>Duties and responsibilities of information communication technology intermediaries</w:t>
      </w:r>
    </w:p>
    <w:p w14:paraId="1AAC1D3B" w14:textId="77777777" w:rsidR="00F00F39" w:rsidRPr="00D127CF" w:rsidRDefault="00F00F39" w:rsidP="00F00F39">
      <w:pPr>
        <w:jc w:val="both"/>
        <w:rPr>
          <w:rFonts w:ascii="Century Gothic" w:hAnsi="Century Gothic"/>
          <w:sz w:val="19"/>
          <w:szCs w:val="19"/>
        </w:rPr>
      </w:pPr>
    </w:p>
    <w:p w14:paraId="57EA2F68" w14:textId="77777777" w:rsidR="00F00F39" w:rsidRPr="00D127CF" w:rsidRDefault="00F00F39" w:rsidP="00F00F39">
      <w:pPr>
        <w:ind w:left="360"/>
        <w:jc w:val="both"/>
        <w:rPr>
          <w:rFonts w:ascii="Century Gothic" w:hAnsi="Century Gothic"/>
          <w:b/>
          <w:sz w:val="19"/>
          <w:szCs w:val="19"/>
        </w:rPr>
      </w:pPr>
      <w:r w:rsidRPr="00D127CF">
        <w:rPr>
          <w:rFonts w:ascii="Century Gothic" w:hAnsi="Century Gothic"/>
          <w:b/>
          <w:sz w:val="19"/>
          <w:szCs w:val="19"/>
        </w:rPr>
        <w:t xml:space="preserve">Principle: Self-regulation, where effective, remains the most appropriate way to address professional issues relating to internet and digital intermediaries. Reporting procedure and mechanisms, as well as remedies must be accessible and transparent. </w:t>
      </w:r>
    </w:p>
    <w:p w14:paraId="4E2993DA" w14:textId="77777777" w:rsidR="00F00F39" w:rsidRPr="00D127CF" w:rsidRDefault="00F00F39" w:rsidP="00F00F39">
      <w:pPr>
        <w:jc w:val="both"/>
        <w:rPr>
          <w:rFonts w:ascii="Century Gothic" w:hAnsi="Century Gothic"/>
          <w:sz w:val="19"/>
          <w:szCs w:val="19"/>
        </w:rPr>
      </w:pPr>
    </w:p>
    <w:p w14:paraId="2C1A01B1" w14:textId="77777777" w:rsidR="00F00F39" w:rsidRPr="00D127CF" w:rsidRDefault="00F00F39" w:rsidP="00F00F39">
      <w:pPr>
        <w:ind w:left="360"/>
        <w:jc w:val="both"/>
        <w:rPr>
          <w:rFonts w:ascii="Century Gothic" w:hAnsi="Century Gothic" w:cs="Century Gothic"/>
          <w:sz w:val="19"/>
          <w:szCs w:val="19"/>
        </w:rPr>
      </w:pPr>
      <w:r w:rsidRPr="00D127CF">
        <w:rPr>
          <w:rFonts w:ascii="Century Gothic" w:hAnsi="Century Gothic" w:cs="Century Gothic"/>
          <w:sz w:val="19"/>
          <w:szCs w:val="19"/>
        </w:rPr>
        <w:t xml:space="preserve">Victims/survivors of violence require that the violence cease; yet postings on the internet not only maintains a certain level of permanence, it can continually be searched, accessed and disseminated. Cessation of online violence and restoration of privacy can only be provided by internet intermediaries and platform providers.  </w:t>
      </w:r>
    </w:p>
    <w:p w14:paraId="7CBFA190" w14:textId="77777777" w:rsidR="00F00F39" w:rsidRPr="00D127CF" w:rsidRDefault="00F00F39" w:rsidP="00F00F39">
      <w:pPr>
        <w:jc w:val="both"/>
        <w:rPr>
          <w:rFonts w:ascii="Century Gothic" w:hAnsi="Century Gothic" w:cs="Century Gothic"/>
          <w:sz w:val="19"/>
          <w:szCs w:val="19"/>
        </w:rPr>
      </w:pPr>
    </w:p>
    <w:p w14:paraId="5EA60F57" w14:textId="77777777" w:rsidR="00F00F39" w:rsidRPr="00D127CF" w:rsidRDefault="00F00F39" w:rsidP="00F00F39">
      <w:pPr>
        <w:ind w:left="360"/>
        <w:jc w:val="both"/>
        <w:rPr>
          <w:rFonts w:ascii="Century Gothic" w:hAnsi="Century Gothic" w:cs="Century Gothic"/>
          <w:bCs/>
          <w:iCs/>
          <w:sz w:val="19"/>
          <w:szCs w:val="19"/>
        </w:rPr>
      </w:pPr>
      <w:r w:rsidRPr="00D127CF">
        <w:rPr>
          <w:rFonts w:ascii="Century Gothic" w:hAnsi="Century Gothic" w:cs="Century Gothic"/>
          <w:bCs/>
          <w:iCs/>
          <w:sz w:val="19"/>
          <w:szCs w:val="19"/>
        </w:rPr>
        <w:t>Reversing the notion that human rights are the product of the social contract between the State and the individual allows us to presume that human rights are entitlements enjoyed by everyone to be respected by everyone.</w:t>
      </w:r>
      <w:r w:rsidRPr="00D127CF">
        <w:rPr>
          <w:rFonts w:ascii="Century Gothic" w:hAnsi="Century Gothic" w:cs="Century Gothic"/>
          <w:bCs/>
          <w:iCs/>
          <w:sz w:val="19"/>
          <w:szCs w:val="19"/>
          <w:vertAlign w:val="superscript"/>
        </w:rPr>
        <w:t xml:space="preserve"> </w:t>
      </w:r>
      <w:r w:rsidRPr="00D127CF">
        <w:rPr>
          <w:rFonts w:ascii="Century Gothic" w:hAnsi="Century Gothic" w:cs="Century Gothic"/>
          <w:bCs/>
          <w:iCs/>
          <w:sz w:val="19"/>
          <w:szCs w:val="19"/>
          <w:vertAlign w:val="superscript"/>
        </w:rPr>
        <w:footnoteReference w:id="110"/>
      </w:r>
      <w:r w:rsidRPr="00D127CF">
        <w:rPr>
          <w:rFonts w:ascii="Century Gothic" w:hAnsi="Century Gothic" w:cs="Century Gothic"/>
          <w:bCs/>
          <w:iCs/>
          <w:sz w:val="19"/>
          <w:szCs w:val="19"/>
        </w:rPr>
        <w:t xml:space="preserve">  The net result being States, corporations and individuals all have human rights obligations. The obligation exists irrespective of whether they are enforceable. </w:t>
      </w:r>
    </w:p>
    <w:p w14:paraId="23A76A87" w14:textId="77777777" w:rsidR="00F00F39" w:rsidRPr="00D127CF" w:rsidRDefault="00F00F39" w:rsidP="00F00F39">
      <w:pPr>
        <w:ind w:left="360"/>
        <w:jc w:val="both"/>
        <w:rPr>
          <w:rFonts w:ascii="Century Gothic" w:hAnsi="Century Gothic" w:cs="Century Gothic"/>
          <w:bCs/>
          <w:iCs/>
          <w:sz w:val="19"/>
          <w:szCs w:val="19"/>
        </w:rPr>
      </w:pPr>
    </w:p>
    <w:p w14:paraId="68AE826D" w14:textId="77777777" w:rsidR="00F00F39" w:rsidRPr="00D127CF" w:rsidRDefault="00F00F39" w:rsidP="00F00F39">
      <w:pPr>
        <w:pStyle w:val="ListParagraph"/>
        <w:ind w:left="360"/>
        <w:jc w:val="both"/>
        <w:rPr>
          <w:rFonts w:ascii="Century Gothic" w:hAnsi="Century Gothic" w:cs="Century Gothic"/>
          <w:sz w:val="19"/>
          <w:szCs w:val="19"/>
        </w:rPr>
      </w:pPr>
      <w:r w:rsidRPr="00D127CF">
        <w:rPr>
          <w:rFonts w:ascii="Century Gothic" w:hAnsi="Century Gothic" w:cs="Century Gothic"/>
          <w:sz w:val="19"/>
          <w:szCs w:val="19"/>
        </w:rPr>
        <w:t>Internet intermediaries’ duty however, is not on all fours with the duty borne by the States. Intermediaries for example do not owe the obligation to prevent violence wherever it may occur but only violence occurring on their platforms.</w:t>
      </w:r>
      <w:r w:rsidRPr="00D127CF">
        <w:rPr>
          <w:rStyle w:val="FootnoteReference"/>
          <w:rFonts w:ascii="Century Gothic" w:hAnsi="Century Gothic"/>
          <w:sz w:val="19"/>
          <w:szCs w:val="19"/>
        </w:rPr>
        <w:footnoteReference w:id="111"/>
      </w:r>
      <w:r w:rsidRPr="00D127CF">
        <w:rPr>
          <w:rFonts w:ascii="Century Gothic" w:hAnsi="Century Gothic" w:cs="Century Gothic"/>
          <w:sz w:val="19"/>
          <w:szCs w:val="19"/>
        </w:rPr>
        <w:t xml:space="preserve"> This may also better accord with the Ruggie principles of not “infringing on the human rights of others” and “addressing adverse human rights impacts with which they are involved”. </w:t>
      </w:r>
    </w:p>
    <w:p w14:paraId="09CE7115" w14:textId="77777777" w:rsidR="00F00F39" w:rsidRPr="00D127CF" w:rsidRDefault="00F00F39" w:rsidP="00F00F39">
      <w:pPr>
        <w:pStyle w:val="ListParagraph"/>
        <w:ind w:left="360"/>
        <w:jc w:val="both"/>
        <w:rPr>
          <w:rFonts w:ascii="Century Gothic" w:hAnsi="Century Gothic" w:cs="Century Gothic"/>
          <w:sz w:val="19"/>
          <w:szCs w:val="19"/>
        </w:rPr>
      </w:pPr>
    </w:p>
    <w:p w14:paraId="4FD4F22B" w14:textId="77777777" w:rsidR="00F00F39" w:rsidRPr="00D127CF" w:rsidRDefault="00F00F39" w:rsidP="00F00F39">
      <w:pPr>
        <w:pStyle w:val="ListParagraph"/>
        <w:ind w:left="360"/>
        <w:jc w:val="both"/>
        <w:rPr>
          <w:rFonts w:ascii="Century Gothic" w:hAnsi="Century Gothic" w:cs="Century Gothic"/>
          <w:sz w:val="19"/>
          <w:szCs w:val="19"/>
        </w:rPr>
      </w:pPr>
      <w:r w:rsidRPr="00D127CF">
        <w:rPr>
          <w:rFonts w:ascii="Century Gothic" w:hAnsi="Century Gothic" w:cs="Century Gothic"/>
          <w:sz w:val="19"/>
          <w:szCs w:val="19"/>
        </w:rPr>
        <w:t xml:space="preserve">Intermediaries should seek to empower users to work through hotlines, awareness raising and education. </w:t>
      </w:r>
      <w:r w:rsidRPr="00D127CF">
        <w:rPr>
          <w:rFonts w:ascii="Century Gothic" w:hAnsi="Century Gothic"/>
          <w:sz w:val="19"/>
          <w:szCs w:val="19"/>
        </w:rPr>
        <w:t xml:space="preserve">Complaints and remedies should be archived. </w:t>
      </w:r>
      <w:r w:rsidRPr="00D127CF">
        <w:rPr>
          <w:rFonts w:ascii="Century Gothic" w:hAnsi="Century Gothic" w:cs="Century Gothic"/>
          <w:sz w:val="19"/>
          <w:szCs w:val="19"/>
        </w:rPr>
        <w:t xml:space="preserve">Intermediary corporations must recognize violence against women as unlawful behaviour, and demonstrate increased and expedited cooperation in providing relief to victim/survivors within the corporations’ capacities, for example, as systems for cooperating with law enforcement, takedown </w:t>
      </w:r>
      <w:r w:rsidRPr="00D127CF">
        <w:rPr>
          <w:rFonts w:ascii="Century Gothic" w:hAnsi="Century Gothic"/>
          <w:sz w:val="19"/>
          <w:szCs w:val="19"/>
        </w:rPr>
        <w:t>(including system-wide removal of content, where possible)</w:t>
      </w:r>
      <w:r w:rsidRPr="00D127CF">
        <w:rPr>
          <w:rFonts w:ascii="Century Gothic" w:hAnsi="Century Gothic" w:cs="Century Gothic"/>
          <w:sz w:val="19"/>
          <w:szCs w:val="19"/>
        </w:rPr>
        <w:t>, or de-linking from the result of searches procedures for abusive and harmful content</w:t>
      </w:r>
      <w:r w:rsidRPr="00D127CF">
        <w:rPr>
          <w:rFonts w:ascii="Century Gothic" w:hAnsi="Century Gothic"/>
          <w:sz w:val="19"/>
          <w:szCs w:val="19"/>
        </w:rPr>
        <w:t xml:space="preserve"> </w:t>
      </w:r>
      <w:r w:rsidRPr="00D127CF">
        <w:rPr>
          <w:rFonts w:ascii="Century Gothic" w:hAnsi="Century Gothic" w:cs="Century Gothic"/>
          <w:sz w:val="19"/>
          <w:szCs w:val="19"/>
        </w:rPr>
        <w:t>and the possibility of account termination for misconduct. In this regard, the intermediaries’ reporting procedure and mechanisms, as well as remedies must be accessible and transparent. Exercising due diligence includes setting out circumstances under which intermediaries are deemed to have had notice of such violence.</w:t>
      </w:r>
    </w:p>
    <w:p w14:paraId="375B36A9" w14:textId="77777777" w:rsidR="00F00F39" w:rsidRPr="00D127CF" w:rsidRDefault="00F00F39" w:rsidP="00F00F39">
      <w:pPr>
        <w:jc w:val="both"/>
        <w:rPr>
          <w:rFonts w:ascii="Century Gothic" w:hAnsi="Century Gothic" w:cs="Century Gothic"/>
          <w:sz w:val="19"/>
          <w:szCs w:val="19"/>
        </w:rPr>
      </w:pPr>
    </w:p>
    <w:p w14:paraId="414CBF78" w14:textId="77777777" w:rsidR="00F00F39" w:rsidRPr="00D127CF" w:rsidRDefault="00F00F39" w:rsidP="00F00F39">
      <w:pPr>
        <w:pStyle w:val="ListParagraph"/>
        <w:ind w:left="360"/>
        <w:jc w:val="both"/>
        <w:rPr>
          <w:rFonts w:ascii="Century Gothic" w:hAnsi="Century Gothic"/>
          <w:sz w:val="19"/>
          <w:szCs w:val="19"/>
        </w:rPr>
      </w:pPr>
      <w:r w:rsidRPr="00D127CF">
        <w:rPr>
          <w:rFonts w:ascii="Century Gothic" w:hAnsi="Century Gothic"/>
          <w:sz w:val="19"/>
          <w:szCs w:val="19"/>
        </w:rPr>
        <w:t xml:space="preserve">Where voluntary self-regulation by intermediaries fails to deliver the remedies needed, States need to establish independent judicial or quasi-judicial mechanisms to assist victims/survivors in obtaining these remedies. </w:t>
      </w:r>
    </w:p>
    <w:p w14:paraId="385A42C6" w14:textId="77777777" w:rsidR="00F00F39" w:rsidRPr="00D127CF" w:rsidRDefault="00F00F39" w:rsidP="00F00F39">
      <w:pPr>
        <w:rPr>
          <w:rFonts w:ascii="Century Gothic" w:hAnsi="Century Gothic"/>
          <w:sz w:val="19"/>
          <w:szCs w:val="19"/>
        </w:rPr>
      </w:pPr>
    </w:p>
    <w:p w14:paraId="79C07A25" w14:textId="77777777" w:rsidR="00F00F39" w:rsidRPr="00D127CF" w:rsidRDefault="00F00F39" w:rsidP="00F00F39">
      <w:pPr>
        <w:pStyle w:val="ListParagraph"/>
        <w:numPr>
          <w:ilvl w:val="0"/>
          <w:numId w:val="21"/>
        </w:numPr>
        <w:suppressAutoHyphens w:val="0"/>
        <w:ind w:left="360"/>
        <w:rPr>
          <w:rFonts w:ascii="Century Gothic" w:hAnsi="Century Gothic"/>
          <w:i/>
          <w:sz w:val="20"/>
          <w:szCs w:val="20"/>
        </w:rPr>
      </w:pPr>
      <w:r w:rsidRPr="00D127CF">
        <w:rPr>
          <w:rFonts w:ascii="Century Gothic" w:hAnsi="Century Gothic"/>
          <w:i/>
          <w:sz w:val="20"/>
          <w:szCs w:val="20"/>
        </w:rPr>
        <w:t>Due Diligence</w:t>
      </w:r>
    </w:p>
    <w:p w14:paraId="681AE3F0" w14:textId="77777777" w:rsidR="00F00F39" w:rsidRPr="00D127CF" w:rsidRDefault="00F00F39" w:rsidP="00F00F39">
      <w:pPr>
        <w:pStyle w:val="ListParagraph"/>
        <w:rPr>
          <w:rFonts w:ascii="Century Gothic" w:hAnsi="Century Gothic"/>
          <w:sz w:val="19"/>
          <w:szCs w:val="19"/>
        </w:rPr>
      </w:pPr>
    </w:p>
    <w:p w14:paraId="6AA749D3" w14:textId="77777777" w:rsidR="00F00F39" w:rsidRPr="00D127CF" w:rsidRDefault="00F00F39" w:rsidP="00F00F39">
      <w:pPr>
        <w:pStyle w:val="ListParagraph"/>
        <w:ind w:left="360"/>
        <w:jc w:val="both"/>
        <w:rPr>
          <w:rFonts w:ascii="Century Gothic" w:hAnsi="Century Gothic"/>
          <w:b/>
          <w:bCs/>
          <w:iCs/>
          <w:sz w:val="19"/>
          <w:szCs w:val="19"/>
        </w:rPr>
      </w:pPr>
      <w:r w:rsidRPr="00D127CF">
        <w:rPr>
          <w:rFonts w:ascii="Century Gothic" w:hAnsi="Century Gothic"/>
          <w:b/>
          <w:bCs/>
          <w:iCs/>
          <w:sz w:val="19"/>
          <w:szCs w:val="19"/>
        </w:rPr>
        <w:t>Principle: States and internet intermediaries should exercise due diligence to eliminate online gender-based violence. This extends to reasonable measures to prevent violence before they occur, and effectively investigate and take action against perpetrators once they occur as well as provide redress and reparation to victims/survivors.</w:t>
      </w:r>
    </w:p>
    <w:p w14:paraId="2EC8031D" w14:textId="77777777" w:rsidR="00F00F39" w:rsidRPr="00D127CF" w:rsidRDefault="00F00F39" w:rsidP="00F00F39">
      <w:pPr>
        <w:pStyle w:val="ListParagraph"/>
        <w:ind w:left="360"/>
        <w:jc w:val="both"/>
        <w:rPr>
          <w:rFonts w:ascii="Century Gothic" w:hAnsi="Century Gothic"/>
          <w:bCs/>
          <w:iCs/>
          <w:sz w:val="19"/>
          <w:szCs w:val="19"/>
        </w:rPr>
      </w:pPr>
    </w:p>
    <w:p w14:paraId="4A2C32BF" w14:textId="77777777" w:rsidR="00F00F39" w:rsidRPr="00D127CF" w:rsidRDefault="00F00F39" w:rsidP="00F00F39">
      <w:pPr>
        <w:pStyle w:val="ListParagraph"/>
        <w:ind w:left="360"/>
        <w:jc w:val="both"/>
        <w:rPr>
          <w:rFonts w:ascii="Century Gothic" w:hAnsi="Century Gothic"/>
          <w:bCs/>
          <w:iCs/>
          <w:sz w:val="19"/>
          <w:szCs w:val="19"/>
        </w:rPr>
      </w:pPr>
      <w:r w:rsidRPr="00D127CF">
        <w:rPr>
          <w:rFonts w:ascii="Century Gothic" w:hAnsi="Century Gothic"/>
          <w:bCs/>
          <w:iCs/>
          <w:sz w:val="19"/>
          <w:szCs w:val="19"/>
        </w:rPr>
        <w:lastRenderedPageBreak/>
        <w:t>Though this principle evolved to focus principally on State obligations, the principle is also useful in guiding internet intermediaries in developing and implementing policies to end violence against women on their platforms. The five areas where states and internet intermediaries need to exercise due diligence are –</w:t>
      </w:r>
    </w:p>
    <w:p w14:paraId="1CA3A09B" w14:textId="77777777" w:rsidR="00F00F39" w:rsidRPr="00D127CF" w:rsidRDefault="00F00F39" w:rsidP="00F00F39">
      <w:pPr>
        <w:pStyle w:val="ListParagraph"/>
        <w:jc w:val="both"/>
        <w:rPr>
          <w:rFonts w:ascii="Century Gothic" w:hAnsi="Century Gothic"/>
          <w:bCs/>
          <w:iCs/>
          <w:sz w:val="19"/>
          <w:szCs w:val="19"/>
        </w:rPr>
      </w:pPr>
    </w:p>
    <w:p w14:paraId="4C551E45" w14:textId="77777777" w:rsidR="00F00F39" w:rsidRPr="00D127CF" w:rsidRDefault="00F00F39" w:rsidP="00F00F39">
      <w:pPr>
        <w:pStyle w:val="ListParagraph"/>
        <w:numPr>
          <w:ilvl w:val="0"/>
          <w:numId w:val="22"/>
        </w:numPr>
        <w:suppressAutoHyphens w:val="0"/>
        <w:ind w:left="720"/>
        <w:jc w:val="both"/>
        <w:rPr>
          <w:rFonts w:ascii="Century Gothic" w:hAnsi="Century Gothic"/>
          <w:bCs/>
          <w:i/>
          <w:iCs/>
          <w:sz w:val="19"/>
          <w:szCs w:val="19"/>
        </w:rPr>
      </w:pPr>
      <w:r w:rsidRPr="00D127CF">
        <w:rPr>
          <w:rFonts w:ascii="Century Gothic" w:hAnsi="Century Gothic"/>
          <w:bCs/>
          <w:i/>
          <w:iCs/>
          <w:sz w:val="19"/>
          <w:szCs w:val="19"/>
        </w:rPr>
        <w:t>Prevention</w:t>
      </w:r>
    </w:p>
    <w:p w14:paraId="78770D3D" w14:textId="77777777" w:rsidR="00F00F39" w:rsidRPr="00D127CF" w:rsidRDefault="00F00F39" w:rsidP="00F00F39">
      <w:pPr>
        <w:pStyle w:val="ListParagraph"/>
        <w:jc w:val="both"/>
        <w:rPr>
          <w:rFonts w:ascii="Century Gothic" w:hAnsi="Century Gothic" w:cs="Century Gothic"/>
          <w:bCs/>
          <w:sz w:val="19"/>
          <w:szCs w:val="19"/>
        </w:rPr>
      </w:pPr>
      <w:r w:rsidRPr="00D127CF">
        <w:rPr>
          <w:rFonts w:ascii="Century Gothic" w:hAnsi="Century Gothic" w:cs="Century Gothic"/>
          <w:bCs/>
          <w:sz w:val="19"/>
          <w:szCs w:val="19"/>
        </w:rPr>
        <w:t>Prevention</w:t>
      </w:r>
      <w:r w:rsidRPr="00D127CF">
        <w:rPr>
          <w:rFonts w:ascii="Century Gothic" w:hAnsi="Century Gothic" w:cs="Century Gothic"/>
          <w:b/>
          <w:bCs/>
          <w:sz w:val="19"/>
          <w:szCs w:val="19"/>
        </w:rPr>
        <w:t xml:space="preserve"> </w:t>
      </w:r>
      <w:r w:rsidRPr="00D127CF">
        <w:rPr>
          <w:rFonts w:ascii="Century Gothic" w:hAnsi="Century Gothic" w:cs="Century Gothic"/>
          <w:bCs/>
          <w:sz w:val="19"/>
          <w:szCs w:val="19"/>
        </w:rPr>
        <w:t>includes measures to thwart the occurrence of violence against women. Good prevention programmes provide awareness of online violence against women and of information services and legal protection available post the incident. States and internet intermediaries should deem online violence not merely as another form of violence but violence that is grounded in discrimination and prevents women from exercising their freedom of expression and access to technology and internet spaces and develop preventive policies accordingly.</w:t>
      </w:r>
    </w:p>
    <w:p w14:paraId="0A43C4A4" w14:textId="77777777" w:rsidR="00F00F39" w:rsidRPr="00D127CF" w:rsidRDefault="00F00F39" w:rsidP="00F00F39">
      <w:pPr>
        <w:pStyle w:val="ListParagraph"/>
        <w:ind w:left="1080"/>
        <w:jc w:val="both"/>
        <w:rPr>
          <w:rFonts w:ascii="Century Gothic" w:hAnsi="Century Gothic"/>
          <w:bCs/>
          <w:iCs/>
          <w:sz w:val="19"/>
          <w:szCs w:val="19"/>
        </w:rPr>
      </w:pPr>
    </w:p>
    <w:p w14:paraId="64DB7535" w14:textId="77777777" w:rsidR="00F00F39" w:rsidRPr="00D127CF" w:rsidRDefault="00F00F39" w:rsidP="00F00F39">
      <w:pPr>
        <w:pStyle w:val="ListParagraph"/>
        <w:numPr>
          <w:ilvl w:val="0"/>
          <w:numId w:val="22"/>
        </w:numPr>
        <w:suppressAutoHyphens w:val="0"/>
        <w:ind w:left="720"/>
        <w:jc w:val="both"/>
        <w:rPr>
          <w:rFonts w:ascii="Century Gothic" w:hAnsi="Century Gothic"/>
          <w:i/>
          <w:sz w:val="19"/>
          <w:szCs w:val="19"/>
        </w:rPr>
      </w:pPr>
      <w:r w:rsidRPr="00D127CF">
        <w:rPr>
          <w:rFonts w:ascii="Century Gothic" w:hAnsi="Century Gothic"/>
          <w:bCs/>
          <w:i/>
          <w:iCs/>
          <w:sz w:val="19"/>
          <w:szCs w:val="19"/>
        </w:rPr>
        <w:t>Protection</w:t>
      </w:r>
    </w:p>
    <w:p w14:paraId="522C63D8" w14:textId="77777777" w:rsidR="00F00F39" w:rsidRPr="00D127CF" w:rsidRDefault="00F00F39" w:rsidP="00F00F39">
      <w:pPr>
        <w:pStyle w:val="ListParagraph"/>
        <w:jc w:val="both"/>
        <w:rPr>
          <w:rFonts w:ascii="Century Gothic" w:hAnsi="Century Gothic" w:cs="Century Gothic"/>
          <w:bCs/>
          <w:iCs/>
          <w:sz w:val="19"/>
          <w:szCs w:val="19"/>
        </w:rPr>
      </w:pPr>
      <w:r w:rsidRPr="00D127CF">
        <w:rPr>
          <w:rFonts w:ascii="Century Gothic" w:hAnsi="Century Gothic" w:cs="Century Gothic"/>
          <w:bCs/>
          <w:iCs/>
          <w:sz w:val="19"/>
          <w:szCs w:val="19"/>
        </w:rPr>
        <w:t xml:space="preserve">Protection focuses on avoiding the recurrence of further violence (which should be immediate if the perpetrator can be identified) the provision of accessible services, and adequate training and sensitization of first responders. </w:t>
      </w:r>
    </w:p>
    <w:p w14:paraId="0BFF3D66" w14:textId="77777777" w:rsidR="00F00F39" w:rsidRPr="00D127CF" w:rsidRDefault="00F00F39" w:rsidP="00F00F39">
      <w:pPr>
        <w:pStyle w:val="ListParagraph"/>
        <w:jc w:val="both"/>
        <w:rPr>
          <w:rFonts w:ascii="Century Gothic" w:hAnsi="Century Gothic"/>
          <w:bCs/>
          <w:iCs/>
          <w:sz w:val="19"/>
          <w:szCs w:val="19"/>
        </w:rPr>
      </w:pPr>
    </w:p>
    <w:p w14:paraId="59E3230E" w14:textId="77777777" w:rsidR="00F00F39" w:rsidRPr="00D127CF" w:rsidRDefault="00F00F39" w:rsidP="00F00F39">
      <w:pPr>
        <w:pStyle w:val="ListParagraph"/>
        <w:jc w:val="both"/>
        <w:rPr>
          <w:rFonts w:ascii="Century Gothic" w:hAnsi="Century Gothic" w:cs="Century Gothic"/>
          <w:bCs/>
          <w:iCs/>
          <w:sz w:val="19"/>
          <w:szCs w:val="19"/>
        </w:rPr>
      </w:pPr>
      <w:r w:rsidRPr="00D127CF">
        <w:rPr>
          <w:rFonts w:ascii="Century Gothic" w:hAnsi="Century Gothic" w:cs="Century Gothic"/>
          <w:sz w:val="19"/>
          <w:szCs w:val="19"/>
        </w:rPr>
        <w:t>As information and communication technology allows for the easy and rapid dissemination of information and content</w:t>
      </w:r>
      <w:r w:rsidRPr="00D127CF">
        <w:rPr>
          <w:rFonts w:ascii="Century Gothic" w:hAnsi="Century Gothic" w:cs="Century Gothic"/>
          <w:bCs/>
          <w:iCs/>
          <w:sz w:val="19"/>
          <w:szCs w:val="19"/>
        </w:rPr>
        <w:t xml:space="preserve">, the harm of online violence can be quickly amplified. </w:t>
      </w:r>
      <w:r w:rsidRPr="00D127CF">
        <w:rPr>
          <w:rFonts w:ascii="Century Gothic" w:hAnsi="Century Gothic"/>
          <w:bCs/>
          <w:iCs/>
          <w:sz w:val="19"/>
          <w:szCs w:val="19"/>
        </w:rPr>
        <w:t xml:space="preserve">The obligation to protect does not merely refer to the treatment of the original material, but the uploading and dissemination of that material which constitutes recurrence of the violence. </w:t>
      </w:r>
      <w:r w:rsidRPr="00D127CF">
        <w:rPr>
          <w:rFonts w:ascii="Century Gothic" w:hAnsi="Century Gothic" w:cs="Century Gothic"/>
          <w:bCs/>
          <w:iCs/>
          <w:sz w:val="19"/>
          <w:szCs w:val="19"/>
        </w:rPr>
        <w:t>Protection from further violence requires not only immediate action on the part of States and internet intermediaries; it sometimes necessitates extra-territorial reach.</w:t>
      </w:r>
    </w:p>
    <w:p w14:paraId="79C4C858" w14:textId="77777777" w:rsidR="00F00F39" w:rsidRPr="00D127CF" w:rsidRDefault="00F00F39" w:rsidP="00F00F39">
      <w:pPr>
        <w:pStyle w:val="ListParagraph"/>
        <w:jc w:val="both"/>
        <w:rPr>
          <w:rFonts w:ascii="Century Gothic" w:hAnsi="Century Gothic"/>
          <w:sz w:val="19"/>
          <w:szCs w:val="19"/>
        </w:rPr>
      </w:pPr>
    </w:p>
    <w:p w14:paraId="0D46C644" w14:textId="77777777" w:rsidR="00F00F39" w:rsidRPr="00D127CF" w:rsidRDefault="00F00F39" w:rsidP="00F00F39">
      <w:pPr>
        <w:pStyle w:val="ListParagraph"/>
        <w:numPr>
          <w:ilvl w:val="0"/>
          <w:numId w:val="22"/>
        </w:numPr>
        <w:suppressAutoHyphens w:val="0"/>
        <w:ind w:left="720"/>
        <w:jc w:val="both"/>
        <w:rPr>
          <w:rFonts w:ascii="Century Gothic" w:hAnsi="Century Gothic"/>
          <w:i/>
          <w:sz w:val="19"/>
          <w:szCs w:val="19"/>
        </w:rPr>
      </w:pPr>
      <w:r w:rsidRPr="00D127CF">
        <w:rPr>
          <w:rFonts w:ascii="Century Gothic" w:hAnsi="Century Gothic"/>
          <w:bCs/>
          <w:i/>
          <w:iCs/>
          <w:sz w:val="19"/>
          <w:szCs w:val="19"/>
        </w:rPr>
        <w:t>Prosecution</w:t>
      </w:r>
    </w:p>
    <w:p w14:paraId="6F30E090" w14:textId="77777777" w:rsidR="00F00F39" w:rsidRPr="00D127CF" w:rsidRDefault="00F00F39" w:rsidP="00F00F39">
      <w:pPr>
        <w:pStyle w:val="ListParagraph"/>
        <w:jc w:val="both"/>
        <w:rPr>
          <w:rFonts w:ascii="Century Gothic" w:hAnsi="Century Gothic"/>
          <w:bCs/>
          <w:iCs/>
          <w:sz w:val="19"/>
          <w:szCs w:val="19"/>
        </w:rPr>
      </w:pPr>
      <w:r w:rsidRPr="00D127CF">
        <w:rPr>
          <w:rFonts w:ascii="Century Gothic" w:hAnsi="Century Gothic"/>
          <w:bCs/>
          <w:iCs/>
          <w:sz w:val="19"/>
          <w:szCs w:val="19"/>
        </w:rPr>
        <w:t xml:space="preserve">Prosecution refers to investigation and instituting proceedings against the perpetrators. Where internet intermediaries are concerned, such proceedings may consist of inquiries. Given the speed and breadth of dissemination of data and material online, States and internet intermediaries must take prompt effective action upon having notice of the perpetration of the act of violence. </w:t>
      </w:r>
    </w:p>
    <w:p w14:paraId="4123E78D" w14:textId="77777777" w:rsidR="00F00F39" w:rsidRPr="00D127CF" w:rsidRDefault="00F00F39" w:rsidP="00F00F39">
      <w:pPr>
        <w:pStyle w:val="ListParagraph"/>
        <w:jc w:val="both"/>
        <w:rPr>
          <w:rFonts w:ascii="Century Gothic" w:hAnsi="Century Gothic"/>
          <w:sz w:val="19"/>
          <w:szCs w:val="19"/>
        </w:rPr>
      </w:pPr>
    </w:p>
    <w:p w14:paraId="1976F427" w14:textId="77777777" w:rsidR="00F00F39" w:rsidRPr="00D127CF" w:rsidRDefault="00F00F39" w:rsidP="00F00F39">
      <w:pPr>
        <w:pStyle w:val="ListParagraph"/>
        <w:numPr>
          <w:ilvl w:val="0"/>
          <w:numId w:val="22"/>
        </w:numPr>
        <w:suppressAutoHyphens w:val="0"/>
        <w:ind w:left="720"/>
        <w:jc w:val="both"/>
        <w:rPr>
          <w:rFonts w:ascii="Century Gothic" w:hAnsi="Century Gothic"/>
          <w:i/>
          <w:sz w:val="19"/>
          <w:szCs w:val="19"/>
        </w:rPr>
      </w:pPr>
      <w:r w:rsidRPr="00D127CF">
        <w:rPr>
          <w:rFonts w:ascii="Century Gothic" w:hAnsi="Century Gothic"/>
          <w:bCs/>
          <w:i/>
          <w:iCs/>
          <w:sz w:val="19"/>
          <w:szCs w:val="19"/>
        </w:rPr>
        <w:t>Punishment</w:t>
      </w:r>
    </w:p>
    <w:p w14:paraId="03812D2D" w14:textId="77777777" w:rsidR="00F00F39" w:rsidRPr="00D127CF" w:rsidRDefault="00F00F39" w:rsidP="00F00F39">
      <w:pPr>
        <w:ind w:left="720"/>
        <w:jc w:val="both"/>
        <w:rPr>
          <w:rFonts w:ascii="Century Gothic" w:hAnsi="Century Gothic" w:cs="Century Gothic"/>
          <w:sz w:val="19"/>
          <w:szCs w:val="19"/>
        </w:rPr>
      </w:pPr>
      <w:r w:rsidRPr="00D127CF">
        <w:rPr>
          <w:rFonts w:ascii="Century Gothic" w:hAnsi="Century Gothic" w:cs="Century Gothic"/>
          <w:sz w:val="19"/>
          <w:szCs w:val="19"/>
        </w:rPr>
        <w:t>Punishment refers to the obligation to impose sanctions/negative consequences on perpetrators. The certainty of adequate punishment creates a level of predictability and sends a message that online violence against women will not be tolerated.</w:t>
      </w:r>
    </w:p>
    <w:p w14:paraId="0DAEC2E2" w14:textId="77777777" w:rsidR="00F00F39" w:rsidRPr="00D127CF" w:rsidRDefault="00F00F39" w:rsidP="00F00F39">
      <w:pPr>
        <w:pStyle w:val="ListParagraph"/>
        <w:jc w:val="both"/>
        <w:rPr>
          <w:rFonts w:ascii="Century Gothic" w:hAnsi="Century Gothic"/>
          <w:sz w:val="19"/>
          <w:szCs w:val="19"/>
        </w:rPr>
      </w:pPr>
    </w:p>
    <w:p w14:paraId="04772009" w14:textId="77777777" w:rsidR="00F00F39" w:rsidRPr="00D127CF" w:rsidRDefault="00F00F39" w:rsidP="00F00F39">
      <w:pPr>
        <w:pStyle w:val="ListParagraph"/>
        <w:numPr>
          <w:ilvl w:val="0"/>
          <w:numId w:val="22"/>
        </w:numPr>
        <w:suppressAutoHyphens w:val="0"/>
        <w:ind w:left="720"/>
        <w:jc w:val="both"/>
        <w:rPr>
          <w:rFonts w:ascii="Century Gothic" w:hAnsi="Century Gothic"/>
          <w:i/>
          <w:sz w:val="19"/>
          <w:szCs w:val="19"/>
        </w:rPr>
      </w:pPr>
      <w:r w:rsidRPr="00D127CF">
        <w:rPr>
          <w:rFonts w:ascii="Century Gothic" w:hAnsi="Century Gothic"/>
          <w:bCs/>
          <w:i/>
          <w:iCs/>
          <w:sz w:val="19"/>
          <w:szCs w:val="19"/>
        </w:rPr>
        <w:t>Provision of redress and reparation</w:t>
      </w:r>
    </w:p>
    <w:p w14:paraId="6914BB21" w14:textId="77777777" w:rsidR="00F00F39" w:rsidRPr="00D127CF" w:rsidRDefault="00F00F39" w:rsidP="00F00F39">
      <w:pPr>
        <w:pStyle w:val="ListParagraph"/>
        <w:rPr>
          <w:rFonts w:ascii="Century Gothic" w:hAnsi="Century Gothic"/>
          <w:sz w:val="19"/>
          <w:szCs w:val="19"/>
        </w:rPr>
      </w:pPr>
      <w:r w:rsidRPr="00D127CF">
        <w:rPr>
          <w:rFonts w:ascii="Century Gothic" w:hAnsi="Century Gothic"/>
          <w:sz w:val="19"/>
          <w:szCs w:val="19"/>
        </w:rPr>
        <w:t xml:space="preserve">Generally, reparations and restitution to victims of violence include compensation for the costs of quantifiable losses (cost of medical care, loss of wages, and damage to property), injuries and non-quantifiable losses and for the needs of the victims/survivors of violence to re-build their lives in the short, medium and long terms, as they transition from a violent situation to a life free from violence are granted as civil remedies. For online violence, remedies must include the ability of victims/survivors to have content removed (where possible) or delinked from the results of searches. </w:t>
      </w:r>
    </w:p>
    <w:p w14:paraId="3125C737" w14:textId="77777777" w:rsidR="00F00F39" w:rsidRPr="00D127CF" w:rsidRDefault="00F00F39" w:rsidP="00F00F39">
      <w:pPr>
        <w:jc w:val="center"/>
        <w:rPr>
          <w:rFonts w:ascii="Century Gothic" w:hAnsi="Century Gothic" w:cs="Century Gothic"/>
          <w:b/>
          <w:bCs/>
          <w:sz w:val="19"/>
          <w:szCs w:val="19"/>
        </w:rPr>
      </w:pPr>
    </w:p>
    <w:p w14:paraId="3EB55FDD" w14:textId="25DB3180" w:rsidR="00DB744D" w:rsidRPr="00D127CF" w:rsidRDefault="00DB744D" w:rsidP="00DB744D">
      <w:pPr>
        <w:jc w:val="both"/>
        <w:rPr>
          <w:rFonts w:ascii="Century Gothic" w:hAnsi="Century Gothic" w:cs="Century Gothic"/>
          <w:i/>
          <w:sz w:val="19"/>
          <w:szCs w:val="19"/>
          <w:u w:val="single"/>
        </w:rPr>
      </w:pPr>
    </w:p>
    <w:sectPr w:rsidR="00DB744D" w:rsidRPr="00D127CF" w:rsidSect="00FB08B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87F4" w14:textId="77777777" w:rsidR="00891B63" w:rsidRDefault="00891B63" w:rsidP="0002642C">
      <w:r>
        <w:separator/>
      </w:r>
    </w:p>
  </w:endnote>
  <w:endnote w:type="continuationSeparator" w:id="0">
    <w:p w14:paraId="1F1EDA4D" w14:textId="77777777" w:rsidR="00891B63" w:rsidRDefault="00891B63" w:rsidP="0002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678">
    <w:charset w:val="80"/>
    <w:family w:val="auto"/>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Times New Roman"/>
    <w:charset w:val="80"/>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Liberation Sans">
    <w:altName w:val="MS PMincho"/>
    <w:charset w:val="80"/>
    <w:family w:val="roman"/>
    <w:pitch w:val="variable"/>
  </w:font>
  <w:font w:name="PMingLiU-ExtB">
    <w:panose1 w:val="02020500000000000000"/>
    <w:charset w:val="88"/>
    <w:family w:val="roman"/>
    <w:pitch w:val="variable"/>
    <w:sig w:usb0="8000002F" w:usb1="0A080008" w:usb2="00000010" w:usb3="00000000" w:csb0="00100001" w:csb1="00000000"/>
  </w:font>
  <w:font w:name="Times">
    <w:panose1 w:val="02020603050405020304"/>
    <w:charset w:val="00"/>
    <w:family w:val="auto"/>
    <w:pitch w:val="variable"/>
    <w:sig w:usb0="00000003" w:usb1="00000000" w:usb2="00000000" w:usb3="00000000" w:csb0="00000001" w:csb1="00000000"/>
  </w:font>
  <w:font w:name="American Typewriter Light">
    <w:altName w:val="Courier New"/>
    <w:charset w:val="00"/>
    <w:family w:val="auto"/>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65B4" w14:textId="77777777" w:rsidR="00644909" w:rsidRDefault="00644909" w:rsidP="00E123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EFC99" w14:textId="77777777" w:rsidR="00644909" w:rsidRDefault="00644909" w:rsidP="00536C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AE2F" w14:textId="1AABE81D" w:rsidR="00644909" w:rsidRPr="00536CCE" w:rsidRDefault="00644909" w:rsidP="00536CCE">
    <w:pPr>
      <w:pStyle w:val="Footer"/>
      <w:framePr w:wrap="around" w:vAnchor="text" w:hAnchor="page" w:x="10261" w:y="34"/>
      <w:rPr>
        <w:rStyle w:val="PageNumber"/>
        <w:rFonts w:ascii="Century Gothic" w:hAnsi="Century Gothic"/>
      </w:rPr>
    </w:pPr>
    <w:r w:rsidRPr="00536CCE">
      <w:rPr>
        <w:rStyle w:val="PageNumber"/>
        <w:rFonts w:ascii="Century Gothic" w:hAnsi="Century Gothic"/>
      </w:rPr>
      <w:fldChar w:fldCharType="begin"/>
    </w:r>
    <w:r w:rsidRPr="00536CCE">
      <w:rPr>
        <w:rStyle w:val="PageNumber"/>
        <w:rFonts w:ascii="Century Gothic" w:hAnsi="Century Gothic"/>
      </w:rPr>
      <w:instrText xml:space="preserve">PAGE  </w:instrText>
    </w:r>
    <w:r w:rsidRPr="00536CCE">
      <w:rPr>
        <w:rStyle w:val="PageNumber"/>
        <w:rFonts w:ascii="Century Gothic" w:hAnsi="Century Gothic"/>
      </w:rPr>
      <w:fldChar w:fldCharType="separate"/>
    </w:r>
    <w:r w:rsidR="00382BC7">
      <w:rPr>
        <w:rStyle w:val="PageNumber"/>
        <w:rFonts w:ascii="Century Gothic" w:hAnsi="Century Gothic"/>
        <w:noProof/>
      </w:rPr>
      <w:t>1</w:t>
    </w:r>
    <w:r w:rsidRPr="00536CCE">
      <w:rPr>
        <w:rStyle w:val="PageNumber"/>
        <w:rFonts w:ascii="Century Gothic" w:hAnsi="Century Gothic"/>
      </w:rPr>
      <w:fldChar w:fldCharType="end"/>
    </w:r>
  </w:p>
  <w:p w14:paraId="61F2B5FE" w14:textId="77777777" w:rsidR="00644909" w:rsidRDefault="00644909" w:rsidP="00536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2E2A" w14:textId="77777777" w:rsidR="00891B63" w:rsidRDefault="00891B63" w:rsidP="0002642C">
      <w:r>
        <w:separator/>
      </w:r>
    </w:p>
  </w:footnote>
  <w:footnote w:type="continuationSeparator" w:id="0">
    <w:p w14:paraId="2C26A486" w14:textId="77777777" w:rsidR="00891B63" w:rsidRDefault="00891B63" w:rsidP="0002642C">
      <w:r>
        <w:continuationSeparator/>
      </w:r>
    </w:p>
  </w:footnote>
  <w:footnote w:id="1">
    <w:p w14:paraId="1A1883A7" w14:textId="437E7221" w:rsidR="00644909" w:rsidRPr="00D127CF" w:rsidRDefault="00644909" w:rsidP="00233CFF">
      <w:pPr>
        <w:pStyle w:val="LO-normal"/>
        <w:rPr>
          <w:rFonts w:ascii="Century Gothic" w:hAnsi="Century Gothic"/>
          <w:color w:val="auto"/>
          <w:sz w:val="16"/>
          <w:szCs w:val="16"/>
        </w:rPr>
      </w:pPr>
      <w:r w:rsidRPr="00D127CF">
        <w:rPr>
          <w:rStyle w:val="FootnoteCharacters"/>
          <w:rFonts w:ascii="Century Gothic" w:hAnsi="Century Gothic"/>
          <w:color w:val="auto"/>
          <w:sz w:val="16"/>
          <w:szCs w:val="16"/>
        </w:rPr>
        <w:footnoteRef/>
      </w:r>
      <w:r w:rsidRPr="00D127CF">
        <w:rPr>
          <w:rFonts w:ascii="Century Gothic" w:eastAsia="Century Gothic" w:hAnsi="Century Gothic" w:cs="Century Gothic"/>
          <w:color w:val="auto"/>
          <w:sz w:val="16"/>
          <w:szCs w:val="16"/>
        </w:rPr>
        <w:t xml:space="preserve"> Abdul Aziz, Zarizana and Moussa, Janine, </w:t>
      </w:r>
      <w:r w:rsidRPr="00D127CF">
        <w:rPr>
          <w:rFonts w:ascii="Century Gothic" w:eastAsia="Century Gothic" w:hAnsi="Century Gothic" w:cs="Century Gothic"/>
          <w:i/>
          <w:color w:val="auto"/>
          <w:sz w:val="16"/>
          <w:szCs w:val="16"/>
        </w:rPr>
        <w:t>Due Diligence Framework: State Accountability Framework for Eliminating Violence against Women</w:t>
      </w:r>
      <w:r w:rsidRPr="00D127CF">
        <w:rPr>
          <w:rFonts w:ascii="Century Gothic" w:eastAsia="Century Gothic" w:hAnsi="Century Gothic" w:cs="Century Gothic"/>
          <w:color w:val="auto"/>
          <w:sz w:val="16"/>
          <w:szCs w:val="16"/>
        </w:rPr>
        <w:t xml:space="preserve">, International Human Rights Initiative, 2013. Available at </w:t>
      </w:r>
      <w:hyperlink r:id="rId1" w:history="1">
        <w:r w:rsidRPr="00D127CF">
          <w:rPr>
            <w:rStyle w:val="Hyperlink"/>
            <w:rFonts w:ascii="Century Gothic" w:hAnsi="Century Gothic"/>
            <w:color w:val="auto"/>
            <w:sz w:val="16"/>
            <w:szCs w:val="16"/>
          </w:rPr>
          <w:t>http://www.duediligenceproject.org/ewExternalFiles/Due%20Diligence%20Framework%20Report%20Z.pdf</w:t>
        </w:r>
      </w:hyperlink>
      <w:r w:rsidRPr="00D127CF">
        <w:rPr>
          <w:rFonts w:ascii="Century Gothic" w:eastAsia="Century Gothic" w:hAnsi="Century Gothic" w:cs="Century Gothic"/>
          <w:color w:val="auto"/>
          <w:sz w:val="16"/>
          <w:szCs w:val="16"/>
        </w:rPr>
        <w:t xml:space="preserve"> (last accessed 23 July 2016).</w:t>
      </w:r>
    </w:p>
  </w:footnote>
  <w:footnote w:id="2">
    <w:p w14:paraId="67A30438" w14:textId="1886EDD6" w:rsidR="00644909" w:rsidRPr="00D127CF" w:rsidRDefault="00644909" w:rsidP="00233CFF">
      <w:pPr>
        <w:pStyle w:val="LO-normal"/>
        <w:rPr>
          <w:rFonts w:ascii="Century Gothic" w:hAnsi="Century Gothic"/>
          <w:color w:val="auto"/>
          <w:sz w:val="16"/>
          <w:szCs w:val="16"/>
        </w:rPr>
      </w:pPr>
      <w:r w:rsidRPr="00D127CF">
        <w:rPr>
          <w:rStyle w:val="FootnoteCharacters"/>
          <w:rFonts w:ascii="Century Gothic" w:hAnsi="Century Gothic"/>
          <w:color w:val="auto"/>
          <w:sz w:val="16"/>
          <w:szCs w:val="16"/>
        </w:rPr>
        <w:footnoteRef/>
      </w:r>
      <w:hyperlink r:id="rId2" w:history="1">
        <w:r w:rsidRPr="00D127CF">
          <w:rPr>
            <w:rStyle w:val="Hyperlink"/>
            <w:rFonts w:ascii="Century Gothic" w:eastAsia="Century Gothic" w:hAnsi="Century Gothic" w:cs="Century Gothic"/>
            <w:i/>
            <w:color w:val="auto"/>
            <w:sz w:val="16"/>
            <w:szCs w:val="16"/>
          </w:rPr>
          <w:t xml:space="preserve"> From impunity to justice: Exploring corporate and legal remedies for technology-related violence against women</w:t>
        </w:r>
      </w:hyperlink>
      <w:r w:rsidRPr="00D127CF">
        <w:rPr>
          <w:rFonts w:ascii="Century Gothic" w:eastAsia="Century Gothic" w:hAnsi="Century Gothic" w:cs="Century Gothic"/>
          <w:color w:val="auto"/>
          <w:sz w:val="16"/>
          <w:szCs w:val="16"/>
        </w:rPr>
        <w:t xml:space="preserve">, Association for Progressive Communications, 2015. Available at </w:t>
      </w:r>
      <w:hyperlink r:id="rId3" w:history="1">
        <w:r w:rsidRPr="00D127CF">
          <w:rPr>
            <w:rStyle w:val="Hyperlink"/>
            <w:rFonts w:ascii="Century Gothic" w:hAnsi="Century Gothic"/>
            <w:color w:val="auto"/>
            <w:sz w:val="16"/>
            <w:szCs w:val="16"/>
          </w:rPr>
          <w:t>http://genderit.org/onlinevaw/</w:t>
        </w:r>
      </w:hyperlink>
      <w:r w:rsidRPr="00D127CF">
        <w:rPr>
          <w:rFonts w:ascii="Century Gothic" w:eastAsia="Century Gothic" w:hAnsi="Century Gothic" w:cs="Century Gothic"/>
          <w:color w:val="auto"/>
          <w:sz w:val="16"/>
          <w:szCs w:val="16"/>
        </w:rPr>
        <w:t xml:space="preserve"> (last accessed 23 July 2016)</w:t>
      </w:r>
    </w:p>
  </w:footnote>
  <w:footnote w:id="3">
    <w:p w14:paraId="73E5C5E3" w14:textId="52F58B34" w:rsidR="00644909" w:rsidRPr="00D127CF" w:rsidRDefault="00644909" w:rsidP="00233CFF">
      <w:pPr>
        <w:pStyle w:val="FootnoteText"/>
        <w:ind w:left="0" w:firstLine="0"/>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Transnational corporations are companies that operates across borders. This raises challenges in terms of the regulating country (where the harm of the crime arose).</w:t>
      </w:r>
    </w:p>
  </w:footnote>
  <w:footnote w:id="4">
    <w:p w14:paraId="27F84D0D" w14:textId="77777777" w:rsidR="00644909" w:rsidRPr="00D127CF" w:rsidRDefault="00644909" w:rsidP="00700B92">
      <w:pPr>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eastAsia="Century Gothic" w:hAnsi="Century Gothic" w:cs="Century Gothic"/>
          <w:i/>
          <w:sz w:val="16"/>
          <w:szCs w:val="16"/>
        </w:rPr>
        <w:t>Analysis of incidents of technology-related violence against women reported on the “Take Back the</w:t>
      </w:r>
    </w:p>
    <w:p w14:paraId="66F75BAF" w14:textId="3DD281C2" w:rsidR="00644909" w:rsidRPr="00D127CF" w:rsidRDefault="00644909" w:rsidP="00BC16FA">
      <w:pPr>
        <w:pStyle w:val="FootnoteText"/>
        <w:ind w:left="0" w:firstLine="0"/>
        <w:rPr>
          <w:rFonts w:ascii="Century Gothic" w:hAnsi="Century Gothic"/>
          <w:sz w:val="16"/>
          <w:szCs w:val="16"/>
        </w:rPr>
      </w:pPr>
      <w:r w:rsidRPr="00D127CF">
        <w:rPr>
          <w:rFonts w:ascii="Century Gothic" w:eastAsia="Century Gothic" w:hAnsi="Century Gothic" w:cs="Century Gothic"/>
          <w:i/>
          <w:sz w:val="16"/>
          <w:szCs w:val="16"/>
        </w:rPr>
        <w:t>Tech!” Ushahidi platform</w:t>
      </w:r>
      <w:r w:rsidRPr="00D127CF">
        <w:rPr>
          <w:rFonts w:ascii="Century Gothic" w:eastAsia="Century Gothic" w:hAnsi="Century Gothic" w:cs="Century Gothic"/>
          <w:sz w:val="16"/>
          <w:szCs w:val="16"/>
        </w:rPr>
        <w:t xml:space="preserve">, Association for Progressive Communications, 2014. Available at </w:t>
      </w:r>
      <w:hyperlink r:id="rId4" w:history="1">
        <w:r w:rsidRPr="00D127CF">
          <w:rPr>
            <w:rStyle w:val="Hyperlink"/>
            <w:rFonts w:ascii="Century Gothic" w:hAnsi="Century Gothic"/>
            <w:color w:val="auto"/>
            <w:sz w:val="16"/>
            <w:szCs w:val="16"/>
          </w:rPr>
          <w:t>http://genderit.org/onlinevaw/</w:t>
        </w:r>
      </w:hyperlink>
      <w:r w:rsidRPr="00D127CF">
        <w:rPr>
          <w:rFonts w:ascii="Century Gothic" w:eastAsia="Century Gothic" w:hAnsi="Century Gothic" w:cs="Century Gothic"/>
          <w:sz w:val="16"/>
          <w:szCs w:val="16"/>
        </w:rPr>
        <w:t xml:space="preserve"> (last accessed 23 July 2016)</w:t>
      </w:r>
    </w:p>
  </w:footnote>
  <w:footnote w:id="5">
    <w:p w14:paraId="0B9276A8" w14:textId="3BB31294" w:rsidR="00644909" w:rsidRPr="00D127CF" w:rsidRDefault="00644909" w:rsidP="00BC16FA">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A 2015 report on the status of freedom of expression in Norway cites the Norwegian survey on the status of freedom of speech from 2014 that "shows that hate speech can have harmful effects for those who participate in public debate. In the survey, it emerges that the harm is greater among people with ethnic minority backgrounds than those with majority background," it futher notes that"there is no reason to assume that the same harmful effects don’t also apply to other groups who are particularly vulnerable to hate speech related to actual or perceived personal characteristics." The report also documents that such speech intimidates people and deters them from speaking publicly.  See Equality and Anti-Discrimination Ombud’s Report (2015). Hate speech and hate crime. Available online: http://www.genderit.org/sites/default/upload/hate_speech_and_hate_crime_v3_lr.pdf.</w:t>
      </w:r>
    </w:p>
  </w:footnote>
  <w:footnote w:id="6">
    <w:p w14:paraId="5F4085C8" w14:textId="37E434CD" w:rsidR="00644909" w:rsidRPr="00D127CF" w:rsidRDefault="00644909" w:rsidP="001E5150">
      <w:pPr>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Dubravka Šimonovi</w:t>
      </w:r>
      <w:r w:rsidRPr="00D127CF">
        <w:rPr>
          <w:rFonts w:ascii="Times New Roman" w:hAnsi="Times New Roman" w:cs="Times New Roman"/>
          <w:sz w:val="16"/>
          <w:szCs w:val="16"/>
        </w:rPr>
        <w:t>ć</w:t>
      </w:r>
      <w:r w:rsidRPr="00D127CF">
        <w:rPr>
          <w:rFonts w:ascii="Century Gothic" w:hAnsi="Century Gothic"/>
          <w:sz w:val="16"/>
          <w:szCs w:val="16"/>
        </w:rPr>
        <w:t xml:space="preserve">, </w:t>
      </w:r>
      <w:r w:rsidRPr="00D127CF">
        <w:rPr>
          <w:rFonts w:ascii="Century Gothic" w:eastAsia="Times New Roman" w:hAnsi="Century Gothic" w:cs="Times New Roman"/>
          <w:kern w:val="0"/>
          <w:sz w:val="16"/>
          <w:szCs w:val="16"/>
        </w:rPr>
        <w:t xml:space="preserve">Report of the Special Rapporteur on violence against women, its causes and consequences, A/HRC/32/42, 19 April 2016, available at </w:t>
      </w:r>
      <w:r w:rsidRPr="00D127CF">
        <w:rPr>
          <w:rFonts w:ascii="Century Gothic" w:hAnsi="Century Gothic"/>
          <w:sz w:val="16"/>
          <w:szCs w:val="16"/>
        </w:rPr>
        <w:t>https://documents-dds-ny.un.org/doc/UNDOC/GEN/G16/080/53/PDF/G1608053.pdf?OpenElement</w:t>
      </w:r>
    </w:p>
  </w:footnote>
  <w:footnote w:id="7">
    <w:p w14:paraId="0947D2CF" w14:textId="62367D57" w:rsidR="00644909" w:rsidRPr="00D127CF" w:rsidRDefault="00644909" w:rsidP="002753D6">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Abdul Aziz, Zarizana and Moussa, Janine, </w:t>
      </w:r>
      <w:r w:rsidRPr="00D127CF">
        <w:rPr>
          <w:rFonts w:ascii="Century Gothic" w:hAnsi="Century Gothic"/>
          <w:i/>
          <w:sz w:val="16"/>
          <w:szCs w:val="16"/>
        </w:rPr>
        <w:t>Due Diligence Framework: State Accountability Framework for Eliminating Violence against Women</w:t>
      </w:r>
      <w:r w:rsidRPr="00D127CF">
        <w:rPr>
          <w:rFonts w:ascii="Century Gothic" w:hAnsi="Century Gothic"/>
          <w:sz w:val="16"/>
          <w:szCs w:val="16"/>
        </w:rPr>
        <w:t xml:space="preserve">, International Human Rights Initiative, 2013. Available at </w:t>
      </w:r>
      <w:hyperlink r:id="rId5" w:history="1">
        <w:r w:rsidRPr="00D127CF">
          <w:rPr>
            <w:rStyle w:val="Hyperlink"/>
            <w:rFonts w:ascii="Century Gothic" w:hAnsi="Century Gothic"/>
            <w:color w:val="auto"/>
            <w:sz w:val="16"/>
            <w:szCs w:val="16"/>
          </w:rPr>
          <w:t>http://www.duediligenceproject.org/ewExternalFiles/Due%20Diligence%20Framework%20Report%20Z.pdf</w:t>
        </w:r>
      </w:hyperlink>
      <w:r w:rsidRPr="00D127CF">
        <w:rPr>
          <w:rFonts w:ascii="Century Gothic" w:hAnsi="Century Gothic"/>
          <w:sz w:val="16"/>
          <w:szCs w:val="16"/>
        </w:rPr>
        <w:t xml:space="preserve"> (last accessed 23 July 2016).</w:t>
      </w:r>
    </w:p>
  </w:footnote>
  <w:footnote w:id="8">
    <w:p w14:paraId="19DAFB2F" w14:textId="703D76AC" w:rsidR="00644909" w:rsidRPr="00D127CF" w:rsidRDefault="00644909" w:rsidP="000B2C3A">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hyperlink r:id="rId6" w:history="1">
        <w:r w:rsidRPr="00D127CF">
          <w:rPr>
            <w:rStyle w:val="Hyperlink"/>
            <w:rFonts w:ascii="Century Gothic" w:hAnsi="Century Gothic"/>
            <w:bCs/>
            <w:i/>
            <w:iCs/>
            <w:color w:val="auto"/>
            <w:sz w:val="16"/>
            <w:szCs w:val="16"/>
            <w:u w:val="none"/>
          </w:rPr>
          <w:t>From impunity to justice: Exploring corporate and legal remedies for technology-related violence against women</w:t>
        </w:r>
      </w:hyperlink>
      <w:r w:rsidRPr="00D127CF">
        <w:rPr>
          <w:rFonts w:ascii="Century Gothic" w:hAnsi="Century Gothic"/>
          <w:sz w:val="16"/>
          <w:szCs w:val="16"/>
        </w:rPr>
        <w:t xml:space="preserve">, Association for Progressive Communications, 2015. Available at </w:t>
      </w:r>
      <w:hyperlink r:id="rId7" w:history="1">
        <w:r w:rsidRPr="00D127CF">
          <w:rPr>
            <w:rStyle w:val="Hyperlink"/>
            <w:rFonts w:ascii="Century Gothic" w:hAnsi="Century Gothic"/>
            <w:color w:val="auto"/>
            <w:sz w:val="16"/>
            <w:szCs w:val="16"/>
          </w:rPr>
          <w:t>http://genderit.org/onlinevaw/</w:t>
        </w:r>
      </w:hyperlink>
      <w:r w:rsidRPr="00D127CF">
        <w:rPr>
          <w:rFonts w:ascii="Century Gothic" w:hAnsi="Century Gothic"/>
          <w:sz w:val="16"/>
          <w:szCs w:val="16"/>
        </w:rPr>
        <w:t xml:space="preserve"> (last accessed 23 July 2016)</w:t>
      </w:r>
    </w:p>
    <w:p w14:paraId="303D2291" w14:textId="78D90E96" w:rsidR="00644909" w:rsidRPr="00D127CF" w:rsidRDefault="00644909">
      <w:pPr>
        <w:pStyle w:val="FootnoteText"/>
        <w:rPr>
          <w:rFonts w:ascii="Century Gothic" w:hAnsi="Century Gothic"/>
          <w:sz w:val="16"/>
          <w:szCs w:val="16"/>
        </w:rPr>
      </w:pPr>
    </w:p>
  </w:footnote>
  <w:footnote w:id="9">
    <w:p w14:paraId="1A7B1C33" w14:textId="77777777" w:rsidR="00644909" w:rsidRPr="00D127CF" w:rsidRDefault="00644909" w:rsidP="00C84083">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cs="Century Gothic"/>
          <w:kern w:val="16"/>
          <w:sz w:val="16"/>
          <w:szCs w:val="16"/>
          <w:vertAlign w:val="superscript"/>
        </w:rPr>
        <w:t xml:space="preserve"> </w:t>
      </w:r>
      <w:r w:rsidRPr="00D127CF">
        <w:rPr>
          <w:rFonts w:ascii="Century Gothic" w:hAnsi="Century Gothic" w:cs="Century Gothic"/>
          <w:sz w:val="16"/>
          <w:szCs w:val="16"/>
        </w:rPr>
        <w:t xml:space="preserve">Violence against women has been defined and elaborated in many human rights and feminist instruments and discourse including CEDAW. </w:t>
      </w:r>
      <w:r w:rsidRPr="00D127CF">
        <w:rPr>
          <w:rFonts w:ascii="Century Gothic" w:hAnsi="Century Gothic" w:cs="Century Gothic"/>
          <w:bCs/>
          <w:sz w:val="16"/>
          <w:szCs w:val="16"/>
        </w:rPr>
        <w:t>The following forms of violence share similarities to online violence against women: intimate partner violence, domestic violence, sexual harassment, harassment based on gender, stalking and inciting others to commit violence against women.</w:t>
      </w:r>
      <w:r w:rsidRPr="00D127CF">
        <w:rPr>
          <w:rFonts w:ascii="Century Gothic" w:hAnsi="Century Gothic"/>
          <w:sz w:val="16"/>
          <w:szCs w:val="16"/>
        </w:rPr>
        <w:t xml:space="preserve"> </w:t>
      </w:r>
    </w:p>
  </w:footnote>
  <w:footnote w:id="10">
    <w:p w14:paraId="3304E1BB" w14:textId="09CD3B19" w:rsidR="00644909" w:rsidRPr="00D127CF" w:rsidRDefault="00644909" w:rsidP="00D5729F">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Association for Progressive Communications (APC) (2 March 2015). From Impunity to Justice: Domestic legal remedies for cases of technology-related violence against women . Available online:  http://www.genderit.org/sites/default/upload/flow_domestic_legal_remedies.pdf. [Accessed 2 February 2016].</w:t>
      </w:r>
    </w:p>
  </w:footnote>
  <w:footnote w:id="11">
    <w:p w14:paraId="2B0CCC55" w14:textId="4B83DEEF" w:rsidR="00644909" w:rsidRPr="00D127CF" w:rsidRDefault="00644909" w:rsidP="00CF13D0">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For example the online attack of Leslie Jones on twitter and the hacking of her iCloud and cell phone. Twitter later suspended one of the attackers. See </w:t>
      </w:r>
      <w:hyperlink r:id="rId8" w:history="1">
        <w:r w:rsidRPr="00D127CF">
          <w:rPr>
            <w:rStyle w:val="Hyperlink"/>
            <w:rFonts w:ascii="Century Gothic" w:hAnsi="Century Gothic"/>
            <w:color w:val="auto"/>
            <w:sz w:val="16"/>
            <w:szCs w:val="16"/>
          </w:rPr>
          <w:t>http://www.nytimes.com/2016/07/20/movies/leslie-jones-star-of-ghostbusters-becomes-a-target-of-online-trolls.html</w:t>
        </w:r>
      </w:hyperlink>
      <w:r w:rsidRPr="00D127CF">
        <w:rPr>
          <w:rFonts w:ascii="Century Gothic" w:hAnsi="Century Gothic"/>
          <w:sz w:val="16"/>
          <w:szCs w:val="16"/>
        </w:rPr>
        <w:t xml:space="preserve"> (last accessed 13 November 2016) and </w:t>
      </w:r>
      <w:hyperlink r:id="rId9" w:history="1">
        <w:r w:rsidRPr="00D127CF">
          <w:rPr>
            <w:rStyle w:val="Hyperlink"/>
            <w:rFonts w:ascii="Century Gothic" w:hAnsi="Century Gothic"/>
            <w:color w:val="auto"/>
            <w:sz w:val="16"/>
            <w:szCs w:val="16"/>
          </w:rPr>
          <w:t>http://www.ibtimes.com/leslie-jones-hacked-timeline-ghostbusters-stars-twitter-hate-online-attackers-2407046</w:t>
        </w:r>
      </w:hyperlink>
      <w:r w:rsidRPr="00D127CF">
        <w:rPr>
          <w:rFonts w:ascii="Century Gothic" w:hAnsi="Century Gothic"/>
          <w:sz w:val="16"/>
          <w:szCs w:val="16"/>
        </w:rPr>
        <w:t xml:space="preserve"> (accessed 13 Nov</w:t>
      </w:r>
      <w:r w:rsidR="00D127CF">
        <w:rPr>
          <w:rFonts w:ascii="Century Gothic" w:hAnsi="Century Gothic"/>
          <w:sz w:val="16"/>
          <w:szCs w:val="16"/>
        </w:rPr>
        <w:t>e</w:t>
      </w:r>
      <w:r w:rsidRPr="00D127CF">
        <w:rPr>
          <w:rFonts w:ascii="Century Gothic" w:hAnsi="Century Gothic"/>
          <w:sz w:val="16"/>
          <w:szCs w:val="16"/>
        </w:rPr>
        <w:t>mber 2016)</w:t>
      </w:r>
    </w:p>
  </w:footnote>
  <w:footnote w:id="12">
    <w:p w14:paraId="059CFD71" w14:textId="7BFCD49D" w:rsidR="00644909" w:rsidRPr="00D127CF" w:rsidRDefault="00644909" w:rsidP="00C84083">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See Delfi AS v Estonia, (Application no. 64569/09), European Court of Human Rights 16 June 2015 for discussion on what constitutes actionable acts.***</w:t>
      </w:r>
    </w:p>
  </w:footnote>
  <w:footnote w:id="13">
    <w:p w14:paraId="1AA096F2" w14:textId="5A9AADA7" w:rsidR="00644909" w:rsidRPr="00D127CF" w:rsidRDefault="00644909" w:rsidP="00804D8E">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APC research indicate that in **% of the cases of online violence, the perpetrator is known to the victim/survivor.</w:t>
      </w:r>
    </w:p>
  </w:footnote>
  <w:footnote w:id="14">
    <w:p w14:paraId="184F76A4" w14:textId="77777777" w:rsidR="00644909" w:rsidRPr="00D127CF" w:rsidRDefault="00644909" w:rsidP="0033348B">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cs="Century Gothic"/>
          <w:kern w:val="16"/>
          <w:sz w:val="16"/>
          <w:szCs w:val="16"/>
          <w:vertAlign w:val="superscript"/>
        </w:rPr>
        <w:t xml:space="preserve"> </w:t>
      </w:r>
      <w:r w:rsidRPr="00D127CF">
        <w:rPr>
          <w:rFonts w:ascii="Century Gothic" w:hAnsi="Century Gothic" w:cs="Century Gothic"/>
          <w:sz w:val="16"/>
          <w:szCs w:val="16"/>
        </w:rPr>
        <w:t xml:space="preserve">Associated Press, </w:t>
      </w:r>
      <w:hyperlink r:id="rId10" w:history="1">
        <w:r w:rsidRPr="00D127CF">
          <w:rPr>
            <w:rStyle w:val="Hyperlink"/>
            <w:rFonts w:ascii="Century Gothic" w:hAnsi="Century Gothic"/>
            <w:color w:val="auto"/>
            <w:sz w:val="16"/>
            <w:szCs w:val="16"/>
          </w:rPr>
          <w:t>The celebrity murder that changed how stalkers are treated</w:t>
        </w:r>
      </w:hyperlink>
      <w:r w:rsidRPr="00D127CF">
        <w:rPr>
          <w:rFonts w:ascii="Century Gothic" w:hAnsi="Century Gothic" w:cs="Century Gothic"/>
          <w:i/>
          <w:sz w:val="16"/>
          <w:szCs w:val="16"/>
        </w:rPr>
        <w:t>,</w:t>
      </w:r>
      <w:r w:rsidRPr="00D127CF">
        <w:rPr>
          <w:rFonts w:ascii="Century Gothic" w:hAnsi="Century Gothic" w:cs="Century Gothic"/>
          <w:sz w:val="16"/>
          <w:szCs w:val="16"/>
        </w:rPr>
        <w:t xml:space="preserve"> 14 July 2014, available at </w:t>
      </w:r>
      <w:hyperlink r:id="rId11" w:history="1">
        <w:r w:rsidRPr="00D127CF">
          <w:rPr>
            <w:rStyle w:val="Hyperlink"/>
            <w:rFonts w:ascii="Century Gothic" w:hAnsi="Century Gothic"/>
            <w:color w:val="auto"/>
            <w:sz w:val="16"/>
            <w:szCs w:val="16"/>
          </w:rPr>
          <w:t>http://pagesix.com/2014/07/14/stars-safer-since-actress-1989-murder/</w:t>
        </w:r>
      </w:hyperlink>
      <w:r w:rsidRPr="00D127CF">
        <w:rPr>
          <w:rFonts w:ascii="Century Gothic" w:hAnsi="Century Gothic" w:cs="Century Gothic"/>
          <w:sz w:val="16"/>
          <w:szCs w:val="16"/>
        </w:rPr>
        <w:t xml:space="preserve"> (last accessed 5 July 2015)</w:t>
      </w:r>
      <w:r w:rsidRPr="00D127CF">
        <w:rPr>
          <w:rFonts w:ascii="Century Gothic" w:hAnsi="Century Gothic"/>
          <w:sz w:val="16"/>
          <w:szCs w:val="16"/>
        </w:rPr>
        <w:t xml:space="preserve"> </w:t>
      </w:r>
    </w:p>
  </w:footnote>
  <w:footnote w:id="15">
    <w:p w14:paraId="3B873131" w14:textId="77777777" w:rsidR="00644909" w:rsidRPr="00D127CF" w:rsidRDefault="00644909" w:rsidP="0033348B">
      <w:pPr>
        <w:rPr>
          <w:rFonts w:ascii="Century Gothic" w:hAnsi="Century Gothic" w:cs="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kern w:val="16"/>
          <w:sz w:val="16"/>
          <w:szCs w:val="16"/>
          <w:vertAlign w:val="superscript"/>
        </w:rPr>
        <w:t xml:space="preserve"> </w:t>
      </w:r>
      <w:r w:rsidRPr="00D127CF">
        <w:rPr>
          <w:rFonts w:ascii="Century Gothic" w:hAnsi="Century Gothic" w:cs="Century Gothic"/>
          <w:sz w:val="16"/>
          <w:szCs w:val="16"/>
        </w:rPr>
        <w:t>Subsequently, California enacted laws criminalizing stalking. Criminal stalking is defined in California as “</w:t>
      </w:r>
      <w:r w:rsidRPr="00D127CF">
        <w:rPr>
          <w:rFonts w:ascii="Century Gothic" w:eastAsia="Times New Roman" w:hAnsi="Century Gothic" w:cs="Century Gothic"/>
          <w:sz w:val="16"/>
          <w:szCs w:val="16"/>
          <w:shd w:val="clear" w:color="auto" w:fill="FFFFFF"/>
        </w:rPr>
        <w:t>someone who willfully, maliciously and repeatedly follows or harasses another victim and who makes a credible threat with the intent to place the victim or victim's immediate family in fear of their safety." Continuity of purpose must be established through more than one incident.</w:t>
      </w:r>
      <w:r w:rsidRPr="00D127CF">
        <w:rPr>
          <w:rFonts w:ascii="Century Gothic" w:hAnsi="Century Gothic" w:cs="Century Gothic"/>
          <w:sz w:val="16"/>
          <w:szCs w:val="16"/>
        </w:rPr>
        <w:t xml:space="preserve"> However, where stalking itself is not a crime, for example in the UK, “offenders get shorter prison sentences that won't make any difference and they go back to stalking”. In the UK, a national stalking clinic was opened in London. See </w:t>
      </w:r>
      <w:hyperlink r:id="rId12" w:anchor="ixzz3fSnXU858" w:history="1">
        <w:r w:rsidRPr="00D127CF">
          <w:rPr>
            <w:rStyle w:val="Hyperlink"/>
            <w:rFonts w:ascii="Century Gothic" w:hAnsi="Century Gothic"/>
            <w:color w:val="auto"/>
            <w:sz w:val="16"/>
            <w:szCs w:val="16"/>
          </w:rPr>
          <w:t>http://www.dailymail.co.uk/news/article-2071219/Worlds-clinic-treat-STALKERS-prevent-violent-crime-opens.html#ixzz3fSnXU858</w:t>
        </w:r>
      </w:hyperlink>
      <w:r w:rsidRPr="00D127CF">
        <w:rPr>
          <w:rFonts w:ascii="Century Gothic" w:hAnsi="Century Gothic" w:cs="Century Gothic"/>
          <w:sz w:val="16"/>
          <w:szCs w:val="16"/>
        </w:rPr>
        <w:t> </w:t>
      </w:r>
    </w:p>
  </w:footnote>
  <w:footnote w:id="16">
    <w:p w14:paraId="38C538F5" w14:textId="6CE5A85A" w:rsidR="00644909" w:rsidRPr="00D127CF" w:rsidRDefault="00644909" w:rsidP="008F2857">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Reuters in Stockholm, </w:t>
      </w:r>
      <w:r w:rsidRPr="00D127CF">
        <w:rPr>
          <w:rFonts w:ascii="Century Gothic" w:hAnsi="Century Gothic"/>
          <w:i/>
          <w:sz w:val="16"/>
          <w:szCs w:val="16"/>
        </w:rPr>
        <w:t>Three men arrested in Sweden after Facebook Live 'gang-rape'</w:t>
      </w:r>
      <w:r w:rsidRPr="00D127CF">
        <w:rPr>
          <w:rFonts w:ascii="Century Gothic" w:hAnsi="Century Gothic"/>
          <w:sz w:val="16"/>
          <w:szCs w:val="16"/>
        </w:rPr>
        <w:t xml:space="preserve">, The Guardian, 23 January 2017. Available at </w:t>
      </w:r>
      <w:hyperlink r:id="rId13" w:history="1">
        <w:r w:rsidRPr="00D127CF">
          <w:rPr>
            <w:rStyle w:val="Hyperlink"/>
            <w:rFonts w:ascii="Century Gothic" w:hAnsi="Century Gothic"/>
            <w:color w:val="auto"/>
            <w:sz w:val="16"/>
            <w:szCs w:val="16"/>
          </w:rPr>
          <w:t>https://www.theguardian.com/world/2017/jan/23/three-men-arrested-sweden-facebook-live-gang-rape-uppsala</w:t>
        </w:r>
      </w:hyperlink>
      <w:r w:rsidRPr="00D127CF">
        <w:rPr>
          <w:rFonts w:ascii="Century Gothic" w:hAnsi="Century Gothic"/>
          <w:sz w:val="16"/>
          <w:szCs w:val="16"/>
        </w:rPr>
        <w:t xml:space="preserve"> (last accessed 27 January 2017). Olivia Solon, </w:t>
      </w:r>
      <w:r w:rsidRPr="00D127CF">
        <w:rPr>
          <w:rFonts w:ascii="Century Gothic" w:hAnsi="Century Gothic"/>
          <w:i/>
          <w:sz w:val="16"/>
          <w:szCs w:val="16"/>
        </w:rPr>
        <w:t>Why a rising numbers of criminals are using Facebook Live to film their acts</w:t>
      </w:r>
      <w:r w:rsidRPr="00D127CF">
        <w:rPr>
          <w:rFonts w:ascii="Century Gothic" w:hAnsi="Century Gothic"/>
          <w:sz w:val="16"/>
          <w:szCs w:val="16"/>
        </w:rPr>
        <w:t xml:space="preserve">, 27 January 2017. Available at  </w:t>
      </w:r>
      <w:hyperlink r:id="rId14" w:history="1">
        <w:r w:rsidRPr="00D127CF">
          <w:rPr>
            <w:rStyle w:val="Hyperlink"/>
            <w:rFonts w:ascii="Century Gothic" w:hAnsi="Century Gothic"/>
            <w:color w:val="auto"/>
            <w:sz w:val="16"/>
            <w:szCs w:val="16"/>
          </w:rPr>
          <w:t>https://www.theguardian.com/technology/2017/jan/27/rising-numbers-of-criminals-are-using-facebook-to-document-their-crimes?utm_source=esp&amp;utm_medium=Email&amp;utm_campaign=GU+Today+USA+-+morning+briefing+2016&amp;utm_term=210536&amp;subid=9260558&amp;CMP=ema_a-morning-briefing_b-morning-briefing_c-US_d-1</w:t>
        </w:r>
      </w:hyperlink>
      <w:r w:rsidRPr="00D127CF">
        <w:rPr>
          <w:rFonts w:ascii="Century Gothic" w:hAnsi="Century Gothic"/>
          <w:sz w:val="16"/>
          <w:szCs w:val="16"/>
        </w:rPr>
        <w:t xml:space="preserve"> (last accessed 27 January 2017)</w:t>
      </w:r>
    </w:p>
  </w:footnote>
  <w:footnote w:id="17">
    <w:p w14:paraId="39EEB369" w14:textId="739BF941" w:rsidR="00644909" w:rsidRPr="00D127CF" w:rsidRDefault="00644909" w:rsidP="00A00106">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Teggart v TeleTech UK Limited, </w:t>
      </w:r>
      <w:r w:rsidRPr="00D127CF">
        <w:rPr>
          <w:rFonts w:ascii="Century Gothic" w:hAnsi="Century Gothic"/>
          <w:bCs/>
          <w:sz w:val="16"/>
          <w:szCs w:val="16"/>
        </w:rPr>
        <w:t>[2012] NIIT 00704_11IT (15 March 2012)</w:t>
      </w:r>
    </w:p>
  </w:footnote>
  <w:footnote w:id="18">
    <w:p w14:paraId="1A34EE89" w14:textId="4922690C" w:rsidR="00644909" w:rsidRPr="00D127CF" w:rsidRDefault="00644909" w:rsidP="00BD5CC8">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Personal data means any information relating to an identified or identifiable individual; an identifiable person is one who can be identified, directly or indirectly, in particular by reference to an identification number (e.g. social security number) or one or more factors specific to his or her physical, physiological, mental, economic, cultural or social identity (e.g. name and first name, date of birth, biometrics data, fingerprints, DNA…)</w:t>
      </w:r>
    </w:p>
  </w:footnote>
  <w:footnote w:id="19">
    <w:p w14:paraId="68F513B0" w14:textId="060EBC5F" w:rsidR="00644909" w:rsidRPr="00D127CF" w:rsidRDefault="00644909" w:rsidP="0002642C">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sz w:val="16"/>
          <w:szCs w:val="16"/>
        </w:rPr>
        <w:t xml:space="preserve"> </w:t>
      </w:r>
      <w:r w:rsidRPr="00D127CF">
        <w:rPr>
          <w:rFonts w:ascii="Century Gothic" w:hAnsi="Century Gothic" w:cs="Century Gothic"/>
          <w:sz w:val="16"/>
          <w:szCs w:val="16"/>
        </w:rPr>
        <w:t>DDP Due Diligence Framework Report, p 59</w:t>
      </w:r>
    </w:p>
  </w:footnote>
  <w:footnote w:id="20">
    <w:p w14:paraId="76C19D36" w14:textId="77777777" w:rsidR="00644909" w:rsidRPr="00D127CF" w:rsidRDefault="00644909" w:rsidP="00770A5E">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Sonia Livingstone, EU Kids Online, London School of Economics (2016) Available at </w:t>
      </w:r>
      <w:hyperlink r:id="rId15" w:history="1">
        <w:r w:rsidRPr="00D127CF">
          <w:rPr>
            <w:rStyle w:val="Hyperlink"/>
            <w:rFonts w:ascii="Century Gothic" w:hAnsi="Century Gothic"/>
            <w:color w:val="auto"/>
            <w:sz w:val="16"/>
            <w:szCs w:val="16"/>
          </w:rPr>
          <w:t>https://lsedesignunit.com/EUKidsOnline/index.html?r=64</w:t>
        </w:r>
      </w:hyperlink>
      <w:r w:rsidRPr="00D127CF">
        <w:rPr>
          <w:rFonts w:ascii="Century Gothic" w:hAnsi="Century Gothic"/>
          <w:sz w:val="16"/>
          <w:szCs w:val="16"/>
        </w:rPr>
        <w:t xml:space="preserve"> (last accessed 25 January 2017)</w:t>
      </w:r>
    </w:p>
  </w:footnote>
  <w:footnote w:id="21">
    <w:p w14:paraId="755E517F" w14:textId="28C5DBEC"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i/>
          <w:sz w:val="16"/>
          <w:szCs w:val="16"/>
        </w:rPr>
        <w:t>Ibid</w:t>
      </w:r>
      <w:r w:rsidRPr="00D127CF">
        <w:rPr>
          <w:rFonts w:ascii="Century Gothic" w:hAnsi="Century Gothic"/>
          <w:sz w:val="16"/>
          <w:szCs w:val="16"/>
        </w:rPr>
        <w:t>.</w:t>
      </w:r>
    </w:p>
  </w:footnote>
  <w:footnote w:id="22">
    <w:p w14:paraId="66ED7274" w14:textId="3C204E53" w:rsidR="00644909" w:rsidRPr="00D127CF" w:rsidRDefault="00644909" w:rsidP="00CF13D0">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European Court of Human Rights, </w:t>
      </w:r>
      <w:r w:rsidRPr="00D127CF">
        <w:rPr>
          <w:rFonts w:ascii="Century Gothic" w:hAnsi="Century Gothic" w:cs="Century Gothic"/>
          <w:sz w:val="16"/>
          <w:szCs w:val="16"/>
        </w:rPr>
        <w:t>Editorial Board of Pravoye Delo and Shtekel v. Ukraine,</w:t>
      </w:r>
      <w:r w:rsidRPr="00D127CF">
        <w:rPr>
          <w:rFonts w:ascii="Century Gothic" w:hAnsi="Century Gothic"/>
          <w:sz w:val="16"/>
          <w:szCs w:val="16"/>
        </w:rPr>
        <w:t xml:space="preserve"> </w:t>
      </w:r>
      <w:r w:rsidRPr="00D127CF">
        <w:rPr>
          <w:rFonts w:ascii="Century Gothic" w:hAnsi="Century Gothic" w:cs="Century Gothic"/>
          <w:sz w:val="16"/>
          <w:szCs w:val="16"/>
        </w:rPr>
        <w:t>§ 63</w:t>
      </w:r>
      <w:r w:rsidRPr="00D127CF">
        <w:rPr>
          <w:rFonts w:ascii="Century Gothic" w:hAnsi="Century Gothic"/>
          <w:sz w:val="16"/>
          <w:szCs w:val="16"/>
        </w:rPr>
        <w:t xml:space="preserve"> (Application no. 33014/05), 5 May 2011.</w:t>
      </w:r>
    </w:p>
  </w:footnote>
  <w:footnote w:id="23">
    <w:p w14:paraId="063F89D9" w14:textId="3E699175" w:rsidR="00644909" w:rsidRPr="00D127CF" w:rsidRDefault="00644909" w:rsidP="00FE0662">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kern w:val="16"/>
          <w:sz w:val="16"/>
          <w:szCs w:val="16"/>
          <w:vertAlign w:val="superscript"/>
        </w:rPr>
        <w:t xml:space="preserve"> </w:t>
      </w:r>
      <w:r w:rsidRPr="00D127CF">
        <w:rPr>
          <w:rFonts w:ascii="Century Gothic" w:hAnsi="Century Gothic" w:cs="Century Gothic"/>
          <w:sz w:val="16"/>
          <w:szCs w:val="16"/>
        </w:rPr>
        <w:t>David Kaye, Report of the Special Rapporteur to the Human Rights Council on the use of </w:t>
      </w:r>
      <w:r w:rsidRPr="00D127CF">
        <w:rPr>
          <w:rFonts w:ascii="Century Gothic" w:hAnsi="Century Gothic" w:cs="Century Gothic"/>
          <w:bCs/>
          <w:sz w:val="16"/>
          <w:szCs w:val="16"/>
        </w:rPr>
        <w:t>encryption and anonymity</w:t>
      </w:r>
      <w:r w:rsidRPr="00D127CF">
        <w:rPr>
          <w:rFonts w:ascii="Century Gothic" w:hAnsi="Century Gothic" w:cs="Century Gothic"/>
          <w:sz w:val="16"/>
          <w:szCs w:val="16"/>
        </w:rPr>
        <w:t> to exercise the rights to freedom of opinion and expression in the digital age, United Nations, 2015.</w:t>
      </w:r>
    </w:p>
  </w:footnote>
  <w:footnote w:id="24">
    <w:p w14:paraId="0F3AFBE7" w14:textId="5B3C8752" w:rsidR="00644909" w:rsidRPr="00D127CF" w:rsidRDefault="00644909" w:rsidP="00BD5CC8">
      <w:pPr>
        <w:rPr>
          <w:rFonts w:ascii="Century Gothic" w:hAnsi="Century Gothic"/>
          <w:sz w:val="16"/>
          <w:szCs w:val="16"/>
        </w:rPr>
      </w:pPr>
      <w:r w:rsidRPr="00D127CF">
        <w:rPr>
          <w:rStyle w:val="WW8Num1z3"/>
          <w:rFonts w:ascii="Century Gothic" w:hAnsi="Century Gothic"/>
          <w:kern w:val="18"/>
          <w:sz w:val="16"/>
          <w:szCs w:val="16"/>
          <w:vertAlign w:val="superscript"/>
        </w:rPr>
        <w:footnoteRef/>
      </w:r>
      <w:r w:rsidRPr="00D127CF">
        <w:rPr>
          <w:rFonts w:ascii="Century Gothic" w:eastAsia="Century Gothic" w:hAnsi="Century Gothic" w:cs="Century Gothic"/>
          <w:kern w:val="18"/>
          <w:sz w:val="16"/>
          <w:szCs w:val="16"/>
          <w:vertAlign w:val="superscript"/>
        </w:rPr>
        <w:t xml:space="preserve"> </w:t>
      </w:r>
      <w:r w:rsidRPr="00D127CF">
        <w:rPr>
          <w:rFonts w:ascii="Century Gothic" w:eastAsia="Century Gothic" w:hAnsi="Century Gothic" w:cs="Century Gothic"/>
          <w:sz w:val="16"/>
          <w:szCs w:val="16"/>
        </w:rPr>
        <w:t>Ibid.</w:t>
      </w:r>
    </w:p>
  </w:footnote>
  <w:footnote w:id="25">
    <w:p w14:paraId="4E97F8F6" w14:textId="734A348B" w:rsidR="00644909" w:rsidRPr="00D127CF" w:rsidRDefault="00644909" w:rsidP="00FE0662">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kern w:val="16"/>
          <w:sz w:val="16"/>
          <w:szCs w:val="16"/>
          <w:vertAlign w:val="superscript"/>
        </w:rPr>
        <w:t xml:space="preserve"> </w:t>
      </w:r>
      <w:r w:rsidRPr="00D127CF">
        <w:rPr>
          <w:rFonts w:ascii="Century Gothic" w:hAnsi="Century Gothic" w:cs="Century Gothic"/>
          <w:i/>
          <w:sz w:val="16"/>
          <w:szCs w:val="16"/>
        </w:rPr>
        <w:t>Ibid.</w:t>
      </w:r>
      <w:r w:rsidRPr="00D127CF">
        <w:rPr>
          <w:rFonts w:ascii="Century Gothic" w:hAnsi="Century Gothic"/>
          <w:sz w:val="16"/>
          <w:szCs w:val="16"/>
        </w:rPr>
        <w:t xml:space="preserve"> </w:t>
      </w:r>
    </w:p>
  </w:footnote>
  <w:footnote w:id="26">
    <w:p w14:paraId="4D8A5407" w14:textId="7E46653D"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http://www.ohchr.org/EN/Issues/FreedomOpinion/Pages/CallForSubmission.aspx</w:t>
      </w:r>
    </w:p>
  </w:footnote>
  <w:footnote w:id="27">
    <w:p w14:paraId="180AF827" w14:textId="6F9B5B44" w:rsidR="00644909" w:rsidRPr="00D127CF" w:rsidRDefault="00644909" w:rsidP="0061195C">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sz w:val="16"/>
          <w:szCs w:val="16"/>
        </w:rPr>
        <w:t xml:space="preserve">  </w:t>
      </w:r>
      <w:r w:rsidRPr="00D127CF">
        <w:rPr>
          <w:rFonts w:ascii="Century Gothic" w:eastAsia="Century Gothic" w:hAnsi="Century Gothic" w:cs="Century Gothic"/>
          <w:sz w:val="16"/>
          <w:szCs w:val="16"/>
        </w:rPr>
        <w:t>“</w:t>
      </w:r>
      <w:r w:rsidRPr="00D127CF">
        <w:rPr>
          <w:rFonts w:ascii="Century Gothic" w:hAnsi="Century Gothic" w:cs="Century Gothic"/>
          <w:sz w:val="16"/>
          <w:szCs w:val="16"/>
        </w:rPr>
        <w:t xml:space="preserve">A false statement is not less libelous because it is the repetition of rumor or gossip or of statements or allegations that others have made concerning the matter.” </w:t>
      </w:r>
      <w:r w:rsidRPr="00D127CF">
        <w:rPr>
          <w:rFonts w:ascii="Century Gothic" w:hAnsi="Century Gothic" w:cs="Century Gothic"/>
          <w:i/>
          <w:iCs/>
          <w:sz w:val="16"/>
          <w:szCs w:val="16"/>
        </w:rPr>
        <w:t>Ray v. Citizen-News Co.</w:t>
      </w:r>
      <w:r w:rsidRPr="00D127CF">
        <w:rPr>
          <w:rFonts w:ascii="Century Gothic" w:hAnsi="Century Gothic" w:cs="Century Gothic"/>
          <w:sz w:val="16"/>
          <w:szCs w:val="16"/>
        </w:rPr>
        <w:t>(1936) 14 Cal.App.2d 6, 8-9.</w:t>
      </w:r>
    </w:p>
  </w:footnote>
  <w:footnote w:id="28">
    <w:p w14:paraId="4A39F156" w14:textId="232F4E80" w:rsidR="00644909" w:rsidRPr="00D127CF" w:rsidRDefault="00644909" w:rsidP="00A7252A">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See Human Rights Council resolutions</w:t>
      </w:r>
      <w:hyperlink r:id="rId16" w:history="1">
        <w:r w:rsidRPr="00D127CF">
          <w:rPr>
            <w:rStyle w:val="Hyperlink"/>
            <w:rFonts w:ascii="Century Gothic" w:hAnsi="Century Gothic"/>
            <w:color w:val="auto"/>
            <w:sz w:val="16"/>
            <w:szCs w:val="16"/>
          </w:rPr>
          <w:t xml:space="preserve"> </w:t>
        </w:r>
      </w:hyperlink>
      <w:hyperlink r:id="rId17" w:history="1">
        <w:r w:rsidRPr="00D127CF">
          <w:rPr>
            <w:rStyle w:val="Hyperlink"/>
            <w:rFonts w:ascii="Century Gothic" w:hAnsi="Century Gothic"/>
            <w:color w:val="auto"/>
            <w:sz w:val="16"/>
            <w:szCs w:val="16"/>
          </w:rPr>
          <w:t>20/8</w:t>
        </w:r>
      </w:hyperlink>
      <w:r w:rsidRPr="00D127CF">
        <w:rPr>
          <w:rFonts w:ascii="Century Gothic" w:hAnsi="Century Gothic"/>
          <w:sz w:val="16"/>
          <w:szCs w:val="16"/>
        </w:rPr>
        <w:t>,</w:t>
      </w:r>
      <w:hyperlink r:id="rId18" w:history="1">
        <w:r w:rsidRPr="00D127CF">
          <w:rPr>
            <w:rStyle w:val="Hyperlink"/>
            <w:rFonts w:ascii="Century Gothic" w:hAnsi="Century Gothic"/>
            <w:color w:val="auto"/>
            <w:sz w:val="16"/>
            <w:szCs w:val="16"/>
          </w:rPr>
          <w:t xml:space="preserve"> </w:t>
        </w:r>
      </w:hyperlink>
      <w:hyperlink r:id="rId19" w:history="1">
        <w:r w:rsidRPr="00D127CF">
          <w:rPr>
            <w:rStyle w:val="Hyperlink"/>
            <w:rFonts w:ascii="Century Gothic" w:hAnsi="Century Gothic"/>
            <w:color w:val="auto"/>
            <w:sz w:val="16"/>
            <w:szCs w:val="16"/>
          </w:rPr>
          <w:t>26/13</w:t>
        </w:r>
      </w:hyperlink>
      <w:r w:rsidRPr="00D127CF">
        <w:rPr>
          <w:rFonts w:ascii="Century Gothic" w:hAnsi="Century Gothic"/>
          <w:sz w:val="16"/>
          <w:szCs w:val="16"/>
        </w:rPr>
        <w:t xml:space="preserve"> and</w:t>
      </w:r>
      <w:hyperlink r:id="rId20" w:history="1">
        <w:r w:rsidRPr="00D127CF">
          <w:rPr>
            <w:rStyle w:val="Hyperlink"/>
            <w:rFonts w:ascii="Century Gothic" w:hAnsi="Century Gothic"/>
            <w:color w:val="auto"/>
            <w:sz w:val="16"/>
            <w:szCs w:val="16"/>
          </w:rPr>
          <w:t xml:space="preserve"> </w:t>
        </w:r>
      </w:hyperlink>
      <w:hyperlink r:id="rId21" w:history="1">
        <w:r w:rsidRPr="00D127CF">
          <w:rPr>
            <w:rStyle w:val="Hyperlink"/>
            <w:rFonts w:ascii="Century Gothic" w:hAnsi="Century Gothic"/>
            <w:color w:val="auto"/>
            <w:sz w:val="16"/>
            <w:szCs w:val="16"/>
          </w:rPr>
          <w:t>32/13</w:t>
        </w:r>
      </w:hyperlink>
      <w:r w:rsidRPr="00D127CF">
        <w:rPr>
          <w:rFonts w:ascii="Century Gothic" w:hAnsi="Century Gothic"/>
          <w:sz w:val="16"/>
          <w:szCs w:val="16"/>
        </w:rPr>
        <w:t xml:space="preserve"> on “The promotion, protection and enjoyment of human rights on the Internet”, which affirm that the same rights that people have offline must also be protected online.</w:t>
      </w:r>
    </w:p>
  </w:footnote>
  <w:footnote w:id="29">
    <w:p w14:paraId="5918AC7D" w14:textId="4EC52CEA" w:rsidR="00644909" w:rsidRPr="00D127CF" w:rsidRDefault="00644909" w:rsidP="008D1562">
      <w:pPr>
        <w:pStyle w:val="FootnoteText"/>
        <w:ind w:left="0" w:firstLine="21"/>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OECD, “The Economic and Social Role of Internet Intermediaries,” April 2010, p.9, &lt;http://www.oecd.org/internet/ieconomy/44949023.pdf&gt;</w:t>
      </w:r>
    </w:p>
  </w:footnote>
  <w:footnote w:id="30">
    <w:p w14:paraId="4D670858" w14:textId="77777777" w:rsidR="00644909" w:rsidRPr="00D127CF" w:rsidRDefault="00644909" w:rsidP="00CD3C23">
      <w:pPr>
        <w:pStyle w:val="FootnoteText"/>
        <w:ind w:left="0" w:firstLine="0"/>
        <w:rPr>
          <w:rFonts w:ascii="Century Gothic" w:hAnsi="Century Gothic" w:cs="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European Court of Human Rights, </w:t>
      </w:r>
      <w:r w:rsidRPr="00D127CF">
        <w:rPr>
          <w:rFonts w:ascii="Century Gothic" w:hAnsi="Century Gothic" w:cs="Century Gothic"/>
          <w:sz w:val="16"/>
          <w:szCs w:val="16"/>
        </w:rPr>
        <w:t>Ahmet Yıldırım v Turkey, § 48 (Application no.3111/10), 2012, and Times Newspapers Ltd, § 27).</w:t>
      </w:r>
    </w:p>
  </w:footnote>
  <w:footnote w:id="31">
    <w:p w14:paraId="09B174BC" w14:textId="6CF0A79F" w:rsidR="00644909" w:rsidRPr="00D127CF" w:rsidRDefault="00644909" w:rsidP="00B67C37">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Style w:val="FootnoteCharacters"/>
          <w:rFonts w:ascii="Century Gothic" w:eastAsia="Cambria" w:hAnsi="Century Gothic" w:cs="Cambria"/>
          <w:sz w:val="16"/>
          <w:szCs w:val="16"/>
        </w:rPr>
        <w:t xml:space="preserve"> </w:t>
      </w:r>
      <w:r w:rsidRPr="00D127CF">
        <w:rPr>
          <w:rFonts w:ascii="Century Gothic" w:hAnsi="Century Gothic"/>
          <w:sz w:val="16"/>
          <w:szCs w:val="16"/>
        </w:rPr>
        <w:t>Farano referring to see Communications Decency Act (CDA)8 and the Digital Millennium Copyright Act (DMCA)9 were thus passed respectively in 1996 and in 1998, while the Electronic Commerce Directive (e-commerce Directive)10 in Europe was adopted in 2000.</w:t>
      </w:r>
    </w:p>
  </w:footnote>
  <w:footnote w:id="32">
    <w:p w14:paraId="06F6F37F" w14:textId="115FA3C2" w:rsidR="00644909" w:rsidRPr="00D127CF" w:rsidRDefault="00644909" w:rsidP="00A7252A">
      <w:pPr>
        <w:rPr>
          <w:rFonts w:ascii="Century Gothic" w:hAnsi="Century Gothic"/>
          <w:sz w:val="16"/>
          <w:szCs w:val="16"/>
        </w:rPr>
      </w:pPr>
      <w:r w:rsidRPr="00D127CF">
        <w:rPr>
          <w:rStyle w:val="WW8Num1z3"/>
          <w:rFonts w:ascii="Century Gothic" w:hAnsi="Century Gothic"/>
          <w:kern w:val="18"/>
          <w:sz w:val="16"/>
          <w:szCs w:val="16"/>
          <w:vertAlign w:val="superscript"/>
        </w:rPr>
        <w:footnoteRef/>
      </w:r>
      <w:r w:rsidRPr="00D127CF">
        <w:rPr>
          <w:rFonts w:ascii="Century Gothic" w:eastAsia="Century Gothic" w:hAnsi="Century Gothic" w:cs="Century Gothic"/>
          <w:sz w:val="16"/>
          <w:szCs w:val="16"/>
        </w:rPr>
        <w:t xml:space="preserve"> The Manila Principles on Intermediary Liability Background Paper (2015) Electronic Frontier Foundation. </w:t>
      </w:r>
      <w:hyperlink r:id="rId22" w:history="1">
        <w:r w:rsidRPr="00D127CF">
          <w:rPr>
            <w:rStyle w:val="Hyperlink"/>
            <w:rFonts w:ascii="Century Gothic" w:eastAsia="Century Gothic" w:hAnsi="Century Gothic" w:cs="Century Gothic"/>
            <w:color w:val="auto"/>
            <w:sz w:val="16"/>
            <w:szCs w:val="16"/>
          </w:rPr>
          <w:t>https://www.eff.org/files/2015/07/08/manila_principles_background_paper.pdf</w:t>
        </w:r>
      </w:hyperlink>
    </w:p>
  </w:footnote>
  <w:footnote w:id="33">
    <w:p w14:paraId="29479E73" w14:textId="77777777" w:rsidR="00644909" w:rsidRPr="00D127CF" w:rsidRDefault="00644909" w:rsidP="0072368D">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sz w:val="16"/>
          <w:szCs w:val="16"/>
        </w:rPr>
        <w:t xml:space="preserve"> </w:t>
      </w:r>
      <w:r w:rsidRPr="00D127CF">
        <w:rPr>
          <w:rFonts w:ascii="Century Gothic" w:hAnsi="Century Gothic" w:cs="Century Gothic"/>
          <w:sz w:val="16"/>
          <w:szCs w:val="16"/>
        </w:rPr>
        <w:t xml:space="preserve">For an elaboration of the “active role” standard used see Karine Perset, </w:t>
      </w:r>
      <w:r w:rsidRPr="00D127CF">
        <w:rPr>
          <w:rFonts w:ascii="Century Gothic" w:hAnsi="Century Gothic" w:cs="Century Gothic"/>
          <w:i/>
          <w:sz w:val="16"/>
          <w:szCs w:val="16"/>
        </w:rPr>
        <w:t>The economic and social role of Internet Intermediaries</w:t>
      </w:r>
      <w:r w:rsidRPr="00D127CF">
        <w:rPr>
          <w:rFonts w:ascii="Century Gothic" w:hAnsi="Century Gothic" w:cs="Century Gothic"/>
          <w:sz w:val="16"/>
          <w:szCs w:val="16"/>
        </w:rPr>
        <w:t>, OECD Report, April 2010.</w:t>
      </w:r>
    </w:p>
  </w:footnote>
  <w:footnote w:id="34">
    <w:p w14:paraId="6FCEF373" w14:textId="77777777" w:rsidR="00644909" w:rsidRPr="00D127CF" w:rsidRDefault="00644909" w:rsidP="00DC2300">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Compare this to the more traditional media such as newspapers. Statements carried in newspapers are vetted and edited, as necessary. Thus the level of control over newspapers is much higher than the control exerted by internet and digital platform providers.</w:t>
      </w:r>
    </w:p>
  </w:footnote>
  <w:footnote w:id="35">
    <w:p w14:paraId="58A92504" w14:textId="4853E750" w:rsidR="00644909" w:rsidRPr="00D127CF" w:rsidRDefault="00644909" w:rsidP="00E64E8D">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Delfi, § 157. “While acknowledging the “important role” played by the Internet “in enhancing the public’s access to news and facilitating the dissemination of information in general”. Although Delfi did not involve violence against women, this dicta is persuasive and is applicable to online violence. See also Ahmet Yıldırım, cited above, § 48, and Times Newspapers Ltd, cited above, § 27), the Court reiterates that it is also mindful of the risk of harm posed by content and communications on the Internet (see Editorial Board of Pravoye Delo and Shtekel, cited above, § 63; see also Mosley, cited above, § 130)”.</w:t>
      </w:r>
    </w:p>
  </w:footnote>
  <w:footnote w:id="36">
    <w:p w14:paraId="59E25AFD" w14:textId="24F142B5" w:rsidR="00644909" w:rsidRPr="00D127CF" w:rsidRDefault="00644909" w:rsidP="00CD6180">
      <w:pPr>
        <w:rPr>
          <w:rFonts w:ascii="Century Gothic" w:eastAsia="Times New Roman" w:hAnsi="Century Gothic" w:cs="Times New Roman"/>
          <w:kern w:val="0"/>
          <w:sz w:val="16"/>
          <w:szCs w:val="16"/>
          <w:shd w:val="clear" w:color="auto" w:fill="F9F9F9"/>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eastAsia="Times New Roman" w:hAnsi="Century Gothic" w:cs="Times New Roman"/>
          <w:kern w:val="0"/>
          <w:sz w:val="16"/>
          <w:szCs w:val="16"/>
          <w:shd w:val="clear" w:color="auto" w:fill="F9F9F9"/>
        </w:rPr>
        <w:t>UN General Assembly, </w:t>
      </w:r>
      <w:r w:rsidRPr="00D127CF">
        <w:rPr>
          <w:rFonts w:ascii="Century Gothic" w:eastAsia="Times New Roman" w:hAnsi="Century Gothic" w:cs="Times New Roman"/>
          <w:i/>
          <w:iCs/>
          <w:kern w:val="0"/>
          <w:sz w:val="16"/>
          <w:szCs w:val="16"/>
        </w:rPr>
        <w:t>Universal Declaration of Human Rights</w:t>
      </w:r>
      <w:r w:rsidRPr="00D127CF">
        <w:rPr>
          <w:rFonts w:ascii="Century Gothic" w:hAnsi="Century Gothic"/>
          <w:sz w:val="16"/>
          <w:szCs w:val="16"/>
        </w:rPr>
        <w:t xml:space="preserve">, art. 2, </w:t>
      </w:r>
      <w:r w:rsidRPr="00D127CF">
        <w:rPr>
          <w:rFonts w:ascii="Century Gothic" w:eastAsia="Times New Roman" w:hAnsi="Century Gothic" w:cs="Times New Roman"/>
          <w:kern w:val="0"/>
          <w:sz w:val="16"/>
          <w:szCs w:val="16"/>
          <w:shd w:val="clear" w:color="auto" w:fill="F9F9F9"/>
        </w:rPr>
        <w:t>10 December 1948, 217 A (III), available at: http://www.refworld.org/docid/3ae6b3712c.html [accessed 24 July 2016], UN General Assembly, </w:t>
      </w:r>
      <w:r w:rsidRPr="00D127CF">
        <w:rPr>
          <w:rFonts w:ascii="Century Gothic" w:eastAsia="Times New Roman" w:hAnsi="Century Gothic" w:cs="Times New Roman"/>
          <w:i/>
          <w:iCs/>
          <w:kern w:val="0"/>
          <w:sz w:val="16"/>
          <w:szCs w:val="16"/>
          <w:shd w:val="clear" w:color="auto" w:fill="F9F9F9"/>
        </w:rPr>
        <w:t>Convention on the Elimination of All Forms of Discrimination Against Women</w:t>
      </w:r>
      <w:r w:rsidRPr="00D127CF">
        <w:rPr>
          <w:rFonts w:ascii="Century Gothic" w:eastAsia="Times New Roman" w:hAnsi="Century Gothic" w:cs="Times New Roman"/>
          <w:kern w:val="0"/>
          <w:sz w:val="16"/>
          <w:szCs w:val="16"/>
          <w:shd w:val="clear" w:color="auto" w:fill="F9F9F9"/>
        </w:rPr>
        <w:t>, 18 December 1979, United Nations, Treaty Series, vol. 1249, p. 13, available at: http://www.refworld.org/docid/3ae6b3970.html [accessed 24 July 2016].</w:t>
      </w:r>
    </w:p>
  </w:footnote>
  <w:footnote w:id="37">
    <w:p w14:paraId="60B15978" w14:textId="501FBD38"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International Covenant on Civil and Political Rights, art. 3.</w:t>
      </w:r>
    </w:p>
  </w:footnote>
  <w:footnote w:id="38">
    <w:p w14:paraId="7AAB264E" w14:textId="63E5EE8A" w:rsidR="00644909" w:rsidRPr="00D127CF" w:rsidRDefault="00644909" w:rsidP="005558B6">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UN Doc. CCPR/C/GC/34, Human Rights Committee, General Comment 34 on Article 19 of the ICCPR, Freedoms of opinion and expression, adopted at the 102nd session, 12/9/11, para 21.</w:t>
      </w:r>
    </w:p>
  </w:footnote>
  <w:footnote w:id="39">
    <w:p w14:paraId="04F0C1ED" w14:textId="35F39949" w:rsidR="00644909" w:rsidRPr="00D127CF" w:rsidRDefault="00644909" w:rsidP="005558B6">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European Parliament News, quoting Terry Reintke, 27 April 2016, available at </w:t>
      </w:r>
      <w:hyperlink r:id="rId23" w:history="1">
        <w:r w:rsidRPr="00D127CF">
          <w:rPr>
            <w:rStyle w:val="Hyperlink"/>
            <w:rFonts w:ascii="Century Gothic" w:hAnsi="Century Gothic"/>
            <w:color w:val="auto"/>
            <w:sz w:val="16"/>
            <w:szCs w:val="16"/>
          </w:rPr>
          <w:t>http://www.europarl.europa.eu/news/en/news-room/20160425STO24559/Violence-against-women-online-Freedom-of-speech-ends-where-threats-abound</w:t>
        </w:r>
      </w:hyperlink>
      <w:r w:rsidRPr="00D127CF">
        <w:rPr>
          <w:rFonts w:ascii="Century Gothic" w:hAnsi="Century Gothic"/>
          <w:sz w:val="16"/>
          <w:szCs w:val="16"/>
        </w:rPr>
        <w:t xml:space="preserve">, last accessed 24 June 2016. See Reintke, </w:t>
      </w:r>
      <w:r w:rsidRPr="00D127CF">
        <w:rPr>
          <w:rFonts w:ascii="Century Gothic" w:hAnsi="Century Gothic"/>
          <w:bCs/>
          <w:i/>
          <w:sz w:val="16"/>
          <w:szCs w:val="16"/>
        </w:rPr>
        <w:t>Gender equality and empowering women in the digital age</w:t>
      </w:r>
      <w:r w:rsidRPr="00D127CF">
        <w:rPr>
          <w:rFonts w:ascii="Century Gothic" w:hAnsi="Century Gothic"/>
          <w:sz w:val="16"/>
          <w:szCs w:val="16"/>
        </w:rPr>
        <w:t xml:space="preserve">, (2015/2007(INI)), European Parliament, AB-80048/2016, 8 April 2016.Available at </w:t>
      </w:r>
      <w:hyperlink r:id="rId24" w:history="1">
        <w:r w:rsidRPr="00D127CF">
          <w:rPr>
            <w:rStyle w:val="Hyperlink"/>
            <w:rFonts w:ascii="Century Gothic" w:hAnsi="Century Gothic"/>
            <w:color w:val="auto"/>
            <w:sz w:val="16"/>
            <w:szCs w:val="16"/>
          </w:rPr>
          <w:t>http://www.europarl.europa.eu/sides/getDoc.do?pubRef=-//EP//NONSGML+REPORT+A8-2016-0048+0+DOC+PDF+V0//EN</w:t>
        </w:r>
      </w:hyperlink>
      <w:r w:rsidRPr="00D127CF">
        <w:rPr>
          <w:rFonts w:ascii="Century Gothic" w:hAnsi="Century Gothic"/>
          <w:sz w:val="16"/>
          <w:szCs w:val="16"/>
        </w:rPr>
        <w:t xml:space="preserve"> (last accessed 3 April 2017)</w:t>
      </w:r>
    </w:p>
  </w:footnote>
  <w:footnote w:id="40">
    <w:p w14:paraId="27D24753" w14:textId="77777777" w:rsidR="00644909" w:rsidRPr="00D127CF" w:rsidRDefault="00644909" w:rsidP="00BF02F4">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UN Doc. CCPR/C/GC/34, Human Rights Committee, General Comment 34 on Article 19 of the</w:t>
      </w:r>
    </w:p>
    <w:p w14:paraId="4F3E3ECA" w14:textId="490708DA" w:rsidR="00644909" w:rsidRPr="00D127CF" w:rsidRDefault="00644909" w:rsidP="00BF02F4">
      <w:pPr>
        <w:pStyle w:val="FootnoteText"/>
        <w:rPr>
          <w:rFonts w:ascii="Century Gothic" w:hAnsi="Century Gothic"/>
          <w:sz w:val="16"/>
          <w:szCs w:val="16"/>
        </w:rPr>
      </w:pPr>
      <w:r w:rsidRPr="00D127CF">
        <w:rPr>
          <w:rFonts w:ascii="Century Gothic" w:hAnsi="Century Gothic"/>
          <w:sz w:val="16"/>
          <w:szCs w:val="16"/>
        </w:rPr>
        <w:t>ICCPR, Freedoms of opinion and expression, adopted at the 102nd session, 12/9/11, para. 9.</w:t>
      </w:r>
    </w:p>
  </w:footnote>
  <w:footnote w:id="41">
    <w:p w14:paraId="4E2CD4FC" w14:textId="77777777" w:rsidR="00644909" w:rsidRPr="00D127CF" w:rsidRDefault="00644909" w:rsidP="00365B4B">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http://www.un.org/sustainabledevelopment/sustainable-development-goals/</w:t>
      </w:r>
    </w:p>
  </w:footnote>
  <w:footnote w:id="42">
    <w:p w14:paraId="28F3B1F2" w14:textId="77777777" w:rsidR="00644909" w:rsidRPr="00D127CF" w:rsidRDefault="00644909" w:rsidP="00365B4B">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Goal 5 target, Sustainable Development Goals, http://www.un.org/sustainabledevelopment/gender-equality/</w:t>
      </w:r>
    </w:p>
  </w:footnote>
  <w:footnote w:id="43">
    <w:p w14:paraId="09D11944" w14:textId="68E38C17" w:rsidR="00644909" w:rsidRPr="00D127CF" w:rsidRDefault="00644909" w:rsidP="008D6483">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eastAsia="Times New Roman" w:hAnsi="Century Gothic" w:cs="Times New Roman"/>
          <w:kern w:val="0"/>
          <w:sz w:val="16"/>
          <w:szCs w:val="16"/>
        </w:rPr>
        <w:t>UN General Assembly, </w:t>
      </w:r>
      <w:r w:rsidRPr="00D127CF">
        <w:rPr>
          <w:rFonts w:ascii="Century Gothic" w:eastAsia="Times New Roman" w:hAnsi="Century Gothic" w:cs="Times New Roman"/>
          <w:i/>
          <w:iCs/>
          <w:kern w:val="0"/>
          <w:sz w:val="16"/>
          <w:szCs w:val="16"/>
        </w:rPr>
        <w:t>International Covenant on Civil and Political Rights</w:t>
      </w:r>
      <w:r w:rsidRPr="00D127CF">
        <w:rPr>
          <w:rFonts w:ascii="Century Gothic" w:eastAsia="Times New Roman" w:hAnsi="Century Gothic" w:cs="Times New Roman"/>
          <w:kern w:val="0"/>
          <w:sz w:val="16"/>
          <w:szCs w:val="16"/>
        </w:rPr>
        <w:t xml:space="preserve">, 16 December 1966, United Nations, Treaty Series, vol. 999, p. 171, available at: http://www.refworld.org/docid/3ae6b3aa0.html [accessed 23 July 2016]. Available at </w:t>
      </w:r>
      <w:hyperlink r:id="rId25" w:history="1">
        <w:r w:rsidRPr="00D127CF">
          <w:rPr>
            <w:rStyle w:val="Hyperlink"/>
            <w:rFonts w:ascii="Century Gothic" w:hAnsi="Century Gothic"/>
            <w:color w:val="auto"/>
            <w:sz w:val="16"/>
            <w:szCs w:val="16"/>
          </w:rPr>
          <w:t>http://www.ohchr.org/en/professionalinterest/pages/ccpr.aspx</w:t>
        </w:r>
      </w:hyperlink>
      <w:r w:rsidRPr="00D127CF">
        <w:rPr>
          <w:rFonts w:ascii="Century Gothic" w:hAnsi="Century Gothic"/>
          <w:sz w:val="16"/>
          <w:szCs w:val="16"/>
        </w:rPr>
        <w:t xml:space="preserve">. See also </w:t>
      </w:r>
      <w:r w:rsidRPr="00D127CF">
        <w:rPr>
          <w:rFonts w:ascii="Century Gothic" w:hAnsi="Century Gothic"/>
          <w:i/>
          <w:sz w:val="16"/>
          <w:szCs w:val="16"/>
        </w:rPr>
        <w:t>Rabat Plan of Action</w:t>
      </w:r>
      <w:r w:rsidRPr="00D127CF">
        <w:rPr>
          <w:rFonts w:ascii="Century Gothic" w:hAnsi="Century Gothic"/>
          <w:sz w:val="16"/>
          <w:szCs w:val="16"/>
        </w:rPr>
        <w:t xml:space="preserve"> </w:t>
      </w:r>
      <w:r w:rsidRPr="00D127CF">
        <w:rPr>
          <w:rFonts w:ascii="Century Gothic" w:hAnsi="Century Gothic"/>
          <w:i/>
          <w:sz w:val="16"/>
          <w:szCs w:val="16"/>
        </w:rPr>
        <w:t xml:space="preserve">on the prohibition of advocacy of national, racial or religious hatred that constitutes incitement to discrimination, hostility or violence </w:t>
      </w:r>
      <w:r w:rsidRPr="00D127CF">
        <w:rPr>
          <w:rFonts w:ascii="Century Gothic" w:hAnsi="Century Gothic"/>
          <w:sz w:val="16"/>
          <w:szCs w:val="16"/>
        </w:rPr>
        <w:t>which similarly only</w:t>
      </w:r>
      <w:r w:rsidRPr="00D127CF">
        <w:rPr>
          <w:rFonts w:ascii="Century Gothic" w:hAnsi="Century Gothic"/>
          <w:i/>
          <w:sz w:val="16"/>
          <w:szCs w:val="16"/>
        </w:rPr>
        <w:t xml:space="preserve"> </w:t>
      </w:r>
      <w:r w:rsidRPr="00D127CF">
        <w:rPr>
          <w:rFonts w:ascii="Century Gothic" w:hAnsi="Century Gothic"/>
          <w:sz w:val="16"/>
          <w:szCs w:val="16"/>
        </w:rPr>
        <w:t>prohibits advocacy of national, racial or religious hatred that constitutes incitement to discrimination, hostility or violence. Gender-based hatred should be similarly prohibited. See Rabat Plan of Action. Available at</w:t>
      </w:r>
    </w:p>
    <w:p w14:paraId="0860DAEB" w14:textId="245123D5" w:rsidR="00644909" w:rsidRPr="00D127CF" w:rsidRDefault="00891B63" w:rsidP="00306D34">
      <w:pPr>
        <w:pStyle w:val="FootnoteText"/>
        <w:ind w:left="0" w:firstLine="0"/>
        <w:rPr>
          <w:rFonts w:ascii="Century Gothic" w:hAnsi="Century Gothic"/>
          <w:sz w:val="16"/>
          <w:szCs w:val="16"/>
        </w:rPr>
      </w:pPr>
      <w:hyperlink r:id="rId26" w:history="1">
        <w:r w:rsidR="00644909" w:rsidRPr="00D127CF">
          <w:rPr>
            <w:rStyle w:val="Hyperlink"/>
            <w:rFonts w:ascii="Century Gothic" w:hAnsi="Century Gothic"/>
            <w:color w:val="auto"/>
            <w:sz w:val="16"/>
            <w:szCs w:val="16"/>
          </w:rPr>
          <w:t>http://www.ohchr.org/Documents/Issues/Opinion/SeminarRabat/Rabat_draft_outcome.pdf</w:t>
        </w:r>
      </w:hyperlink>
      <w:r w:rsidR="00644909" w:rsidRPr="00D127CF">
        <w:rPr>
          <w:rFonts w:ascii="Century Gothic" w:hAnsi="Century Gothic"/>
          <w:sz w:val="16"/>
          <w:szCs w:val="16"/>
        </w:rPr>
        <w:t xml:space="preserve"> (last accessed 23 July 2016)</w:t>
      </w:r>
    </w:p>
  </w:footnote>
  <w:footnote w:id="44">
    <w:p w14:paraId="7DC244F8" w14:textId="77777777" w:rsidR="00644909" w:rsidRPr="00D127CF" w:rsidRDefault="00644909" w:rsidP="00863685">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Ibid</w:t>
      </w:r>
    </w:p>
  </w:footnote>
  <w:footnote w:id="45">
    <w:p w14:paraId="75062017" w14:textId="77777777" w:rsidR="00644909" w:rsidRPr="00D127CF" w:rsidRDefault="00644909" w:rsidP="00863685">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Rabat Plan of Action on the prohibition of advocacy of national, racial or religious hatred that constitutes incitement to discrimination, hostility or violence. </w:t>
      </w:r>
    </w:p>
    <w:p w14:paraId="070A15A2" w14:textId="2647CBD9" w:rsidR="00644909" w:rsidRPr="00D127CF" w:rsidRDefault="00891B63" w:rsidP="00863685">
      <w:pPr>
        <w:pStyle w:val="FootnoteText"/>
        <w:ind w:left="0" w:firstLine="0"/>
        <w:rPr>
          <w:rFonts w:ascii="Century Gothic" w:hAnsi="Century Gothic"/>
          <w:sz w:val="16"/>
          <w:szCs w:val="16"/>
        </w:rPr>
      </w:pPr>
      <w:hyperlink r:id="rId27" w:history="1">
        <w:r w:rsidR="00644909" w:rsidRPr="00D127CF">
          <w:rPr>
            <w:rStyle w:val="Hyperlink"/>
            <w:rFonts w:ascii="Century Gothic" w:hAnsi="Century Gothic"/>
            <w:color w:val="auto"/>
            <w:sz w:val="16"/>
            <w:szCs w:val="16"/>
          </w:rPr>
          <w:t>http://www.ohchr.org/Documents/Issues/Opinion/SeminarRabat/Rabat_draft_outcome.pdf</w:t>
        </w:r>
      </w:hyperlink>
      <w:r w:rsidR="00644909" w:rsidRPr="00D127CF">
        <w:rPr>
          <w:rFonts w:ascii="Century Gothic" w:hAnsi="Century Gothic"/>
          <w:sz w:val="16"/>
          <w:szCs w:val="16"/>
        </w:rPr>
        <w:t xml:space="preserve"> (last accessed 25 June 2016) </w:t>
      </w:r>
    </w:p>
  </w:footnote>
  <w:footnote w:id="46">
    <w:p w14:paraId="49065F9D" w14:textId="51BBF95F" w:rsidR="00644909" w:rsidRPr="00D127CF" w:rsidRDefault="00644909" w:rsidP="0067338B">
      <w:pPr>
        <w:pStyle w:val="FootnoteText"/>
        <w:ind w:left="0" w:firstLine="0"/>
        <w:rPr>
          <w:rFonts w:ascii="Century Gothic" w:hAnsi="Century Gothic"/>
          <w:bCs/>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European Commission Press Release: </w:t>
      </w:r>
      <w:r w:rsidRPr="00D127CF">
        <w:rPr>
          <w:rFonts w:ascii="Century Gothic" w:hAnsi="Century Gothic"/>
          <w:bCs/>
          <w:i/>
          <w:sz w:val="16"/>
          <w:szCs w:val="16"/>
        </w:rPr>
        <w:t>European Commission and IT Companies announce Code of Conduct on illegal online hate speech,</w:t>
      </w:r>
      <w:r w:rsidRPr="00D127CF">
        <w:rPr>
          <w:rFonts w:ascii="Century Gothic" w:hAnsi="Century Gothic"/>
          <w:bCs/>
          <w:sz w:val="16"/>
          <w:szCs w:val="16"/>
        </w:rPr>
        <w:t xml:space="preserve"> </w:t>
      </w:r>
      <w:r w:rsidRPr="00D127CF">
        <w:rPr>
          <w:rFonts w:ascii="Century Gothic" w:hAnsi="Century Gothic"/>
          <w:sz w:val="16"/>
          <w:szCs w:val="16"/>
        </w:rPr>
        <w:t>31 May 2016</w:t>
      </w:r>
      <w:r w:rsidRPr="00D127CF">
        <w:rPr>
          <w:rFonts w:ascii="Century Gothic" w:hAnsi="Century Gothic"/>
          <w:bCs/>
          <w:sz w:val="16"/>
          <w:szCs w:val="16"/>
        </w:rPr>
        <w:t xml:space="preserve">. Available </w:t>
      </w:r>
      <w:hyperlink r:id="rId28" w:history="1">
        <w:r w:rsidRPr="00D127CF">
          <w:rPr>
            <w:rStyle w:val="Hyperlink"/>
            <w:rFonts w:ascii="Century Gothic" w:hAnsi="Century Gothic"/>
            <w:color w:val="auto"/>
            <w:sz w:val="16"/>
            <w:szCs w:val="16"/>
          </w:rPr>
          <w:t>http://europa.eu/rapid/press-release_IP-16-1937_en.htm</w:t>
        </w:r>
      </w:hyperlink>
      <w:r w:rsidRPr="00D127CF">
        <w:rPr>
          <w:rFonts w:ascii="Century Gothic" w:hAnsi="Century Gothic"/>
          <w:sz w:val="16"/>
          <w:szCs w:val="16"/>
        </w:rPr>
        <w:t xml:space="preserve"> (last accessed 13 November 2016)</w:t>
      </w:r>
    </w:p>
  </w:footnote>
  <w:footnote w:id="47">
    <w:p w14:paraId="67649BA3" w14:textId="77777777" w:rsidR="00644909" w:rsidRPr="00D127CF" w:rsidRDefault="00644909" w:rsidP="00195830">
      <w:pPr>
        <w:pStyle w:val="FootnoteText"/>
        <w:ind w:left="0" w:firstLine="0"/>
        <w:rPr>
          <w:rFonts w:ascii="Century Gothic" w:hAnsi="Century Gothic"/>
          <w:bCs/>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Natalia Drozdiak, </w:t>
      </w:r>
      <w:r w:rsidRPr="00D127CF">
        <w:rPr>
          <w:rFonts w:ascii="Century Gothic" w:hAnsi="Century Gothic"/>
          <w:bCs/>
          <w:i/>
          <w:sz w:val="16"/>
          <w:szCs w:val="16"/>
        </w:rPr>
        <w:t>U.S. Tech Firms Agree to EU Code of Conduct on Terror and Hate Content,</w:t>
      </w:r>
      <w:r w:rsidRPr="00D127CF">
        <w:rPr>
          <w:rFonts w:ascii="Century Gothic" w:hAnsi="Century Gothic"/>
          <w:bCs/>
          <w:sz w:val="16"/>
          <w:szCs w:val="16"/>
        </w:rPr>
        <w:t xml:space="preserve"> Wall Street Journal, </w:t>
      </w:r>
      <w:r w:rsidRPr="00D127CF">
        <w:rPr>
          <w:rFonts w:ascii="Century Gothic" w:hAnsi="Century Gothic"/>
          <w:sz w:val="16"/>
          <w:szCs w:val="16"/>
        </w:rPr>
        <w:t xml:space="preserve">31 May 2016. Available </w:t>
      </w:r>
    </w:p>
    <w:p w14:paraId="19B3B5D4" w14:textId="77777777" w:rsidR="00644909" w:rsidRPr="00D127CF" w:rsidRDefault="00891B63" w:rsidP="00195830">
      <w:pPr>
        <w:pStyle w:val="FootnoteText"/>
        <w:ind w:left="0" w:firstLine="0"/>
        <w:rPr>
          <w:rFonts w:ascii="Century Gothic" w:hAnsi="Century Gothic"/>
          <w:sz w:val="16"/>
          <w:szCs w:val="16"/>
        </w:rPr>
      </w:pPr>
      <w:hyperlink r:id="rId29" w:history="1">
        <w:r w:rsidR="00644909" w:rsidRPr="00D127CF">
          <w:rPr>
            <w:rStyle w:val="Hyperlink"/>
            <w:rFonts w:ascii="Century Gothic" w:hAnsi="Century Gothic"/>
            <w:color w:val="auto"/>
            <w:sz w:val="16"/>
            <w:szCs w:val="16"/>
          </w:rPr>
          <w:t>http://www.wsj.com/articles/u-s-tech-companies-sign-up-to-eu-code-of-conduct-on-terror-1464689959</w:t>
        </w:r>
      </w:hyperlink>
      <w:r w:rsidR="00644909" w:rsidRPr="00D127CF">
        <w:rPr>
          <w:rFonts w:ascii="Century Gothic" w:hAnsi="Century Gothic"/>
          <w:sz w:val="16"/>
          <w:szCs w:val="16"/>
        </w:rPr>
        <w:t xml:space="preserve"> (last accessed 13 November 2916)</w:t>
      </w:r>
    </w:p>
  </w:footnote>
  <w:footnote w:id="48">
    <w:p w14:paraId="0A7839C6" w14:textId="09C394B2"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i/>
          <w:sz w:val="16"/>
          <w:szCs w:val="16"/>
        </w:rPr>
        <w:t>Ibid.</w:t>
      </w:r>
    </w:p>
  </w:footnote>
  <w:footnote w:id="49">
    <w:p w14:paraId="3AA312FD" w14:textId="77777777" w:rsidR="00644909" w:rsidRPr="00D127CF" w:rsidRDefault="00644909" w:rsidP="00195830">
      <w:pPr>
        <w:numPr>
          <w:ilvl w:val="0"/>
          <w:numId w:val="18"/>
        </w:numPr>
        <w:tabs>
          <w:tab w:val="left" w:pos="270"/>
        </w:tabs>
        <w:ind w:left="0" w:firstLine="0"/>
        <w:rPr>
          <w:rFonts w:ascii="Century Gothic" w:eastAsia="Cambria" w:hAnsi="Century Gothic" w:cs="Arial"/>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hyperlink r:id="rId30" w:history="1">
        <w:r w:rsidRPr="00D127CF">
          <w:rPr>
            <w:rStyle w:val="Hyperlink"/>
            <w:rFonts w:ascii="Century Gothic" w:hAnsi="Century Gothic" w:cs="Arial"/>
            <w:i/>
            <w:color w:val="auto"/>
            <w:sz w:val="16"/>
            <w:szCs w:val="16"/>
            <w:u w:val="none"/>
            <w:lang w:eastAsia="zh-CN"/>
          </w:rPr>
          <w:t>EDRi and Access Now withdraw from the EU Commission IT Forum discussions</w:t>
        </w:r>
      </w:hyperlink>
      <w:r w:rsidRPr="00D127CF">
        <w:rPr>
          <w:rFonts w:ascii="Century Gothic" w:hAnsi="Century Gothic" w:cs="Arial"/>
          <w:sz w:val="16"/>
          <w:szCs w:val="16"/>
        </w:rPr>
        <w:t>, 31 May 2016. Available at</w:t>
      </w:r>
    </w:p>
    <w:p w14:paraId="6D33DAE3" w14:textId="704256C8" w:rsidR="00644909" w:rsidRPr="00D127CF" w:rsidRDefault="00891B63" w:rsidP="00195830">
      <w:pPr>
        <w:pStyle w:val="FootnoteText"/>
        <w:rPr>
          <w:rFonts w:ascii="Century Gothic" w:hAnsi="Century Gothic"/>
          <w:sz w:val="16"/>
          <w:szCs w:val="16"/>
        </w:rPr>
      </w:pPr>
      <w:hyperlink r:id="rId31" w:history="1">
        <w:r w:rsidR="00644909" w:rsidRPr="00D127CF">
          <w:rPr>
            <w:rStyle w:val="Hyperlink"/>
            <w:rFonts w:ascii="Century Gothic" w:hAnsi="Century Gothic" w:cs="Arial"/>
            <w:color w:val="auto"/>
            <w:sz w:val="16"/>
            <w:szCs w:val="16"/>
          </w:rPr>
          <w:t>https://edri.org/edri-access-now-withdraw-eu-commission-forum-discussions/</w:t>
        </w:r>
      </w:hyperlink>
      <w:r w:rsidR="00644909" w:rsidRPr="00D127CF">
        <w:rPr>
          <w:rFonts w:ascii="Century Gothic" w:hAnsi="Century Gothic" w:cs="Arial"/>
          <w:sz w:val="16"/>
          <w:szCs w:val="16"/>
        </w:rPr>
        <w:t xml:space="preserve"> </w:t>
      </w:r>
    </w:p>
  </w:footnote>
  <w:footnote w:id="50">
    <w:p w14:paraId="7203B00F" w14:textId="549144C2" w:rsidR="00644909" w:rsidRPr="00D127CF" w:rsidRDefault="00644909" w:rsidP="00BF1237">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This was the case in the US until the passing of The Matthew Shepard and James Byrd, Jr Act …</w:t>
      </w:r>
    </w:p>
  </w:footnote>
  <w:footnote w:id="51">
    <w:p w14:paraId="064D628E" w14:textId="0F3894D1" w:rsidR="00644909" w:rsidRPr="00D127CF" w:rsidRDefault="00644909" w:rsidP="00D9011D">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La Rue, Frank (2012). Report of the Special Rapporteur on the Promotion and Protection of the Right to Freedom of Opinion and Expression (A/67/357). New York, United Nations General Assembly, 7 September 2012. </w:t>
      </w:r>
    </w:p>
  </w:footnote>
  <w:footnote w:id="52">
    <w:p w14:paraId="4F6BB370" w14:textId="77777777" w:rsidR="00644909" w:rsidRPr="00D127CF" w:rsidRDefault="00644909" w:rsidP="007872BE">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sz w:val="16"/>
          <w:szCs w:val="16"/>
        </w:rPr>
        <w:t xml:space="preserve"> </w:t>
      </w:r>
      <w:r w:rsidRPr="00D127CF">
        <w:rPr>
          <w:rFonts w:ascii="Century Gothic" w:hAnsi="Century Gothic" w:cs="Century Gothic"/>
          <w:sz w:val="16"/>
          <w:szCs w:val="16"/>
        </w:rPr>
        <w:t>Article 12 states, “No one shall be subjected to arbitrary interference with his privacy, family, home or correspondence, nor to attacks upon his honour and reputation. Everyone has the right to the protection of the law against such interference or attacks.”</w:t>
      </w:r>
    </w:p>
  </w:footnote>
  <w:footnote w:id="53">
    <w:p w14:paraId="03B6E2E2" w14:textId="4702AB81" w:rsidR="00644909" w:rsidRPr="00D127CF" w:rsidRDefault="00644909" w:rsidP="004C393B">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bCs/>
          <w:iCs/>
          <w:sz w:val="16"/>
          <w:szCs w:val="16"/>
        </w:rPr>
        <w:t>In some cases, for the action to succeed, the public disclosure of the facts in question must be highly offensive to a reasonable person of ordinary sensibilities. In other case, such as test is not applicable for example, for example where the data consist of a person’s phone number, address or bank account details.</w:t>
      </w:r>
    </w:p>
  </w:footnote>
  <w:footnote w:id="54">
    <w:p w14:paraId="53FCEFFB" w14:textId="77777777" w:rsidR="00644909" w:rsidRPr="00D127CF" w:rsidRDefault="00644909" w:rsidP="00561A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John Ruggie, Guiding Principles on Business and Human Rights: Implementing the United Nations “Respect, Protect and Remedy Framework,” UN Human Rights Office of the High Commissioner (2011). The Guiding Principles were proposed to the United Nations Human Rights Council as</w:t>
      </w:r>
    </w:p>
    <w:p w14:paraId="0BD23753" w14:textId="7B28F66E" w:rsidR="00644909" w:rsidRPr="00D127CF" w:rsidRDefault="00644909" w:rsidP="00561A39">
      <w:pPr>
        <w:pStyle w:val="FootnoteText"/>
        <w:ind w:left="0" w:firstLine="0"/>
        <w:rPr>
          <w:rFonts w:ascii="Century Gothic" w:hAnsi="Century Gothic"/>
          <w:sz w:val="16"/>
          <w:szCs w:val="16"/>
        </w:rPr>
      </w:pPr>
      <w:r w:rsidRPr="00D127CF">
        <w:rPr>
          <w:rFonts w:ascii="Century Gothic" w:hAnsi="Century Gothic"/>
          <w:sz w:val="16"/>
          <w:szCs w:val="16"/>
        </w:rPr>
        <w:t xml:space="preserve">part of the 2011 report to the Council by then-UN Special Representative on business &amp; human rights, John Ruggie: Report of the Special Representative of the Secretary-General on the Issue of Human Rights and Transnational Corporations and Other Business Enterprises, John Ruggie, UN Doc. A/HRC/17/31, 21 Mar. 2011.Available at </w:t>
      </w:r>
      <w:hyperlink r:id="rId32" w:history="1">
        <w:r w:rsidRPr="00D127CF">
          <w:rPr>
            <w:rStyle w:val="Hyperlink"/>
            <w:rFonts w:ascii="Century Gothic" w:hAnsi="Century Gothic"/>
            <w:color w:val="auto"/>
            <w:sz w:val="16"/>
            <w:szCs w:val="16"/>
          </w:rPr>
          <w:t>http://www.ohchr.org/Documents/Publications/GuidingPrinciplesBusinessHR_EN.pdf</w:t>
        </w:r>
      </w:hyperlink>
      <w:r w:rsidRPr="00D127CF">
        <w:rPr>
          <w:rFonts w:ascii="Century Gothic" w:hAnsi="Century Gothic"/>
          <w:sz w:val="16"/>
          <w:szCs w:val="16"/>
        </w:rPr>
        <w:t>. See also Guidelines for Multinational Enterprises of the Organisation for Economic Co-operation and Development.</w:t>
      </w:r>
    </w:p>
  </w:footnote>
  <w:footnote w:id="55">
    <w:p w14:paraId="6F4549E7" w14:textId="517EDB7C"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Ruggie, p. 4</w:t>
      </w:r>
    </w:p>
  </w:footnote>
  <w:footnote w:id="56">
    <w:p w14:paraId="41BFB91A" w14:textId="77777777" w:rsidR="00644909" w:rsidRPr="00D127CF" w:rsidRDefault="00644909" w:rsidP="00015730">
      <w:pPr>
        <w:rPr>
          <w:rFonts w:ascii="Century Gothic" w:hAnsi="Century Gothic"/>
          <w:sz w:val="16"/>
          <w:szCs w:val="16"/>
        </w:rPr>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sz w:val="16"/>
          <w:szCs w:val="16"/>
        </w:rPr>
        <w:t>For example OECD Guidelines, ILO Tripartite Declaration and UN Global Compact.</w:t>
      </w:r>
    </w:p>
  </w:footnote>
  <w:footnote w:id="57">
    <w:p w14:paraId="483467C9" w14:textId="77777777" w:rsidR="00644909" w:rsidRPr="00D127CF" w:rsidRDefault="00644909" w:rsidP="00DF7A60">
      <w:pPr>
        <w:rPr>
          <w:rFonts w:ascii="Century Gothic" w:hAnsi="Century Gothic"/>
          <w:sz w:val="16"/>
          <w:szCs w:val="16"/>
        </w:rPr>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sz w:val="16"/>
          <w:szCs w:val="16"/>
        </w:rPr>
        <w:t xml:space="preserve">The International Court however adopts a more mundane definition based on the capacity to have rights and obligations under international law and the capacity to bring international claims. See ICJ, </w:t>
      </w:r>
      <w:r w:rsidRPr="00D127CF">
        <w:rPr>
          <w:rFonts w:ascii="Century Gothic" w:hAnsi="Century Gothic" w:cs="Century Gothic"/>
          <w:i/>
          <w:sz w:val="16"/>
          <w:szCs w:val="16"/>
        </w:rPr>
        <w:t>Reparation for Injuries Suffered in the Service of the United Nations</w:t>
      </w:r>
      <w:r w:rsidRPr="00D127CF">
        <w:rPr>
          <w:rFonts w:ascii="Century Gothic" w:hAnsi="Century Gothic" w:cs="Century Gothic"/>
          <w:sz w:val="16"/>
          <w:szCs w:val="16"/>
        </w:rPr>
        <w:t xml:space="preserve">, Advisory Opinion, ICJ Reports 1949, 174. This case pertains to the international legal personality of the United Nations. </w:t>
      </w:r>
    </w:p>
  </w:footnote>
  <w:footnote w:id="58">
    <w:p w14:paraId="1D7E7671" w14:textId="77777777" w:rsidR="00644909" w:rsidRPr="00D127CF" w:rsidRDefault="00644909" w:rsidP="00DF7A60">
      <w:pPr>
        <w:rPr>
          <w:rFonts w:ascii="Century Gothic" w:hAnsi="Century Gothic"/>
          <w:sz w:val="16"/>
          <w:szCs w:val="16"/>
        </w:rPr>
      </w:pPr>
      <w:r w:rsidRPr="00D127CF">
        <w:rPr>
          <w:rStyle w:val="FootnoteCharacters"/>
          <w:rFonts w:ascii="Century Gothic" w:hAnsi="Century Gothic"/>
          <w:sz w:val="16"/>
          <w:szCs w:val="16"/>
        </w:rPr>
        <w:footnoteRef/>
      </w:r>
      <w:r w:rsidRPr="00D127CF">
        <w:rPr>
          <w:rStyle w:val="FootnoteReference1"/>
          <w:rFonts w:ascii="Century Gothic" w:hAnsi="Century Gothic" w:cs="Century Gothic"/>
          <w:sz w:val="16"/>
          <w:szCs w:val="16"/>
        </w:rPr>
        <w:t xml:space="preserve"> </w:t>
      </w:r>
      <w:r w:rsidRPr="00D127CF">
        <w:rPr>
          <w:rFonts w:ascii="Century Gothic" w:hAnsi="Century Gothic" w:cs="Century Gothic"/>
          <w:sz w:val="16"/>
          <w:szCs w:val="16"/>
        </w:rPr>
        <w:t>Transnational corporations are increasingly parties to internationalized contracts which specifically states that these contracts are to be governed by international law thus conferring transnational corporations has specific international capacities, as well as international treaties, particularly those related to investments. See Texaco Calasiatic v. Libyan Arab Republic (Merits), in International Legal Materials, 17, 1978, 1–37, at 17, para. 47. States too attempt to regulate the behaviour of transnational corporations. See for example OECD Guidelines for Multinational Enterprises, OECD, 2008, available at: http://www.oecd.org/dataoecd/56/36/1922428.pdf. : UN Doc. E/CN.4/RES/2005/, 2005.</w:t>
      </w:r>
    </w:p>
  </w:footnote>
  <w:footnote w:id="59">
    <w:p w14:paraId="3DC3A152" w14:textId="77777777" w:rsidR="00644909" w:rsidRPr="00D127CF" w:rsidRDefault="00644909" w:rsidP="001425C5">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kern w:val="16"/>
          <w:sz w:val="16"/>
          <w:szCs w:val="16"/>
          <w:vertAlign w:val="superscript"/>
        </w:rPr>
        <w:t xml:space="preserve"> </w:t>
      </w:r>
      <w:r w:rsidRPr="00D127CF">
        <w:rPr>
          <w:rFonts w:ascii="Century Gothic" w:hAnsi="Century Gothic" w:cs="Century Gothic"/>
          <w:sz w:val="16"/>
          <w:szCs w:val="16"/>
        </w:rPr>
        <w:t xml:space="preserve">Andrew Clapham, Human Rights Obligations of Non-State Actors, Academy of European Law, European University Institute, Oxfor University Press, 2006. Also available at </w:t>
      </w:r>
      <w:hyperlink r:id="rId33" w:history="1">
        <w:r w:rsidRPr="00D127CF">
          <w:rPr>
            <w:rStyle w:val="Hyperlink"/>
            <w:rFonts w:ascii="Century Gothic" w:hAnsi="Century Gothic"/>
            <w:color w:val="auto"/>
            <w:sz w:val="16"/>
            <w:szCs w:val="16"/>
          </w:rPr>
          <w:t>http://graduateinstitute.ch/files/live/sites/iheid/files/sites/international_law/shared/international_law/Prof_Clapham_website/docs/HR%20obligations%20of%20non-State%20actors.pdf</w:t>
        </w:r>
      </w:hyperlink>
      <w:r w:rsidRPr="00D127CF">
        <w:rPr>
          <w:rFonts w:ascii="Century Gothic" w:hAnsi="Century Gothic" w:cs="Century Gothic"/>
          <w:sz w:val="16"/>
          <w:szCs w:val="16"/>
        </w:rPr>
        <w:t xml:space="preserve"> (Last accessed 6 July 2015)</w:t>
      </w:r>
    </w:p>
  </w:footnote>
  <w:footnote w:id="60">
    <w:p w14:paraId="77EAC12E" w14:textId="77777777" w:rsidR="00644909" w:rsidRPr="00D127CF" w:rsidRDefault="00644909" w:rsidP="00DF7A60">
      <w:pPr>
        <w:rPr>
          <w:rFonts w:ascii="Century Gothic" w:hAnsi="Century Gothic"/>
          <w:sz w:val="16"/>
          <w:szCs w:val="16"/>
        </w:rPr>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sz w:val="16"/>
          <w:szCs w:val="16"/>
        </w:rPr>
        <w:t xml:space="preserve">For example, for war crimes, such as genocide. </w:t>
      </w:r>
    </w:p>
  </w:footnote>
  <w:footnote w:id="61">
    <w:p w14:paraId="0401FCD2" w14:textId="77777777" w:rsidR="00644909" w:rsidRPr="00D127CF" w:rsidRDefault="00644909" w:rsidP="00DF7A60">
      <w:pPr>
        <w:rPr>
          <w:rFonts w:ascii="Century Gothic" w:hAnsi="Century Gothic" w:cs="Century Gothic"/>
          <w:sz w:val="16"/>
          <w:szCs w:val="16"/>
        </w:rPr>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sz w:val="16"/>
          <w:szCs w:val="16"/>
        </w:rPr>
        <w:t>The Guiding Principles were proposed to the United Nations Human Rights Council as</w:t>
      </w:r>
    </w:p>
    <w:p w14:paraId="5B4CC88C" w14:textId="77777777" w:rsidR="00644909" w:rsidRPr="00D127CF" w:rsidRDefault="00644909" w:rsidP="00DF7A60">
      <w:pPr>
        <w:pStyle w:val="FootnoteText1"/>
        <w:pageBreakBefore/>
        <w:spacing w:line="276" w:lineRule="auto"/>
        <w:rPr>
          <w:rFonts w:ascii="Century Gothic" w:hAnsi="Century Gothic" w:cs="Century Gothic"/>
          <w:sz w:val="16"/>
          <w:szCs w:val="16"/>
        </w:rPr>
      </w:pPr>
      <w:r w:rsidRPr="00D127CF">
        <w:rPr>
          <w:rFonts w:ascii="Century Gothic" w:hAnsi="Century Gothic" w:cs="Century Gothic"/>
          <w:sz w:val="16"/>
          <w:szCs w:val="16"/>
        </w:rPr>
        <w:t>part of the 2011 report to the Council by then-UN Special Representative on business &amp; human rights, John Ruggie: Report of the Special Representative of the Secretary-General</w:t>
      </w:r>
    </w:p>
    <w:p w14:paraId="2BB68EE8" w14:textId="77777777" w:rsidR="00644909" w:rsidRPr="00D127CF" w:rsidRDefault="00644909" w:rsidP="00DF7A60">
      <w:pPr>
        <w:pStyle w:val="FootnoteText1"/>
        <w:spacing w:line="276" w:lineRule="auto"/>
        <w:rPr>
          <w:rFonts w:ascii="Century Gothic" w:hAnsi="Century Gothic" w:cs="Century Gothic"/>
          <w:sz w:val="16"/>
          <w:szCs w:val="16"/>
        </w:rPr>
      </w:pPr>
      <w:r w:rsidRPr="00D127CF">
        <w:rPr>
          <w:rFonts w:ascii="Century Gothic" w:hAnsi="Century Gothic" w:cs="Century Gothic"/>
          <w:sz w:val="16"/>
          <w:szCs w:val="16"/>
        </w:rPr>
        <w:t>on the Issue of Human Rights and Transnational Corporations and Other Business Enterprises, John Ruggie, UN Doc. A/HRC/17/31, 21 Mar. 2011.</w:t>
      </w:r>
    </w:p>
  </w:footnote>
  <w:footnote w:id="62">
    <w:p w14:paraId="15953147" w14:textId="77777777" w:rsidR="00644909" w:rsidRPr="00D127CF" w:rsidRDefault="00644909" w:rsidP="00DF7A60">
      <w:pPr>
        <w:rPr>
          <w:rFonts w:ascii="Century Gothic" w:hAnsi="Century Gothic"/>
          <w:sz w:val="16"/>
          <w:szCs w:val="16"/>
        </w:rPr>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sz w:val="16"/>
          <w:szCs w:val="16"/>
        </w:rPr>
        <w:t>Comparison can be drawn from imagining a person drowning. Generally an individual does not owe a duty, even if he is an excellent swimmer, to attempt to save a drowning person. However, the pool owner who obtains economic benefit from the use of the pool by others, owes a duty to ensure that there are sufficient safeguards to prevent death or drowning in his pool.</w:t>
      </w:r>
    </w:p>
  </w:footnote>
  <w:footnote w:id="63">
    <w:p w14:paraId="02AA9CF1" w14:textId="77777777" w:rsidR="00644909" w:rsidRPr="00D127CF" w:rsidRDefault="00644909" w:rsidP="00B72D24">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Aziz, Zarizana &amp; Moussa, Janine, </w:t>
      </w:r>
      <w:r w:rsidRPr="00D127CF">
        <w:rPr>
          <w:rFonts w:ascii="Century Gothic" w:hAnsi="Century Gothic"/>
          <w:i/>
          <w:sz w:val="16"/>
          <w:szCs w:val="16"/>
        </w:rPr>
        <w:t>Due Diligence Framework: State Accountability Framework for Eliminating Violence against Women</w:t>
      </w:r>
      <w:r w:rsidRPr="00D127CF">
        <w:rPr>
          <w:rFonts w:ascii="Century Gothic" w:hAnsi="Century Gothic"/>
          <w:sz w:val="16"/>
          <w:szCs w:val="16"/>
        </w:rPr>
        <w:t>, International Human Rights Initiative, 2013</w:t>
      </w:r>
    </w:p>
  </w:footnote>
  <w:footnote w:id="64">
    <w:p w14:paraId="665377EE" w14:textId="77777777" w:rsidR="00644909" w:rsidRPr="00D127CF" w:rsidRDefault="00644909" w:rsidP="00B72D24">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CEDAW etc</w:t>
      </w:r>
    </w:p>
  </w:footnote>
  <w:footnote w:id="65">
    <w:p w14:paraId="2B2CD003" w14:textId="77777777" w:rsidR="00644909" w:rsidRPr="00D127CF" w:rsidRDefault="00644909" w:rsidP="00B72D24">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cs="Century Gothic"/>
          <w:sz w:val="16"/>
          <w:szCs w:val="16"/>
        </w:rPr>
        <w:t xml:space="preserve">Traditionally, States have only been responsible for their own actions or those of their agents. Gradually, public international law developed to mandate States to exercise due diligence to promote, protect and fulfil human rights. </w:t>
      </w:r>
    </w:p>
  </w:footnote>
  <w:footnote w:id="66">
    <w:p w14:paraId="7134D8CE" w14:textId="77777777" w:rsidR="00644909" w:rsidRPr="00D127CF" w:rsidRDefault="00644909" w:rsidP="00B72D24">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Aziz, Zarizana &amp; Moussa, Janine, </w:t>
      </w:r>
      <w:r w:rsidRPr="00D127CF">
        <w:rPr>
          <w:rFonts w:ascii="Century Gothic" w:hAnsi="Century Gothic"/>
          <w:i/>
          <w:sz w:val="16"/>
          <w:szCs w:val="16"/>
        </w:rPr>
        <w:t>Due Diligence Framework: State Accountability Framework for Eliminating Violence against Women</w:t>
      </w:r>
      <w:r w:rsidRPr="00D127CF">
        <w:rPr>
          <w:rFonts w:ascii="Century Gothic" w:hAnsi="Century Gothic"/>
          <w:sz w:val="16"/>
          <w:szCs w:val="16"/>
        </w:rPr>
        <w:t>, International Human Rights Initiative, 2013</w:t>
      </w:r>
    </w:p>
  </w:footnote>
  <w:footnote w:id="67">
    <w:p w14:paraId="136E4F40" w14:textId="77777777" w:rsidR="00644909" w:rsidRPr="00D127CF" w:rsidRDefault="00644909" w:rsidP="00B72D24">
      <w:pPr>
        <w:spacing w:line="0" w:lineRule="atLeast"/>
        <w:rPr>
          <w:rFonts w:ascii="Century Gothic" w:hAnsi="Century Gothic" w:cs="DejaVu Sans"/>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DejaVu Sans"/>
          <w:sz w:val="16"/>
          <w:szCs w:val="16"/>
        </w:rPr>
        <w:t>*Equality and Anti-Discrimination Ombud’s Report (2015). Hate speech and hate crime. Available online:</w:t>
      </w:r>
    </w:p>
    <w:p w14:paraId="09E2F9D5" w14:textId="77777777" w:rsidR="00644909" w:rsidRPr="00D127CF" w:rsidRDefault="00644909" w:rsidP="00B72D24">
      <w:pPr>
        <w:spacing w:line="0" w:lineRule="atLeast"/>
        <w:rPr>
          <w:rFonts w:ascii="Century Gothic" w:hAnsi="Century Gothic" w:cs="DejaVu Sans"/>
          <w:sz w:val="16"/>
          <w:szCs w:val="16"/>
        </w:rPr>
      </w:pPr>
      <w:r w:rsidRPr="00D127CF">
        <w:rPr>
          <w:rFonts w:ascii="Century Gothic" w:hAnsi="Century Gothic" w:cs="DejaVu Sans"/>
          <w:sz w:val="16"/>
          <w:szCs w:val="16"/>
        </w:rPr>
        <w:t>http://www.genderit.org/sites/default/upload/hate_speech_and_hate_crime_v3_lr.pdf.</w:t>
      </w:r>
    </w:p>
  </w:footnote>
  <w:footnote w:id="68">
    <w:p w14:paraId="639720F7" w14:textId="77777777" w:rsidR="00644909" w:rsidRPr="00D127CF" w:rsidRDefault="00644909" w:rsidP="00B72D24">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See findings of APC research.</w:t>
      </w:r>
    </w:p>
  </w:footnote>
  <w:footnote w:id="69">
    <w:p w14:paraId="6475EDDE" w14:textId="4E45E646" w:rsidR="00644909" w:rsidRPr="00D127CF" w:rsidRDefault="00644909" w:rsidP="00CE33F7">
      <w:pPr>
        <w:pStyle w:val="FootnoteText"/>
        <w:ind w:left="0" w:firstLine="0"/>
        <w:rPr>
          <w:rFonts w:ascii="Century Gothic" w:hAnsi="Century Gothic"/>
          <w:b/>
          <w:bCs/>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Sean Gallagher, </w:t>
      </w:r>
      <w:r w:rsidRPr="00D127CF">
        <w:rPr>
          <w:rFonts w:ascii="Century Gothic" w:hAnsi="Century Gothic"/>
          <w:bCs/>
          <w:i/>
          <w:sz w:val="16"/>
          <w:szCs w:val="16"/>
        </w:rPr>
        <w:t xml:space="preserve">Updated: How Verizon found child pornography in its cloud, </w:t>
      </w:r>
      <w:r w:rsidRPr="00D127CF">
        <w:rPr>
          <w:rFonts w:ascii="Century Gothic" w:hAnsi="Century Gothic"/>
          <w:bCs/>
          <w:sz w:val="16"/>
          <w:szCs w:val="16"/>
        </w:rPr>
        <w:t>ARS Technica, (3 March 2013). Available at</w:t>
      </w:r>
    </w:p>
    <w:p w14:paraId="521F79E7" w14:textId="5FA0B736" w:rsidR="00644909" w:rsidRPr="00D127CF" w:rsidRDefault="00891B63" w:rsidP="008C3B05">
      <w:pPr>
        <w:pStyle w:val="FootnoteText"/>
        <w:ind w:left="0" w:firstLine="0"/>
        <w:rPr>
          <w:rFonts w:ascii="Century Gothic" w:hAnsi="Century Gothic"/>
          <w:sz w:val="16"/>
          <w:szCs w:val="16"/>
        </w:rPr>
      </w:pPr>
      <w:hyperlink r:id="rId34" w:history="1">
        <w:r w:rsidR="00644909" w:rsidRPr="00D127CF">
          <w:rPr>
            <w:rStyle w:val="Hyperlink"/>
            <w:rFonts w:ascii="Century Gothic" w:hAnsi="Century Gothic"/>
            <w:color w:val="auto"/>
            <w:sz w:val="16"/>
            <w:szCs w:val="16"/>
          </w:rPr>
          <w:t>https://arstechnica.com/information-technology/2013/03/how-verizon-found-a-child-pornographer-in-its-cloud/</w:t>
        </w:r>
      </w:hyperlink>
      <w:r w:rsidR="00644909" w:rsidRPr="00D127CF">
        <w:rPr>
          <w:rFonts w:ascii="Century Gothic" w:hAnsi="Century Gothic"/>
          <w:sz w:val="16"/>
          <w:szCs w:val="16"/>
        </w:rPr>
        <w:t xml:space="preserve"> (last accessed 13 February 2017)</w:t>
      </w:r>
    </w:p>
  </w:footnote>
  <w:footnote w:id="70">
    <w:p w14:paraId="4B973E21" w14:textId="32CBE1E4"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bCs/>
          <w:iCs/>
          <w:sz w:val="16"/>
          <w:szCs w:val="16"/>
        </w:rPr>
        <w:t>DDP survey’s findings</w:t>
      </w:r>
    </w:p>
  </w:footnote>
  <w:footnote w:id="71">
    <w:p w14:paraId="37D89399" w14:textId="77777777" w:rsidR="00644909" w:rsidRPr="00D127CF" w:rsidRDefault="00644909" w:rsidP="00B72D24">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European Court of Justice, </w:t>
      </w:r>
      <w:r w:rsidRPr="00D127CF">
        <w:rPr>
          <w:rFonts w:ascii="Century Gothic" w:hAnsi="Century Gothic"/>
          <w:bCs/>
          <w:sz w:val="16"/>
          <w:szCs w:val="16"/>
        </w:rPr>
        <w:t xml:space="preserve">Google Spain SL and Google Inc. v Agencia Española de Protección de Datos (AEPD) and Mario Costeja González,13 May 2014. Available at </w:t>
      </w:r>
      <w:hyperlink r:id="rId35" w:history="1">
        <w:r w:rsidRPr="00D127CF">
          <w:rPr>
            <w:rStyle w:val="Hyperlink"/>
            <w:rFonts w:ascii="Century Gothic" w:hAnsi="Century Gothic"/>
            <w:bCs/>
            <w:color w:val="auto"/>
            <w:sz w:val="16"/>
            <w:szCs w:val="16"/>
          </w:rPr>
          <w:t>http://curia.europa.eu/juris/document/document.jsf;jsessionid=9ea7d0f130d541f8e70d076149b29aa5b05819c20f1e.e34KaxiLc3eQc40LaxqMbN4Pa3eRe0?text=&amp;docid=152065&amp;pageIndex=0&amp;doclang=EN&amp;mode=lst&amp;dir=&amp;occ=first&amp;part=1&amp;cid=47107</w:t>
        </w:r>
      </w:hyperlink>
      <w:r w:rsidRPr="00D127CF">
        <w:rPr>
          <w:rFonts w:ascii="Century Gothic" w:hAnsi="Century Gothic"/>
          <w:bCs/>
          <w:sz w:val="16"/>
          <w:szCs w:val="16"/>
        </w:rPr>
        <w:t xml:space="preserve"> (acessed 24 July 2016)</w:t>
      </w:r>
    </w:p>
  </w:footnote>
  <w:footnote w:id="72">
    <w:p w14:paraId="5BF82633" w14:textId="7CDB9835"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See APC’s research</w:t>
      </w:r>
    </w:p>
  </w:footnote>
  <w:footnote w:id="73">
    <w:p w14:paraId="0CA56492" w14:textId="77777777" w:rsidR="00644909" w:rsidRPr="00D127CF" w:rsidRDefault="00644909" w:rsidP="002654BD">
      <w:pPr>
        <w:rPr>
          <w:rFonts w:ascii="Century Gothic" w:hAnsi="Century Gothic"/>
          <w:sz w:val="16"/>
          <w:szCs w:val="16"/>
        </w:rPr>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sz w:val="16"/>
          <w:szCs w:val="16"/>
        </w:rPr>
        <w:t xml:space="preserve">See Daniel Seng, referring to Yahoo! v. Association Amicale des déportés d’Auschwitz et des camps de Haute Silesie, le MRAP  (jurisdiction of a Paris Court); see generally Joel R. Reidenberg, Yahoo and Democracy on the Interne t, 42 Jurimetrics J. 261, 262; Ali-baba Course of study materials, Internet Distribution, e-commerce and other computer related issues: current developments in liability on-line, business methods patents and software distribution, licensing and copyright protection question (June 2010); WIPO Report, Comparative analysis of the national approaches to the liability of Internet Intermediaries  (2011) </w:t>
      </w:r>
    </w:p>
  </w:footnote>
  <w:footnote w:id="74">
    <w:p w14:paraId="02759241" w14:textId="77777777" w:rsidR="00644909" w:rsidRPr="00D127CF" w:rsidRDefault="00644909" w:rsidP="00395E7A">
      <w:pPr>
        <w:rPr>
          <w:rFonts w:ascii="Century Gothic" w:hAnsi="Century Gothic"/>
          <w:sz w:val="16"/>
          <w:szCs w:val="16"/>
        </w:rPr>
      </w:pPr>
      <w:r w:rsidRPr="00D127CF">
        <w:rPr>
          <w:rStyle w:val="FootnoteCharacters"/>
          <w:rFonts w:ascii="Century Gothic" w:hAnsi="Century Gothic"/>
          <w:sz w:val="16"/>
          <w:szCs w:val="16"/>
        </w:rPr>
        <w:footnoteRef/>
      </w:r>
      <w:r w:rsidRPr="00D127CF">
        <w:rPr>
          <w:rStyle w:val="FootnoteReference1"/>
          <w:rFonts w:ascii="Century Gothic" w:hAnsi="Century Gothic" w:cs="Century Gothic"/>
          <w:sz w:val="16"/>
          <w:szCs w:val="16"/>
        </w:rPr>
        <w:t xml:space="preserve"> </w:t>
      </w:r>
      <w:r w:rsidRPr="00D127CF">
        <w:rPr>
          <w:rFonts w:ascii="Century Gothic" w:hAnsi="Century Gothic" w:cs="Century Gothic"/>
          <w:bCs/>
          <w:sz w:val="16"/>
          <w:szCs w:val="16"/>
        </w:rPr>
        <w:t>Mario Costeja Gonzalez</w:t>
      </w:r>
      <w:r w:rsidRPr="00D127CF">
        <w:rPr>
          <w:rFonts w:ascii="Century Gothic" w:hAnsi="Century Gothic" w:cs="Century Gothic"/>
          <w:sz w:val="16"/>
          <w:szCs w:val="16"/>
        </w:rPr>
        <w:t xml:space="preserve"> v. Google, decision of the Court of Justice of the European Union in 2014. See http://www.bbc.com/news/technology-27394751</w:t>
      </w:r>
    </w:p>
  </w:footnote>
  <w:footnote w:id="75">
    <w:p w14:paraId="5DDF82DF" w14:textId="7677E621" w:rsidR="00644909" w:rsidRPr="00D127CF" w:rsidRDefault="00644909" w:rsidP="003B6C56">
      <w:pPr>
        <w:pStyle w:val="FootnoteText"/>
        <w:ind w:left="0" w:firstLine="0"/>
        <w:rPr>
          <w:rFonts w:ascii="Century Gothic" w:hAnsi="Century Gothic"/>
          <w:sz w:val="16"/>
          <w:szCs w:val="16"/>
        </w:rPr>
      </w:pPr>
      <w:r w:rsidRPr="00D127CF">
        <w:rPr>
          <w:rStyle w:val="FootnoteReference"/>
          <w:sz w:val="16"/>
          <w:szCs w:val="16"/>
        </w:rPr>
        <w:footnoteRef/>
      </w:r>
      <w:r w:rsidRPr="00D127CF">
        <w:rPr>
          <w:sz w:val="16"/>
          <w:szCs w:val="16"/>
        </w:rPr>
        <w:t xml:space="preserve"> </w:t>
      </w:r>
      <w:r w:rsidRPr="00D127CF">
        <w:rPr>
          <w:rFonts w:ascii="Century Gothic" w:hAnsi="Century Gothic"/>
          <w:sz w:val="16"/>
          <w:szCs w:val="16"/>
        </w:rPr>
        <w:t>For example, unilateral prohibition of exports to unauthorized foreign destinations and US investigation into the North Atlantic Aviation.</w:t>
      </w:r>
    </w:p>
  </w:footnote>
  <w:footnote w:id="76">
    <w:p w14:paraId="29F74C2C" w14:textId="77777777" w:rsidR="00644909" w:rsidRPr="00D127CF" w:rsidRDefault="00644909" w:rsidP="0057233C">
      <w:pPr>
        <w:pStyle w:val="FootnoteText"/>
        <w:rPr>
          <w:rFonts w:ascii="Century Gothic" w:hAnsi="Century Gothic"/>
          <w:sz w:val="16"/>
          <w:szCs w:val="16"/>
        </w:rPr>
      </w:pPr>
      <w:r w:rsidRPr="00D127CF">
        <w:rPr>
          <w:rStyle w:val="WW8Num1z3"/>
          <w:rFonts w:ascii="Century Gothic" w:hAnsi="Century Gothic"/>
          <w:kern w:val="16"/>
          <w:sz w:val="16"/>
          <w:szCs w:val="16"/>
          <w:vertAlign w:val="superscript"/>
        </w:rPr>
        <w:footnoteRef/>
      </w:r>
      <w:r w:rsidRPr="00D127CF">
        <w:rPr>
          <w:rFonts w:ascii="Century Gothic" w:hAnsi="Century Gothic"/>
          <w:sz w:val="16"/>
          <w:szCs w:val="16"/>
        </w:rPr>
        <w:tab/>
        <w:t>http://www.bbc.com/news/uk-31429026</w:t>
      </w:r>
    </w:p>
  </w:footnote>
  <w:footnote w:id="77">
    <w:p w14:paraId="08C57845" w14:textId="77777777" w:rsidR="00644909" w:rsidRPr="00D127CF" w:rsidRDefault="00644909" w:rsidP="00202B97">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kern w:val="16"/>
          <w:sz w:val="16"/>
          <w:szCs w:val="16"/>
          <w:vertAlign w:val="superscript"/>
        </w:rPr>
        <w:t xml:space="preserve"> </w:t>
      </w:r>
      <w:r w:rsidRPr="00D127CF">
        <w:rPr>
          <w:rFonts w:ascii="Century Gothic" w:hAnsi="Century Gothic" w:cs="Century Gothic"/>
          <w:sz w:val="16"/>
          <w:szCs w:val="16"/>
        </w:rPr>
        <w:t>As identified in APC’s research.</w:t>
      </w:r>
    </w:p>
  </w:footnote>
  <w:footnote w:id="78">
    <w:p w14:paraId="1AA3A671" w14:textId="0204B1C0" w:rsidR="00644909" w:rsidRPr="00D127CF" w:rsidRDefault="00644909" w:rsidP="00976D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i/>
          <w:sz w:val="16"/>
          <w:szCs w:val="16"/>
        </w:rPr>
        <w:t>Ensuring compliance with the UN Guiding Principles: A checklist for addressing violence against women</w:t>
      </w:r>
      <w:r w:rsidRPr="00D127CF">
        <w:rPr>
          <w:rFonts w:ascii="Century Gothic" w:hAnsi="Century Gothic"/>
          <w:sz w:val="16"/>
          <w:szCs w:val="16"/>
        </w:rPr>
        <w:t xml:space="preserve"> In: From impunity to justice: Improving corporate policies to end technology-related violence against women, R. Athar (ed), Association for Progressive Communications (2015), p. 43 [http://www.genderit.org/sites/default/upload/flow_corporate_policies_formatted_final.pdf]</w:t>
      </w:r>
    </w:p>
  </w:footnote>
  <w:footnote w:id="79">
    <w:p w14:paraId="18033C9C" w14:textId="77777777" w:rsidR="00644909" w:rsidRPr="00D127CF" w:rsidRDefault="00644909" w:rsidP="00FE2FB6">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sz w:val="16"/>
          <w:szCs w:val="16"/>
        </w:rPr>
        <w:t xml:space="preserve"> </w:t>
      </w:r>
      <w:r w:rsidRPr="00D127CF">
        <w:rPr>
          <w:rFonts w:ascii="Century Gothic" w:hAnsi="Century Gothic" w:cs="Century Gothic"/>
          <w:sz w:val="16"/>
          <w:szCs w:val="16"/>
        </w:rPr>
        <w:t>Associated Press, http://pagesix.com/2014/07/14/stars-safer-since-actress-1989-murder/</w:t>
      </w:r>
    </w:p>
  </w:footnote>
  <w:footnote w:id="80">
    <w:p w14:paraId="74F7912C" w14:textId="1B68F626" w:rsidR="00644909" w:rsidRPr="00D127CF" w:rsidRDefault="00644909" w:rsidP="00A00106">
      <w:pPr>
        <w:pStyle w:val="FootnoteText"/>
        <w:ind w:left="0" w:firstLine="0"/>
        <w:jc w:val="both"/>
        <w:rPr>
          <w:rFonts w:ascii="Century Gothic" w:hAnsi="Century Gothic"/>
          <w:sz w:val="16"/>
          <w:szCs w:val="16"/>
        </w:rPr>
      </w:pPr>
      <w:r w:rsidRPr="00D127CF">
        <w:rPr>
          <w:rFonts w:ascii="Century Gothic" w:hAnsi="Century Gothic"/>
          <w:kern w:val="16"/>
          <w:sz w:val="16"/>
          <w:szCs w:val="16"/>
          <w:vertAlign w:val="superscript"/>
        </w:rPr>
        <w:footnoteRef/>
      </w:r>
      <w:r w:rsidRPr="00D127CF">
        <w:rPr>
          <w:rFonts w:ascii="Century Gothic" w:hAnsi="Century Gothic"/>
          <w:sz w:val="16"/>
          <w:szCs w:val="16"/>
        </w:rPr>
        <w:t xml:space="preserve"> APC (2014) ‘Technology related violence against women: recent legislative trends’ (p.4-8), available at: http://www.genderit.org/sites/default/upload/flowresearch_cnyst_legtrend_ln.pdf</w:t>
      </w:r>
    </w:p>
  </w:footnote>
  <w:footnote w:id="81">
    <w:p w14:paraId="58894D47" w14:textId="37EB3CEB" w:rsidR="00644909" w:rsidRPr="00D127CF" w:rsidRDefault="00644909" w:rsidP="004E7B04">
      <w:pPr>
        <w:pStyle w:val="FootnoteText"/>
        <w:rPr>
          <w:rFonts w:ascii="Century Gothic" w:hAnsi="Century Gothic"/>
          <w:sz w:val="16"/>
          <w:szCs w:val="16"/>
        </w:rPr>
      </w:pPr>
      <w:r w:rsidRPr="00D127CF">
        <w:rPr>
          <w:rFonts w:ascii="Century Gothic" w:hAnsi="Century Gothic"/>
          <w:kern w:val="16"/>
          <w:sz w:val="16"/>
          <w:szCs w:val="16"/>
          <w:vertAlign w:val="superscript"/>
        </w:rPr>
        <w:footnoteRef/>
      </w:r>
      <w:r w:rsidRPr="00D127CF">
        <w:rPr>
          <w:rFonts w:ascii="Century Gothic" w:hAnsi="Century Gothic"/>
          <w:kern w:val="16"/>
          <w:sz w:val="16"/>
          <w:szCs w:val="16"/>
          <w:vertAlign w:val="superscript"/>
        </w:rPr>
        <w:t xml:space="preserve"> </w:t>
      </w:r>
      <w:r w:rsidRPr="00D127CF">
        <w:rPr>
          <w:rFonts w:ascii="Century Gothic" w:hAnsi="Century Gothic"/>
          <w:i/>
          <w:sz w:val="16"/>
          <w:szCs w:val="16"/>
        </w:rPr>
        <w:t>Ibid</w:t>
      </w:r>
      <w:r w:rsidRPr="00D127CF">
        <w:rPr>
          <w:rFonts w:ascii="Century Gothic" w:hAnsi="Century Gothic"/>
          <w:sz w:val="16"/>
          <w:szCs w:val="16"/>
        </w:rPr>
        <w:t xml:space="preserve"> p.9-13.</w:t>
      </w:r>
    </w:p>
  </w:footnote>
  <w:footnote w:id="82">
    <w:p w14:paraId="566FE2E3" w14:textId="52B84602"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The broad definition of harm is somewhat controversial. See **</w:t>
      </w:r>
    </w:p>
  </w:footnote>
  <w:footnote w:id="83">
    <w:p w14:paraId="266691C2" w14:textId="7AED1974" w:rsidR="00644909" w:rsidRPr="00D127CF" w:rsidRDefault="00644909" w:rsidP="004E7B04">
      <w:pPr>
        <w:pStyle w:val="FootnoteText"/>
        <w:rPr>
          <w:rFonts w:ascii="Century Gothic" w:hAnsi="Century Gothic"/>
          <w:sz w:val="16"/>
          <w:szCs w:val="16"/>
        </w:rPr>
      </w:pPr>
      <w:r w:rsidRPr="00D127CF">
        <w:rPr>
          <w:rFonts w:ascii="Century Gothic" w:hAnsi="Century Gothic"/>
          <w:kern w:val="20"/>
          <w:sz w:val="16"/>
          <w:szCs w:val="16"/>
          <w:vertAlign w:val="superscript"/>
        </w:rPr>
        <w:footnoteRef/>
      </w:r>
      <w:r w:rsidRPr="00D127CF">
        <w:rPr>
          <w:rFonts w:ascii="Century Gothic" w:hAnsi="Century Gothic"/>
          <w:kern w:val="20"/>
          <w:sz w:val="16"/>
          <w:szCs w:val="16"/>
          <w:vertAlign w:val="superscript"/>
        </w:rPr>
        <w:t xml:space="preserve"> </w:t>
      </w:r>
      <w:r w:rsidRPr="00D127CF">
        <w:rPr>
          <w:rFonts w:ascii="Century Gothic" w:hAnsi="Century Gothic"/>
          <w:i/>
          <w:sz w:val="16"/>
          <w:szCs w:val="16"/>
        </w:rPr>
        <w:t>Ibid</w:t>
      </w:r>
      <w:r w:rsidRPr="00D127CF">
        <w:rPr>
          <w:rFonts w:ascii="Century Gothic" w:hAnsi="Century Gothic"/>
          <w:sz w:val="16"/>
          <w:szCs w:val="16"/>
        </w:rPr>
        <w:t>, p.18-22</w:t>
      </w:r>
    </w:p>
  </w:footnote>
  <w:footnote w:id="84">
    <w:p w14:paraId="767697DF" w14:textId="3EAD2F10" w:rsidR="00644909" w:rsidRPr="00D127CF" w:rsidRDefault="00644909" w:rsidP="00D73D64">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See the Spanish Data Protection Directive.</w:t>
      </w:r>
    </w:p>
  </w:footnote>
  <w:footnote w:id="85">
    <w:p w14:paraId="188E523E" w14:textId="77777777" w:rsidR="00644909" w:rsidRPr="00D127CF" w:rsidRDefault="00644909" w:rsidP="00F91DD8">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European Court of Justice, </w:t>
      </w:r>
      <w:r w:rsidRPr="00D127CF">
        <w:rPr>
          <w:rFonts w:ascii="Century Gothic" w:hAnsi="Century Gothic"/>
          <w:bCs/>
          <w:sz w:val="16"/>
          <w:szCs w:val="16"/>
        </w:rPr>
        <w:t>Google Spain SL and Google Inc. v Agencia Española de Protección de Datos (AEPD) and Mario Costeja González,13 May 2014. The order ordered delinking to the data rather than removal of the data.</w:t>
      </w:r>
    </w:p>
  </w:footnote>
  <w:footnote w:id="86">
    <w:p w14:paraId="0683995C" w14:textId="3A1CE50C" w:rsidR="00644909" w:rsidRPr="00D127CF" w:rsidRDefault="00644909" w:rsidP="0057233C">
      <w:pPr>
        <w:rPr>
          <w:rFonts w:ascii="Century Gothic" w:hAnsi="Century Gothic"/>
          <w:sz w:val="16"/>
          <w:szCs w:val="16"/>
        </w:rPr>
      </w:pPr>
      <w:r w:rsidRPr="00D127CF">
        <w:rPr>
          <w:rStyle w:val="WW8Num1z3"/>
          <w:rFonts w:ascii="Century Gothic" w:hAnsi="Century Gothic"/>
          <w:kern w:val="18"/>
          <w:sz w:val="16"/>
          <w:szCs w:val="16"/>
          <w:vertAlign w:val="superscript"/>
        </w:rPr>
        <w:footnoteRef/>
      </w:r>
      <w:r w:rsidRPr="00D127CF">
        <w:rPr>
          <w:rFonts w:ascii="Century Gothic" w:eastAsia="Century Gothic" w:hAnsi="Century Gothic" w:cs="Century Gothic"/>
          <w:kern w:val="18"/>
          <w:sz w:val="16"/>
          <w:szCs w:val="16"/>
          <w:vertAlign w:val="superscript"/>
        </w:rPr>
        <w:t xml:space="preserve"> </w:t>
      </w:r>
      <w:r w:rsidRPr="00D127CF">
        <w:rPr>
          <w:rFonts w:ascii="Century Gothic" w:eastAsia="Century Gothic" w:hAnsi="Century Gothic" w:cs="Century Gothic"/>
          <w:sz w:val="16"/>
          <w:szCs w:val="16"/>
        </w:rPr>
        <w:t xml:space="preserve">See “What are the implications of the right to be forgotten in the Americas?” Derechos Digitales, </w:t>
      </w:r>
    </w:p>
    <w:p w14:paraId="019F1A4B" w14:textId="018BD182" w:rsidR="00644909" w:rsidRPr="00D127CF" w:rsidRDefault="00644909" w:rsidP="0057233C">
      <w:pPr>
        <w:rPr>
          <w:rFonts w:ascii="Century Gothic" w:hAnsi="Century Gothic"/>
          <w:sz w:val="16"/>
          <w:szCs w:val="16"/>
        </w:rPr>
      </w:pPr>
      <w:r w:rsidRPr="00D127CF">
        <w:rPr>
          <w:rFonts w:ascii="Century Gothic" w:eastAsia="Century Gothic" w:hAnsi="Century Gothic" w:cs="Century Gothic"/>
          <w:sz w:val="16"/>
          <w:szCs w:val="16"/>
        </w:rPr>
        <w:t>https://www.ifex.org/americas/2015/09/22/derecho_olvido/</w:t>
      </w:r>
    </w:p>
  </w:footnote>
  <w:footnote w:id="87">
    <w:p w14:paraId="0A2916FB" w14:textId="2BF215B6" w:rsidR="00644909" w:rsidRPr="00D127CF" w:rsidRDefault="00644909" w:rsidP="002D3BD6">
      <w:pPr>
        <w:pStyle w:val="FootnoteText"/>
        <w:ind w:left="0" w:firstLine="0"/>
        <w:rPr>
          <w:rFonts w:ascii="Century Gothic" w:hAnsi="Century Gothic"/>
          <w:bCs/>
          <w:iCs/>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As quoted by Taylor Wessing, Google Spain and the right to be forgotten, Global Data Hub, Nov 2014, available at </w:t>
      </w:r>
      <w:hyperlink r:id="rId36" w:history="1">
        <w:r w:rsidRPr="00D127CF">
          <w:rPr>
            <w:rStyle w:val="Hyperlink"/>
            <w:rFonts w:ascii="Century Gothic" w:hAnsi="Century Gothic"/>
            <w:color w:val="auto"/>
            <w:sz w:val="16"/>
            <w:szCs w:val="16"/>
          </w:rPr>
          <w:t>http://united-kingdom.taylorwessing.com/globaldatahub/article_2014_google_spain.html</w:t>
        </w:r>
      </w:hyperlink>
      <w:r w:rsidRPr="00D127CF">
        <w:rPr>
          <w:rFonts w:ascii="Century Gothic" w:hAnsi="Century Gothic"/>
          <w:sz w:val="16"/>
          <w:szCs w:val="16"/>
        </w:rPr>
        <w:t xml:space="preserve">. </w:t>
      </w:r>
      <w:r w:rsidRPr="00D127CF">
        <w:rPr>
          <w:rFonts w:ascii="Century Gothic" w:hAnsi="Century Gothic"/>
          <w:bCs/>
          <w:iCs/>
          <w:sz w:val="16"/>
          <w:szCs w:val="16"/>
        </w:rPr>
        <w:t>The European Union has however initiated steps to put in place a policy to protect the right of individuals to have their data fully removed when it is no longer needed for the purposes for which it was collected.</w:t>
      </w:r>
    </w:p>
  </w:footnote>
  <w:footnote w:id="88">
    <w:p w14:paraId="42F98316" w14:textId="77777777" w:rsidR="00644909" w:rsidRPr="00D127CF" w:rsidRDefault="00644909" w:rsidP="00787AF1">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cs="Century Gothic"/>
          <w:kern w:val="16"/>
          <w:sz w:val="16"/>
          <w:szCs w:val="16"/>
          <w:vertAlign w:val="superscript"/>
        </w:rPr>
        <w:t xml:space="preserve"> </w:t>
      </w:r>
      <w:r w:rsidRPr="00D127CF">
        <w:rPr>
          <w:rFonts w:ascii="Century Gothic" w:hAnsi="Century Gothic" w:cs="Century Gothic"/>
          <w:sz w:val="16"/>
          <w:szCs w:val="16"/>
        </w:rPr>
        <w:t>Daniel Seng Comparative Analysis of the National Approach to the Liability of Internet Intermediaries, p. 5. Also available at http://www.wipo.int/export/sites/www/copyright/en/doc/liability_of_internet_intermediaries.pdf</w:t>
      </w:r>
    </w:p>
  </w:footnote>
  <w:footnote w:id="89">
    <w:p w14:paraId="18C16275" w14:textId="5CD563C6" w:rsidR="00644909" w:rsidRPr="00D127CF" w:rsidRDefault="00644909">
      <w:pPr>
        <w:pStyle w:val="FootnoteText"/>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https://www.eff.org/deeplinks/2015/01/facing-challenge-online-harassment</w:t>
      </w:r>
    </w:p>
  </w:footnote>
  <w:footnote w:id="90">
    <w:p w14:paraId="7926C931" w14:textId="1CA5F2DF" w:rsidR="00644909" w:rsidRPr="00D127CF" w:rsidRDefault="00644909" w:rsidP="00787AF1">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Krone Verlags GmbH &amp; Co. KG v. Austria (no. 4), no. 72331/01, § 32, 9 November 2006</w:t>
      </w:r>
    </w:p>
  </w:footnote>
  <w:footnote w:id="91">
    <w:p w14:paraId="600153B6" w14:textId="77777777" w:rsidR="00644909" w:rsidRPr="00D127CF" w:rsidRDefault="00644909" w:rsidP="00787AF1">
      <w:pPr>
        <w:rPr>
          <w:rFonts w:ascii="Century Gothic" w:hAnsi="Century Gothic"/>
          <w:sz w:val="16"/>
          <w:szCs w:val="16"/>
        </w:rPr>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sz w:val="16"/>
          <w:szCs w:val="16"/>
        </w:rPr>
        <w:t xml:space="preserve">Béatrice Martinet Farano, </w:t>
      </w:r>
      <w:r w:rsidRPr="00D127CF">
        <w:rPr>
          <w:rFonts w:ascii="Century Gothic" w:hAnsi="Century Gothic" w:cs="Century Gothic"/>
          <w:i/>
          <w:sz w:val="16"/>
          <w:szCs w:val="16"/>
        </w:rPr>
        <w:t>Internet Intermediaries’ Liability for Copyright and Trademark Infringement: Reconciling the EU and U.S. Approaches</w:t>
      </w:r>
      <w:r w:rsidRPr="00D127CF">
        <w:rPr>
          <w:rFonts w:ascii="Century Gothic" w:hAnsi="Century Gothic" w:cs="Century Gothic"/>
          <w:sz w:val="16"/>
          <w:szCs w:val="16"/>
        </w:rPr>
        <w:t>, TTLF WorkingPaper No. 14, 2012. Also available at http://www.law.stanford.edu/organizations/programs-and-centers/transatlantic-technology-law-forum/ttlfs-working-paper-series.</w:t>
      </w:r>
    </w:p>
  </w:footnote>
  <w:footnote w:id="92">
    <w:p w14:paraId="61B84128" w14:textId="77777777" w:rsidR="00644909" w:rsidRPr="00D127CF" w:rsidRDefault="00644909" w:rsidP="004E1DCB">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Sam Levin, </w:t>
      </w:r>
      <w:r w:rsidRPr="00D127CF">
        <w:rPr>
          <w:rFonts w:ascii="Century Gothic" w:hAnsi="Century Gothic"/>
          <w:i/>
          <w:sz w:val="16"/>
          <w:szCs w:val="16"/>
        </w:rPr>
        <w:t xml:space="preserve">What happens when tech firms end up at the center of racism scandals? </w:t>
      </w:r>
      <w:r w:rsidRPr="00D127CF">
        <w:rPr>
          <w:rFonts w:ascii="Century Gothic" w:hAnsi="Century Gothic"/>
          <w:sz w:val="16"/>
          <w:szCs w:val="16"/>
        </w:rPr>
        <w:t xml:space="preserve">The Guardian,  30 August 2016. Available at  </w:t>
      </w:r>
      <w:hyperlink r:id="rId37" w:history="1">
        <w:r w:rsidRPr="00D127CF">
          <w:rPr>
            <w:rStyle w:val="Hyperlink"/>
            <w:rFonts w:ascii="Century Gothic" w:hAnsi="Century Gothic"/>
            <w:color w:val="auto"/>
            <w:sz w:val="16"/>
            <w:szCs w:val="16"/>
          </w:rPr>
          <w:t>https://www.theguardian.com/technology/2016/aug/30/tech-companies-racial-discrimination-nextdoor-airbnb?utm_source=esp&amp;utm_medium=Email&amp;utm_campaign=GU+Today+USA+-+morning+briefing+2016&amp;utm_term=188207&amp;subid=9260558&amp;CMP=ema_a-morning-briefing_b-morning-briefing_c-US_d-1</w:t>
        </w:r>
      </w:hyperlink>
      <w:r w:rsidRPr="00D127CF">
        <w:rPr>
          <w:rFonts w:ascii="Century Gothic" w:hAnsi="Century Gothic"/>
          <w:sz w:val="16"/>
          <w:szCs w:val="16"/>
        </w:rPr>
        <w:t xml:space="preserve"> (last accessed 31 August 2016).</w:t>
      </w:r>
    </w:p>
  </w:footnote>
  <w:footnote w:id="93">
    <w:p w14:paraId="1FC9E957" w14:textId="12122438" w:rsidR="00644909" w:rsidRPr="00D127CF" w:rsidRDefault="00644909" w:rsidP="0067338B">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Milo Yiannopoulos was banned in relation to the online abuse of Leslie Jones Laura Bates, </w:t>
      </w:r>
      <w:r w:rsidRPr="00D127CF">
        <w:rPr>
          <w:rFonts w:ascii="Century Gothic" w:hAnsi="Century Gothic"/>
          <w:i/>
          <w:sz w:val="16"/>
          <w:szCs w:val="16"/>
        </w:rPr>
        <w:t>Leslie Jones's Twitter abuse proves relying on users to report bullies isn't enough</w:t>
      </w:r>
      <w:r w:rsidRPr="00D127CF">
        <w:rPr>
          <w:rFonts w:ascii="Century Gothic" w:hAnsi="Century Gothic"/>
          <w:sz w:val="16"/>
          <w:szCs w:val="16"/>
        </w:rPr>
        <w:t xml:space="preserve">, The Guardian, 21 July 2016. Available at </w:t>
      </w:r>
      <w:hyperlink r:id="rId38" w:history="1">
        <w:r w:rsidRPr="00D127CF">
          <w:rPr>
            <w:rStyle w:val="Hyperlink"/>
            <w:rFonts w:ascii="Century Gothic" w:hAnsi="Century Gothic"/>
            <w:color w:val="auto"/>
            <w:sz w:val="16"/>
            <w:szCs w:val="16"/>
          </w:rPr>
          <w:t>https://www.theguardian.com/lifeandstyle/womens-blog/2016/jul/21/leslie-joness-twitter-abuse-proves-relying-on-users-to-report-bullies-isnt-enough</w:t>
        </w:r>
      </w:hyperlink>
      <w:r w:rsidRPr="00D127CF">
        <w:rPr>
          <w:rFonts w:ascii="Century Gothic" w:hAnsi="Century Gothic"/>
          <w:sz w:val="16"/>
          <w:szCs w:val="16"/>
        </w:rPr>
        <w:t xml:space="preserve"> (last accessed 2 September 2016).</w:t>
      </w:r>
    </w:p>
  </w:footnote>
  <w:footnote w:id="94">
    <w:p w14:paraId="1602AD99" w14:textId="779C871B" w:rsidR="00644909" w:rsidRPr="00D127CF" w:rsidRDefault="00644909" w:rsidP="00DB744D">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See for example, Article XIX, Camden principles on Freedom of Expression and Equality, available at </w:t>
      </w:r>
      <w:hyperlink r:id="rId39" w:history="1">
        <w:r w:rsidRPr="00D127CF">
          <w:rPr>
            <w:rStyle w:val="Hyperlink"/>
            <w:rFonts w:ascii="Century Gothic" w:hAnsi="Century Gothic"/>
            <w:color w:val="auto"/>
            <w:sz w:val="16"/>
            <w:szCs w:val="16"/>
          </w:rPr>
          <w:t>https://www.article19.org/data/files/pdfs/standards/the-camden-principles-on-freedom-of-expression-and-equality.pdf</w:t>
        </w:r>
      </w:hyperlink>
      <w:r w:rsidRPr="00D127CF">
        <w:rPr>
          <w:rFonts w:ascii="Century Gothic" w:hAnsi="Century Gothic"/>
          <w:sz w:val="16"/>
          <w:szCs w:val="16"/>
        </w:rPr>
        <w:t xml:space="preserve"> (accessed 24 July 2016)</w:t>
      </w:r>
    </w:p>
  </w:footnote>
  <w:footnote w:id="95">
    <w:p w14:paraId="7B02E7CA" w14:textId="3A1F5D5A" w:rsidR="00644909" w:rsidRPr="00D127CF" w:rsidRDefault="00644909" w:rsidP="00181030">
      <w:pPr>
        <w:pStyle w:val="FootnoteText"/>
        <w:ind w:left="0" w:firstLine="0"/>
        <w:rPr>
          <w:rFonts w:ascii="Century Gothic" w:hAnsi="Century Gothic"/>
          <w:sz w:val="16"/>
          <w:szCs w:val="16"/>
          <w:lang w:val="en-GB"/>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sz w:val="16"/>
          <w:szCs w:val="16"/>
          <w:lang w:val="en-MY"/>
        </w:rPr>
        <w:t>This includes the use of multistakeholder policy platforms, such as Global Network Iniative, as opportunities to share lessons learnt and best practices to respond to this issue.</w:t>
      </w:r>
      <w:r w:rsidRPr="00D127CF">
        <w:rPr>
          <w:rFonts w:ascii="Century Gothic" w:eastAsia="Cambria" w:hAnsi="Century Gothic" w:cs="Cambria"/>
          <w:sz w:val="16"/>
          <w:szCs w:val="16"/>
          <w:lang w:eastAsia="zh-CN"/>
        </w:rPr>
        <w:t xml:space="preserve"> </w:t>
      </w:r>
      <w:r w:rsidRPr="00D127CF">
        <w:rPr>
          <w:rFonts w:ascii="Century Gothic" w:hAnsi="Century Gothic"/>
          <w:sz w:val="16"/>
          <w:szCs w:val="16"/>
        </w:rPr>
        <w:t>http://www.globalnetworkinitiative.org/</w:t>
      </w:r>
    </w:p>
  </w:footnote>
  <w:footnote w:id="96">
    <w:p w14:paraId="5D45AA03" w14:textId="2DD04878" w:rsidR="00644909" w:rsidRPr="00D127CF" w:rsidRDefault="00644909" w:rsidP="00B74D2D">
      <w:pPr>
        <w:pStyle w:val="FootnoteText"/>
        <w:ind w:left="0" w:firstLine="0"/>
        <w:rPr>
          <w:rFonts w:ascii="Century Gothic" w:hAnsi="Century Gothic"/>
          <w:sz w:val="16"/>
          <w:szCs w:val="16"/>
        </w:rPr>
      </w:pPr>
      <w:r w:rsidRPr="00D127CF">
        <w:rPr>
          <w:rStyle w:val="WW8Num1z3"/>
          <w:rFonts w:ascii="Century Gothic" w:hAnsi="Century Gothic"/>
          <w:kern w:val="20"/>
          <w:sz w:val="16"/>
          <w:szCs w:val="16"/>
          <w:vertAlign w:val="superscript"/>
        </w:rPr>
        <w:footnoteRef/>
      </w:r>
      <w:r w:rsidRPr="00D127CF">
        <w:rPr>
          <w:rFonts w:ascii="Century Gothic" w:hAnsi="Century Gothic"/>
          <w:sz w:val="16"/>
          <w:szCs w:val="16"/>
        </w:rPr>
        <w:t xml:space="preserve"> See also </w:t>
      </w:r>
      <w:r w:rsidRPr="00D127CF">
        <w:rPr>
          <w:rFonts w:ascii="Century Gothic" w:hAnsi="Century Gothic"/>
          <w:i/>
          <w:sz w:val="16"/>
          <w:szCs w:val="16"/>
        </w:rPr>
        <w:t>Ensuring compliance with the UN Guiding Principles: A checklist for addressing violence against women</w:t>
      </w:r>
      <w:r w:rsidRPr="00D127CF">
        <w:rPr>
          <w:rFonts w:ascii="Century Gothic" w:hAnsi="Century Gothic"/>
          <w:sz w:val="16"/>
          <w:szCs w:val="16"/>
        </w:rPr>
        <w:t xml:space="preserve"> In: From impunity to justice: Improving corporate policies to end technology-related violence against women, R. Athar (ed), Association for Progressive Communications (2015), p. 43 [http://www.genderit.org/sites/default/upload/flow_corporate_policies_formatted_final.pdf]</w:t>
      </w:r>
    </w:p>
  </w:footnote>
  <w:footnote w:id="97">
    <w:p w14:paraId="3146DE44" w14:textId="1EC4FF56" w:rsidR="00644909" w:rsidRPr="00D127CF" w:rsidRDefault="00644909" w:rsidP="00CB63F0">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The “right to be forgotten” is still a debatable concept. The right to be forgotten, outside the gender-based violence context, is sometimes used to compel intermediaries to take down criticisms and political dissent. Alternatively it is also sought by expunge criminal past. Most recently a Japanese court dismissed the claims of a man convicted of violating child prostitution and pornography laws for his criminal past to be removed from Google search results. “The deletion (of references to the charges from search engines) can be demanded only when value of privacy protection clearly exceeds freedom of expression of search sites”, said the Court. Justin McCurry, </w:t>
      </w:r>
      <w:r w:rsidRPr="00D127CF">
        <w:rPr>
          <w:rFonts w:ascii="Century Gothic" w:hAnsi="Century Gothic"/>
          <w:i/>
          <w:sz w:val="16"/>
          <w:szCs w:val="16"/>
        </w:rPr>
        <w:t>Japanese court rules against paedophile in 'right to be forgotten' online case</w:t>
      </w:r>
      <w:r w:rsidRPr="00D127CF">
        <w:rPr>
          <w:rFonts w:ascii="Century Gothic" w:hAnsi="Century Gothic"/>
          <w:sz w:val="16"/>
          <w:szCs w:val="16"/>
        </w:rPr>
        <w:t>, The Guardian, 1</w:t>
      </w:r>
      <w:r w:rsidRPr="00D127CF">
        <w:rPr>
          <w:rFonts w:ascii="Century Gothic" w:hAnsi="Century Gothic"/>
          <w:sz w:val="16"/>
          <w:szCs w:val="16"/>
          <w:vertAlign w:val="superscript"/>
        </w:rPr>
        <w:t>st</w:t>
      </w:r>
      <w:r w:rsidRPr="00D127CF">
        <w:rPr>
          <w:rFonts w:ascii="Century Gothic" w:hAnsi="Century Gothic"/>
          <w:sz w:val="16"/>
          <w:szCs w:val="16"/>
        </w:rPr>
        <w:t xml:space="preserve"> February 2017. Available at https://www.theguardian.com/world/2017/feb/02/right-to-be-forgotten-online-suffers-setback-after-japan-court-ruling?utm_source=esp&amp;utm_medium=Email&amp;utm_campaign=GU+Today+USA+-+Collections+2017&amp;utm_term=211441&amp;subid=9260558&amp;CMP=GT_US_collection.</w:t>
      </w:r>
    </w:p>
  </w:footnote>
  <w:footnote w:id="98">
    <w:p w14:paraId="1545781F" w14:textId="669BF835" w:rsidR="00644909" w:rsidRPr="00D127CF" w:rsidRDefault="00644909" w:rsidP="00F95CC4">
      <w:pPr>
        <w:pStyle w:val="FootnoteText"/>
        <w:ind w:left="0" w:firstLine="0"/>
        <w:rPr>
          <w:rFonts w:ascii="Century Gothic" w:hAnsi="Century Gothic"/>
          <w:bCs/>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European Court of Justice, </w:t>
      </w:r>
      <w:r w:rsidRPr="00D127CF">
        <w:rPr>
          <w:rFonts w:ascii="Century Gothic" w:hAnsi="Century Gothic"/>
          <w:bCs/>
          <w:sz w:val="16"/>
          <w:szCs w:val="16"/>
        </w:rPr>
        <w:t xml:space="preserve">Google Spain SL and Google Inc. v Agencia Española de Protección de Datos (AEPD) and Mario Costeja González, 13 May 2014. Available at </w:t>
      </w:r>
      <w:hyperlink r:id="rId40" w:history="1">
        <w:r w:rsidRPr="00D127CF">
          <w:rPr>
            <w:rStyle w:val="Hyperlink"/>
            <w:rFonts w:ascii="Century Gothic" w:hAnsi="Century Gothic"/>
            <w:bCs/>
            <w:color w:val="auto"/>
            <w:sz w:val="16"/>
            <w:szCs w:val="16"/>
          </w:rPr>
          <w:t>http://curia.europa.eu/juris/document/document.jsf;jsessionid=9ea7d0f130d541f8e70d076149b29aa5b05819c20f1e.e34KaxiLc3eQc40LaxqMbN4Pa3eRe0?text=&amp;docid=152065&amp;pageIndex=0&amp;doclang=EN&amp;mode=lst&amp;dir=&amp;occ=first&amp;part=1&amp;cid=47107</w:t>
        </w:r>
      </w:hyperlink>
      <w:r w:rsidRPr="00D127CF">
        <w:rPr>
          <w:rFonts w:ascii="Century Gothic" w:hAnsi="Century Gothic"/>
          <w:bCs/>
          <w:sz w:val="16"/>
          <w:szCs w:val="16"/>
        </w:rPr>
        <w:t xml:space="preserve"> (accessed 24 July 2016). See also Google policy on delinking the content: https://support.google.com/websearch/troubleshooter/3111061#ts=2889054%2C2889099</w:t>
      </w:r>
    </w:p>
  </w:footnote>
  <w:footnote w:id="99">
    <w:p w14:paraId="3C6E3BE9" w14:textId="77777777" w:rsidR="00644909" w:rsidRPr="00D127CF" w:rsidRDefault="00644909" w:rsidP="0002525C">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Style w:val="FootnoteCharacters"/>
          <w:rFonts w:ascii="Century Gothic" w:eastAsia="Cambria" w:hAnsi="Century Gothic" w:cs="Cambria"/>
          <w:sz w:val="16"/>
          <w:szCs w:val="16"/>
        </w:rPr>
        <w:t xml:space="preserve"> </w:t>
      </w:r>
      <w:r w:rsidRPr="00D127CF">
        <w:rPr>
          <w:rFonts w:ascii="Century Gothic" w:hAnsi="Century Gothic"/>
          <w:sz w:val="16"/>
          <w:szCs w:val="16"/>
        </w:rPr>
        <w:t>Compare the court decisions of A&amp;M Records Inc v Napster  (9th  Cir. 2001) and UMG Recordings Inc. et al. v. Veoh Networks Inc et al.  (9th Cir. 2011).  Napster was held liable for third party infringing content and Youtube not liable despite a high amount of infringing</w:t>
      </w:r>
      <w:r w:rsidRPr="00D127CF">
        <w:rPr>
          <w:rFonts w:ascii="Century Gothic" w:hAnsi="Century Gothic" w:cs="Century Gothic"/>
          <w:sz w:val="16"/>
          <w:szCs w:val="16"/>
        </w:rPr>
        <w:t xml:space="preserve"> content existing on both platforms.</w:t>
      </w:r>
    </w:p>
  </w:footnote>
  <w:footnote w:id="100">
    <w:p w14:paraId="7C264E67" w14:textId="649AB56F" w:rsidR="00644909" w:rsidRPr="00D127CF" w:rsidRDefault="00644909" w:rsidP="0002525C">
      <w:pPr>
        <w:rPr>
          <w:rFonts w:ascii="Century Gothic" w:eastAsia="Times New Roman" w:hAnsi="Century Gothic" w:cs="Times New Roman"/>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See also </w:t>
      </w:r>
      <w:r w:rsidRPr="00D127CF">
        <w:rPr>
          <w:rFonts w:ascii="Century Gothic" w:hAnsi="Century Gothic"/>
          <w:i/>
          <w:iCs/>
          <w:sz w:val="16"/>
          <w:szCs w:val="16"/>
        </w:rPr>
        <w:t>Report of the Special Rapporteur to the Human Rights Council on Freedom of expression, states and the private sector in the digital age (2016)</w:t>
      </w:r>
      <w:r w:rsidRPr="00D127CF">
        <w:rPr>
          <w:rFonts w:ascii="Century Gothic" w:hAnsi="Century Gothic"/>
          <w:b/>
          <w:bCs/>
          <w:i/>
          <w:iCs/>
          <w:sz w:val="16"/>
          <w:szCs w:val="16"/>
        </w:rPr>
        <w:t xml:space="preserve"> </w:t>
      </w:r>
      <w:r w:rsidRPr="00D127CF">
        <w:rPr>
          <w:rFonts w:ascii="Century Gothic" w:eastAsia="Times New Roman" w:hAnsi="Century Gothic" w:cs="Times New Roman"/>
          <w:sz w:val="16"/>
          <w:szCs w:val="16"/>
        </w:rPr>
        <w:t>  </w:t>
      </w:r>
      <w:hyperlink r:id="rId41" w:history="1">
        <w:r w:rsidRPr="00D127CF">
          <w:rPr>
            <w:rStyle w:val="Hyperlink"/>
            <w:rFonts w:ascii="Century Gothic" w:eastAsia="Times New Roman" w:hAnsi="Century Gothic" w:cs="Times New Roman"/>
            <w:color w:val="auto"/>
            <w:sz w:val="16"/>
            <w:szCs w:val="16"/>
          </w:rPr>
          <w:t>http://ap.ohchr.org/documents/dpage_e.aspx?si=A/HRC/32/38</w:t>
        </w:r>
      </w:hyperlink>
    </w:p>
    <w:p w14:paraId="15A9833B" w14:textId="0B25241C" w:rsidR="00644909" w:rsidRPr="00D127CF" w:rsidRDefault="00644909">
      <w:pPr>
        <w:pStyle w:val="FootnoteText"/>
        <w:rPr>
          <w:rFonts w:ascii="Century Gothic" w:hAnsi="Century Gothic"/>
          <w:sz w:val="16"/>
          <w:szCs w:val="16"/>
        </w:rPr>
      </w:pPr>
    </w:p>
  </w:footnote>
  <w:footnote w:id="101">
    <w:p w14:paraId="5B5BD43A" w14:textId="77777777" w:rsidR="00644909" w:rsidRPr="00D127CF" w:rsidRDefault="00644909" w:rsidP="00F00F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UN Doc. CCPR/C/GC/34, Human Rights Committee, General Comment 34 on Article 19 of the ICCPR, Freedoms of opinion and expression, adopted at the 102nd session, 12/9/11, para 21.</w:t>
      </w:r>
    </w:p>
  </w:footnote>
  <w:footnote w:id="102">
    <w:p w14:paraId="6CE99CD8" w14:textId="77777777" w:rsidR="00644909" w:rsidRPr="00D127CF" w:rsidRDefault="00644909" w:rsidP="00F00F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UN Doc. CCPR/C/GC/34, Human Rights Committee, General Comment 34 on Article 19 of the</w:t>
      </w:r>
    </w:p>
    <w:p w14:paraId="5932FA43" w14:textId="77777777" w:rsidR="00644909" w:rsidRPr="00D127CF" w:rsidRDefault="00644909" w:rsidP="00F00F39">
      <w:pPr>
        <w:pStyle w:val="FootnoteText"/>
        <w:ind w:left="0" w:firstLine="0"/>
        <w:rPr>
          <w:rFonts w:ascii="Century Gothic" w:hAnsi="Century Gothic"/>
          <w:sz w:val="16"/>
          <w:szCs w:val="16"/>
        </w:rPr>
      </w:pPr>
      <w:r w:rsidRPr="00D127CF">
        <w:rPr>
          <w:rFonts w:ascii="Century Gothic" w:hAnsi="Century Gothic"/>
          <w:sz w:val="16"/>
          <w:szCs w:val="16"/>
        </w:rPr>
        <w:t>ICCPR, Freedoms of opinion and expression, adopted at the 102nd session, 12/9/11, para. 9.</w:t>
      </w:r>
    </w:p>
  </w:footnote>
  <w:footnote w:id="103">
    <w:p w14:paraId="13B7B67B" w14:textId="77777777" w:rsidR="00644909" w:rsidRPr="00D127CF" w:rsidRDefault="00644909" w:rsidP="00F00F39">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cs="Century Gothic"/>
          <w:kern w:val="16"/>
          <w:sz w:val="16"/>
          <w:szCs w:val="16"/>
          <w:vertAlign w:val="superscript"/>
        </w:rPr>
        <w:t xml:space="preserve"> </w:t>
      </w:r>
      <w:r w:rsidRPr="00D127CF">
        <w:rPr>
          <w:rFonts w:ascii="Century Gothic" w:hAnsi="Century Gothic" w:cs="Century Gothic"/>
          <w:sz w:val="16"/>
          <w:szCs w:val="16"/>
        </w:rPr>
        <w:t xml:space="preserve">Violence against women has been defined and elaborated in many human rights and feminist instruments and discourse including CEDAW. </w:t>
      </w:r>
      <w:r w:rsidRPr="00D127CF">
        <w:rPr>
          <w:rFonts w:ascii="Century Gothic" w:hAnsi="Century Gothic" w:cs="Century Gothic"/>
          <w:bCs/>
          <w:sz w:val="16"/>
          <w:szCs w:val="16"/>
        </w:rPr>
        <w:t>The following forms of violence share similarities to online violence against women: intimate partner violence, domestic violence, sexual harassment, harassment based on gender, stalking and inciting others to commit violence against women.</w:t>
      </w:r>
      <w:r w:rsidRPr="00D127CF">
        <w:rPr>
          <w:rFonts w:ascii="Century Gothic" w:hAnsi="Century Gothic"/>
          <w:sz w:val="16"/>
          <w:szCs w:val="16"/>
        </w:rPr>
        <w:t xml:space="preserve"> </w:t>
      </w:r>
    </w:p>
  </w:footnote>
  <w:footnote w:id="104">
    <w:p w14:paraId="09E053DE" w14:textId="77777777" w:rsidR="00644909" w:rsidRPr="00D127CF" w:rsidRDefault="00644909" w:rsidP="00F00F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Association for Progressive Communications (APC) (2 March 2015). From Impunity to Justice: Domestic legal remedies for cases of technology-related violence against women . Available online:  http://www.genderit.org/sites/default/upload/flow_domestic_legal_remedies.pdf. [Accessed 2 February 2016].</w:t>
      </w:r>
    </w:p>
  </w:footnote>
  <w:footnote w:id="105">
    <w:p w14:paraId="7DFE348D" w14:textId="77777777" w:rsidR="00644909" w:rsidRPr="00D127CF" w:rsidRDefault="00644909" w:rsidP="00F00F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Currently Rabat Plan of Action prohibits advocacy of national, racial or religious hatred that constitutes incitement to discrimination, hostility or violence. Gender-based hatred should be similarly prohibited. </w:t>
      </w:r>
    </w:p>
    <w:p w14:paraId="1C32FB50" w14:textId="77777777" w:rsidR="00644909" w:rsidRPr="00D127CF" w:rsidRDefault="00891B63" w:rsidP="00F00F39">
      <w:pPr>
        <w:pStyle w:val="FootnoteText"/>
        <w:ind w:left="0" w:firstLine="0"/>
        <w:rPr>
          <w:rFonts w:ascii="Century Gothic" w:hAnsi="Century Gothic"/>
          <w:sz w:val="16"/>
          <w:szCs w:val="16"/>
        </w:rPr>
      </w:pPr>
      <w:hyperlink r:id="rId42" w:history="1">
        <w:r w:rsidR="00644909" w:rsidRPr="00D127CF">
          <w:rPr>
            <w:rStyle w:val="Hyperlink"/>
            <w:rFonts w:ascii="Century Gothic" w:hAnsi="Century Gothic"/>
            <w:color w:val="auto"/>
            <w:sz w:val="16"/>
            <w:szCs w:val="16"/>
          </w:rPr>
          <w:t>http://www.ohchr.org/Documents/Issues/Opinion/SeminarRabat/Rabat_draft_outcome.pdf</w:t>
        </w:r>
      </w:hyperlink>
      <w:r w:rsidR="00644909" w:rsidRPr="00D127CF">
        <w:rPr>
          <w:rFonts w:ascii="Century Gothic" w:hAnsi="Century Gothic"/>
          <w:sz w:val="16"/>
          <w:szCs w:val="16"/>
        </w:rPr>
        <w:t xml:space="preserve"> (last visited ** 2016)</w:t>
      </w:r>
    </w:p>
  </w:footnote>
  <w:footnote w:id="106">
    <w:p w14:paraId="6ADFE9BA" w14:textId="77777777" w:rsidR="00644909" w:rsidRPr="00D127CF" w:rsidRDefault="00644909" w:rsidP="00F00F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Personal data means any information relating to an identified or identifiable individual; an identifiable person is one who can be identified, directly or indirectly, in particular by reference to an identification number (e.g. social security number) or one or more factors specific to his or her physical, physiological, mental, economic, cultural or social identity (e.g. name and first name, date of birth, biometrics data, fingerprints, DNA…)</w:t>
      </w:r>
    </w:p>
  </w:footnote>
  <w:footnote w:id="107">
    <w:p w14:paraId="2B167138" w14:textId="77777777" w:rsidR="00644909" w:rsidRPr="00D127CF" w:rsidRDefault="00644909" w:rsidP="00F00F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John Ruggie, Guiding Principles on Business and Human Rights: Implementing the United Nations “Respect, Protect and Remedy Framework,” UN Human Rights Office of the High Commissioner (2011). The Guiding Principles were proposed to the United Nations Human Rights Council as</w:t>
      </w:r>
    </w:p>
    <w:p w14:paraId="17023382" w14:textId="77777777" w:rsidR="00644909" w:rsidRPr="00D127CF" w:rsidRDefault="00644909" w:rsidP="00F00F39">
      <w:pPr>
        <w:pStyle w:val="FootnoteText"/>
        <w:ind w:left="0" w:firstLine="0"/>
        <w:rPr>
          <w:rFonts w:ascii="Century Gothic" w:hAnsi="Century Gothic"/>
          <w:sz w:val="16"/>
          <w:szCs w:val="16"/>
        </w:rPr>
      </w:pPr>
      <w:r w:rsidRPr="00D127CF">
        <w:rPr>
          <w:rFonts w:ascii="Century Gothic" w:hAnsi="Century Gothic"/>
          <w:sz w:val="16"/>
          <w:szCs w:val="16"/>
        </w:rPr>
        <w:t xml:space="preserve">part of the 2011 report to the Council by then-UN Special Representative on business &amp; human rights, John Ruggie: Report of the Special Representative of the Secretary-General on the Issue of Human Rights and Transnational Corporations and Other Business Enterprises, John Ruggie, UN Doc. A/HRC/17/31, 21 Mar. 2011.Available at </w:t>
      </w:r>
      <w:hyperlink r:id="rId43" w:history="1">
        <w:r w:rsidRPr="00D127CF">
          <w:rPr>
            <w:rStyle w:val="Hyperlink"/>
            <w:rFonts w:ascii="Century Gothic" w:hAnsi="Century Gothic"/>
            <w:color w:val="auto"/>
            <w:sz w:val="16"/>
            <w:szCs w:val="16"/>
          </w:rPr>
          <w:t>http://www.ohchr.org/Documents/Publications/GuidingPrinciplesBusinessHR_EN.pdf</w:t>
        </w:r>
      </w:hyperlink>
      <w:r w:rsidRPr="00D127CF">
        <w:rPr>
          <w:rFonts w:ascii="Century Gothic" w:hAnsi="Century Gothic"/>
          <w:sz w:val="16"/>
          <w:szCs w:val="16"/>
        </w:rPr>
        <w:t>. See also Guidelines for Multinational Enterprises of the Organisation for Economic Co-operation and Development.</w:t>
      </w:r>
    </w:p>
  </w:footnote>
  <w:footnote w:id="108">
    <w:p w14:paraId="4A7EC49D" w14:textId="77777777" w:rsidR="00644909" w:rsidRPr="00D127CF" w:rsidRDefault="00644909" w:rsidP="00F00F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i/>
          <w:sz w:val="16"/>
          <w:szCs w:val="16"/>
        </w:rPr>
        <w:t>Ibid.</w:t>
      </w:r>
    </w:p>
  </w:footnote>
  <w:footnote w:id="109">
    <w:p w14:paraId="7C499253" w14:textId="77777777" w:rsidR="00644909" w:rsidRPr="00D127CF" w:rsidRDefault="00644909" w:rsidP="00F00F39">
      <w:pPr>
        <w:pStyle w:val="FootnoteText"/>
        <w:ind w:left="0" w:firstLine="0"/>
        <w:rPr>
          <w:rFonts w:ascii="Century Gothic" w:hAnsi="Century Gothic"/>
          <w:sz w:val="16"/>
          <w:szCs w:val="16"/>
        </w:rPr>
      </w:pPr>
      <w:r w:rsidRPr="00D127CF">
        <w:rPr>
          <w:rStyle w:val="FootnoteReference"/>
          <w:rFonts w:ascii="Century Gothic" w:hAnsi="Century Gothic"/>
          <w:sz w:val="16"/>
          <w:szCs w:val="16"/>
        </w:rPr>
        <w:footnoteRef/>
      </w:r>
      <w:r w:rsidRPr="00D127CF">
        <w:rPr>
          <w:rFonts w:ascii="Century Gothic" w:hAnsi="Century Gothic"/>
          <w:sz w:val="16"/>
          <w:szCs w:val="16"/>
        </w:rPr>
        <w:t xml:space="preserve"> See for example, Article XIX, Camden principles on Freedom of Expression and Equality, available at </w:t>
      </w:r>
      <w:hyperlink r:id="rId44" w:history="1">
        <w:r w:rsidRPr="00D127CF">
          <w:rPr>
            <w:rStyle w:val="Hyperlink"/>
            <w:rFonts w:ascii="Century Gothic" w:hAnsi="Century Gothic"/>
            <w:color w:val="auto"/>
            <w:sz w:val="16"/>
            <w:szCs w:val="16"/>
          </w:rPr>
          <w:t>https://www.article19.org/data/files/pdfs/standards/the-camden-principles-on-freedom-of-expression-and-equality.pdf</w:t>
        </w:r>
      </w:hyperlink>
      <w:r w:rsidRPr="00D127CF">
        <w:rPr>
          <w:rFonts w:ascii="Century Gothic" w:hAnsi="Century Gothic"/>
          <w:sz w:val="16"/>
          <w:szCs w:val="16"/>
        </w:rPr>
        <w:t xml:space="preserve"> (accessed 24 July 2016)</w:t>
      </w:r>
    </w:p>
  </w:footnote>
  <w:footnote w:id="110">
    <w:p w14:paraId="2D7F6B72" w14:textId="77777777" w:rsidR="00644909" w:rsidRPr="00D127CF" w:rsidRDefault="00644909" w:rsidP="00F00F39">
      <w:pPr>
        <w:rPr>
          <w:rFonts w:ascii="Century Gothic" w:hAnsi="Century Gothic"/>
          <w:sz w:val="16"/>
          <w:szCs w:val="16"/>
        </w:rPr>
      </w:pPr>
      <w:r w:rsidRPr="00D127CF">
        <w:rPr>
          <w:rStyle w:val="FootnoteCharacters"/>
          <w:rFonts w:ascii="Century Gothic" w:hAnsi="Century Gothic"/>
          <w:kern w:val="16"/>
          <w:sz w:val="16"/>
          <w:szCs w:val="16"/>
          <w:vertAlign w:val="superscript"/>
        </w:rPr>
        <w:footnoteRef/>
      </w:r>
      <w:r w:rsidRPr="00D127CF">
        <w:rPr>
          <w:rFonts w:ascii="Century Gothic" w:hAnsi="Century Gothic"/>
          <w:kern w:val="16"/>
          <w:sz w:val="16"/>
          <w:szCs w:val="16"/>
          <w:vertAlign w:val="superscript"/>
        </w:rPr>
        <w:t xml:space="preserve"> </w:t>
      </w:r>
      <w:r w:rsidRPr="00D127CF">
        <w:rPr>
          <w:rFonts w:ascii="Century Gothic" w:hAnsi="Century Gothic" w:cs="Century Gothic"/>
          <w:sz w:val="16"/>
          <w:szCs w:val="16"/>
        </w:rPr>
        <w:t xml:space="preserve">Andrew Clapham, Human Rights Obligations of Non-State Actors, Academy of European Law, European University Institute, Oxfor University Press, 2006. Also available at </w:t>
      </w:r>
      <w:hyperlink r:id="rId45" w:history="1">
        <w:r w:rsidRPr="00D127CF">
          <w:rPr>
            <w:rStyle w:val="Hyperlink"/>
            <w:rFonts w:ascii="Century Gothic" w:hAnsi="Century Gothic"/>
            <w:color w:val="auto"/>
            <w:sz w:val="16"/>
            <w:szCs w:val="16"/>
          </w:rPr>
          <w:t>http://graduateinstitute.ch/files/live/sites/iheid/files/sites/international_law/shared/international_law/Prof_Clapham_website/docs/HR%20obligations%20of%20non-State%20actors.pdf</w:t>
        </w:r>
      </w:hyperlink>
      <w:r w:rsidRPr="00D127CF">
        <w:rPr>
          <w:rFonts w:ascii="Century Gothic" w:hAnsi="Century Gothic" w:cs="Century Gothic"/>
          <w:sz w:val="16"/>
          <w:szCs w:val="16"/>
        </w:rPr>
        <w:t xml:space="preserve"> (Last accessed 6 July 2015)</w:t>
      </w:r>
    </w:p>
  </w:footnote>
  <w:footnote w:id="111">
    <w:p w14:paraId="0C49C078" w14:textId="77777777" w:rsidR="00644909" w:rsidRPr="00D127CF" w:rsidRDefault="00644909" w:rsidP="00F00F39">
      <w:pPr>
        <w:rPr>
          <w:rFonts w:ascii="Century Gothic" w:hAnsi="Century Gothic"/>
          <w:sz w:val="16"/>
          <w:szCs w:val="16"/>
        </w:rPr>
      </w:pPr>
      <w:r w:rsidRPr="00D127CF">
        <w:rPr>
          <w:rStyle w:val="FootnoteCharacters"/>
          <w:rFonts w:ascii="Century Gothic" w:hAnsi="Century Gothic"/>
          <w:sz w:val="16"/>
          <w:szCs w:val="16"/>
        </w:rPr>
        <w:footnoteRef/>
      </w:r>
      <w:r w:rsidRPr="00D127CF">
        <w:rPr>
          <w:rFonts w:ascii="Century Gothic" w:hAnsi="Century Gothic"/>
          <w:sz w:val="16"/>
          <w:szCs w:val="16"/>
        </w:rPr>
        <w:t xml:space="preserve"> </w:t>
      </w:r>
      <w:r w:rsidRPr="00D127CF">
        <w:rPr>
          <w:rFonts w:ascii="Century Gothic" w:hAnsi="Century Gothic" w:cs="Century Gothic"/>
          <w:sz w:val="16"/>
          <w:szCs w:val="16"/>
        </w:rPr>
        <w:t>Comparison can be drawn from imagining a person drowning. Generally an individual does not owe a duty, even if he is an excellent swimmer, to attempt to save a drowning person. However, the pool owner who obtains economic benefit from the use of the pool by others, owes a duty to ensure that there are sufficient safeguards to prevent death or drowning in his pool.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position w:val="0"/>
        <w:sz w:val="21"/>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position w:val="0"/>
        <w:sz w:val="21"/>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position w:val="0"/>
        <w:sz w:val="21"/>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1E96B49"/>
    <w:multiLevelType w:val="hybridMultilevel"/>
    <w:tmpl w:val="AA3E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92288"/>
    <w:multiLevelType w:val="hybridMultilevel"/>
    <w:tmpl w:val="7DA0D23C"/>
    <w:lvl w:ilvl="0" w:tplc="3D962CBC">
      <w:start w:val="1"/>
      <w:numFmt w:val="lowerLetter"/>
      <w:lvlText w:val="(%1)"/>
      <w:lvlJc w:val="left"/>
      <w:pPr>
        <w:ind w:left="1080" w:hanging="360"/>
      </w:pPr>
      <w:rPr>
        <w:rFonts w:cs="font678"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94A27"/>
    <w:multiLevelType w:val="multilevel"/>
    <w:tmpl w:val="0EEE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03683"/>
    <w:multiLevelType w:val="hybridMultilevel"/>
    <w:tmpl w:val="129A0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991781"/>
    <w:multiLevelType w:val="hybridMultilevel"/>
    <w:tmpl w:val="C5A6F1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422DFA"/>
    <w:multiLevelType w:val="hybridMultilevel"/>
    <w:tmpl w:val="FCB2F356"/>
    <w:lvl w:ilvl="0" w:tplc="ED543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D04DA"/>
    <w:multiLevelType w:val="hybridMultilevel"/>
    <w:tmpl w:val="976ECB2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8036D2"/>
    <w:multiLevelType w:val="hybridMultilevel"/>
    <w:tmpl w:val="1820DE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805A2F"/>
    <w:multiLevelType w:val="hybridMultilevel"/>
    <w:tmpl w:val="2280E2E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9370D5"/>
    <w:multiLevelType w:val="hybridMultilevel"/>
    <w:tmpl w:val="E53E418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9115AED"/>
    <w:multiLevelType w:val="hybridMultilevel"/>
    <w:tmpl w:val="D91EE5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9697F15"/>
    <w:multiLevelType w:val="hybridMultilevel"/>
    <w:tmpl w:val="1FA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A4EC0"/>
    <w:multiLevelType w:val="multilevel"/>
    <w:tmpl w:val="A4E09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20284"/>
    <w:multiLevelType w:val="hybridMultilevel"/>
    <w:tmpl w:val="69C4036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D16019"/>
    <w:multiLevelType w:val="hybridMultilevel"/>
    <w:tmpl w:val="5870123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5510F5"/>
    <w:multiLevelType w:val="hybridMultilevel"/>
    <w:tmpl w:val="5A0615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A47D87"/>
    <w:multiLevelType w:val="hybridMultilevel"/>
    <w:tmpl w:val="D590720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2D5B98"/>
    <w:multiLevelType w:val="hybridMultilevel"/>
    <w:tmpl w:val="2AD45AE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22"/>
  </w:num>
  <w:num w:numId="4">
    <w:abstractNumId w:val="9"/>
  </w:num>
  <w:num w:numId="5">
    <w:abstractNumId w:val="4"/>
  </w:num>
  <w:num w:numId="6">
    <w:abstractNumId w:val="8"/>
  </w:num>
  <w:num w:numId="7">
    <w:abstractNumId w:val="11"/>
  </w:num>
  <w:num w:numId="8">
    <w:abstractNumId w:val="19"/>
  </w:num>
  <w:num w:numId="9">
    <w:abstractNumId w:val="12"/>
  </w:num>
  <w:num w:numId="10">
    <w:abstractNumId w:val="7"/>
  </w:num>
  <w:num w:numId="11">
    <w:abstractNumId w:val="14"/>
  </w:num>
  <w:num w:numId="12">
    <w:abstractNumId w:val="13"/>
  </w:num>
  <w:num w:numId="13">
    <w:abstractNumId w:val="17"/>
  </w:num>
  <w:num w:numId="14">
    <w:abstractNumId w:val="20"/>
  </w:num>
  <w:num w:numId="15">
    <w:abstractNumId w:val="18"/>
  </w:num>
  <w:num w:numId="16">
    <w:abstractNumId w:val="16"/>
  </w:num>
  <w:num w:numId="17">
    <w:abstractNumId w:val="15"/>
  </w:num>
  <w:num w:numId="18">
    <w:abstractNumId w:val="0"/>
  </w:num>
  <w:num w:numId="19">
    <w:abstractNumId w:val="1"/>
  </w:num>
  <w:num w:numId="20">
    <w:abstractNumId w:val="2"/>
  </w:num>
  <w:num w:numId="21">
    <w:abstractNumId w:val="5"/>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BC"/>
    <w:rsid w:val="00001705"/>
    <w:rsid w:val="00007959"/>
    <w:rsid w:val="00010411"/>
    <w:rsid w:val="000153AB"/>
    <w:rsid w:val="00015730"/>
    <w:rsid w:val="0002525C"/>
    <w:rsid w:val="00025578"/>
    <w:rsid w:val="00025B55"/>
    <w:rsid w:val="0002642C"/>
    <w:rsid w:val="000378A3"/>
    <w:rsid w:val="000466AE"/>
    <w:rsid w:val="000772E8"/>
    <w:rsid w:val="0008469B"/>
    <w:rsid w:val="000855A7"/>
    <w:rsid w:val="00093411"/>
    <w:rsid w:val="000A229B"/>
    <w:rsid w:val="000B0AA1"/>
    <w:rsid w:val="000B2C3A"/>
    <w:rsid w:val="000C1966"/>
    <w:rsid w:val="000C4E5E"/>
    <w:rsid w:val="000C5366"/>
    <w:rsid w:val="000F5AAA"/>
    <w:rsid w:val="001029C4"/>
    <w:rsid w:val="001038CB"/>
    <w:rsid w:val="00104BD1"/>
    <w:rsid w:val="001055FD"/>
    <w:rsid w:val="0010623D"/>
    <w:rsid w:val="00114A6C"/>
    <w:rsid w:val="00120B96"/>
    <w:rsid w:val="00125CD9"/>
    <w:rsid w:val="001424C7"/>
    <w:rsid w:val="001425C5"/>
    <w:rsid w:val="00162CC9"/>
    <w:rsid w:val="00167710"/>
    <w:rsid w:val="001801AA"/>
    <w:rsid w:val="00181030"/>
    <w:rsid w:val="00195830"/>
    <w:rsid w:val="001A018E"/>
    <w:rsid w:val="001A1512"/>
    <w:rsid w:val="001A769C"/>
    <w:rsid w:val="001D678A"/>
    <w:rsid w:val="001E0EED"/>
    <w:rsid w:val="001E16F1"/>
    <w:rsid w:val="001E311C"/>
    <w:rsid w:val="001E5150"/>
    <w:rsid w:val="00202B97"/>
    <w:rsid w:val="0020753D"/>
    <w:rsid w:val="00222068"/>
    <w:rsid w:val="00233CFF"/>
    <w:rsid w:val="00243AAD"/>
    <w:rsid w:val="00247254"/>
    <w:rsid w:val="002654BD"/>
    <w:rsid w:val="00266CFD"/>
    <w:rsid w:val="0027111C"/>
    <w:rsid w:val="00274387"/>
    <w:rsid w:val="00274C8D"/>
    <w:rsid w:val="002753D6"/>
    <w:rsid w:val="002816A8"/>
    <w:rsid w:val="0029454E"/>
    <w:rsid w:val="002A18E9"/>
    <w:rsid w:val="002A1CE9"/>
    <w:rsid w:val="002D2464"/>
    <w:rsid w:val="002D3BD6"/>
    <w:rsid w:val="002D6FC1"/>
    <w:rsid w:val="002E1967"/>
    <w:rsid w:val="002F620A"/>
    <w:rsid w:val="002F6D41"/>
    <w:rsid w:val="002F6F54"/>
    <w:rsid w:val="0030378B"/>
    <w:rsid w:val="00306D34"/>
    <w:rsid w:val="0031107B"/>
    <w:rsid w:val="0031372E"/>
    <w:rsid w:val="00315566"/>
    <w:rsid w:val="00316445"/>
    <w:rsid w:val="0033348B"/>
    <w:rsid w:val="00350FC2"/>
    <w:rsid w:val="00350FF3"/>
    <w:rsid w:val="00352A0C"/>
    <w:rsid w:val="0035558A"/>
    <w:rsid w:val="003647A9"/>
    <w:rsid w:val="00365B4B"/>
    <w:rsid w:val="0036694F"/>
    <w:rsid w:val="00373392"/>
    <w:rsid w:val="00375AF3"/>
    <w:rsid w:val="00382BC7"/>
    <w:rsid w:val="00395E7A"/>
    <w:rsid w:val="003A2762"/>
    <w:rsid w:val="003B606B"/>
    <w:rsid w:val="003B6C56"/>
    <w:rsid w:val="003C3970"/>
    <w:rsid w:val="003C67F6"/>
    <w:rsid w:val="003E439B"/>
    <w:rsid w:val="003F04B8"/>
    <w:rsid w:val="003F309F"/>
    <w:rsid w:val="003F3B22"/>
    <w:rsid w:val="003F4208"/>
    <w:rsid w:val="003F5382"/>
    <w:rsid w:val="003F5D3D"/>
    <w:rsid w:val="003F7328"/>
    <w:rsid w:val="00402295"/>
    <w:rsid w:val="0040333F"/>
    <w:rsid w:val="00406ACA"/>
    <w:rsid w:val="004179E2"/>
    <w:rsid w:val="00430A11"/>
    <w:rsid w:val="004324DF"/>
    <w:rsid w:val="00434D26"/>
    <w:rsid w:val="00435B13"/>
    <w:rsid w:val="0044416A"/>
    <w:rsid w:val="004474CB"/>
    <w:rsid w:val="0045114E"/>
    <w:rsid w:val="004518AA"/>
    <w:rsid w:val="00452FF6"/>
    <w:rsid w:val="00467931"/>
    <w:rsid w:val="00470D61"/>
    <w:rsid w:val="004712AB"/>
    <w:rsid w:val="00472D0D"/>
    <w:rsid w:val="004740E8"/>
    <w:rsid w:val="00480E58"/>
    <w:rsid w:val="004860AC"/>
    <w:rsid w:val="0048722F"/>
    <w:rsid w:val="004A5CC1"/>
    <w:rsid w:val="004A7A64"/>
    <w:rsid w:val="004B2DF3"/>
    <w:rsid w:val="004B3A33"/>
    <w:rsid w:val="004C0F5B"/>
    <w:rsid w:val="004C24BF"/>
    <w:rsid w:val="004C2D9E"/>
    <w:rsid w:val="004C393B"/>
    <w:rsid w:val="004C3BE7"/>
    <w:rsid w:val="004C5EF9"/>
    <w:rsid w:val="004C7AF6"/>
    <w:rsid w:val="004D0C34"/>
    <w:rsid w:val="004D4F27"/>
    <w:rsid w:val="004E1AE0"/>
    <w:rsid w:val="004E1DCB"/>
    <w:rsid w:val="004E4B7E"/>
    <w:rsid w:val="004E7B04"/>
    <w:rsid w:val="004F090D"/>
    <w:rsid w:val="004F0E3D"/>
    <w:rsid w:val="0050681E"/>
    <w:rsid w:val="00506C74"/>
    <w:rsid w:val="00510AEA"/>
    <w:rsid w:val="00517DA4"/>
    <w:rsid w:val="00531713"/>
    <w:rsid w:val="005319E3"/>
    <w:rsid w:val="00536905"/>
    <w:rsid w:val="00536CCE"/>
    <w:rsid w:val="0054573A"/>
    <w:rsid w:val="005558B6"/>
    <w:rsid w:val="00561A39"/>
    <w:rsid w:val="0056202B"/>
    <w:rsid w:val="00565A73"/>
    <w:rsid w:val="0057233C"/>
    <w:rsid w:val="00587BEF"/>
    <w:rsid w:val="005968D1"/>
    <w:rsid w:val="005B6514"/>
    <w:rsid w:val="005B6A53"/>
    <w:rsid w:val="005C3DE0"/>
    <w:rsid w:val="005C5DB1"/>
    <w:rsid w:val="005E2057"/>
    <w:rsid w:val="005E34A6"/>
    <w:rsid w:val="005E5948"/>
    <w:rsid w:val="005E74DD"/>
    <w:rsid w:val="005F753D"/>
    <w:rsid w:val="00601015"/>
    <w:rsid w:val="00602AC9"/>
    <w:rsid w:val="00607B92"/>
    <w:rsid w:val="00607BB6"/>
    <w:rsid w:val="0061195C"/>
    <w:rsid w:val="00623819"/>
    <w:rsid w:val="00624005"/>
    <w:rsid w:val="00625753"/>
    <w:rsid w:val="0062595D"/>
    <w:rsid w:val="0064151B"/>
    <w:rsid w:val="00643BA5"/>
    <w:rsid w:val="00643EB0"/>
    <w:rsid w:val="006448F8"/>
    <w:rsid w:val="00644909"/>
    <w:rsid w:val="00654193"/>
    <w:rsid w:val="00656440"/>
    <w:rsid w:val="00664A93"/>
    <w:rsid w:val="0067338B"/>
    <w:rsid w:val="006843E8"/>
    <w:rsid w:val="00696422"/>
    <w:rsid w:val="006A4656"/>
    <w:rsid w:val="006A63FC"/>
    <w:rsid w:val="006B7294"/>
    <w:rsid w:val="006C0FC1"/>
    <w:rsid w:val="006C26CE"/>
    <w:rsid w:val="006C5FC2"/>
    <w:rsid w:val="006D07D7"/>
    <w:rsid w:val="006D2043"/>
    <w:rsid w:val="006D4BCF"/>
    <w:rsid w:val="006D7B54"/>
    <w:rsid w:val="006E1A27"/>
    <w:rsid w:val="006E3CA4"/>
    <w:rsid w:val="006E5674"/>
    <w:rsid w:val="006F271E"/>
    <w:rsid w:val="00700B92"/>
    <w:rsid w:val="00711BD7"/>
    <w:rsid w:val="00715951"/>
    <w:rsid w:val="0072368D"/>
    <w:rsid w:val="00727032"/>
    <w:rsid w:val="00734FD6"/>
    <w:rsid w:val="00743761"/>
    <w:rsid w:val="00763204"/>
    <w:rsid w:val="00763429"/>
    <w:rsid w:val="00770A5E"/>
    <w:rsid w:val="00773368"/>
    <w:rsid w:val="007872BE"/>
    <w:rsid w:val="0078785A"/>
    <w:rsid w:val="00787AF1"/>
    <w:rsid w:val="007A3CC1"/>
    <w:rsid w:val="007B6B8E"/>
    <w:rsid w:val="007B6CAF"/>
    <w:rsid w:val="007C27FB"/>
    <w:rsid w:val="007D0B9B"/>
    <w:rsid w:val="007D2C51"/>
    <w:rsid w:val="007D6697"/>
    <w:rsid w:val="007D79B0"/>
    <w:rsid w:val="007E550A"/>
    <w:rsid w:val="007E6A10"/>
    <w:rsid w:val="007F475F"/>
    <w:rsid w:val="00800B8E"/>
    <w:rsid w:val="00804D8E"/>
    <w:rsid w:val="00806CE5"/>
    <w:rsid w:val="0081141C"/>
    <w:rsid w:val="00816C45"/>
    <w:rsid w:val="00820B0A"/>
    <w:rsid w:val="008271ED"/>
    <w:rsid w:val="0082747A"/>
    <w:rsid w:val="00832784"/>
    <w:rsid w:val="00841C6A"/>
    <w:rsid w:val="00844E6B"/>
    <w:rsid w:val="00863685"/>
    <w:rsid w:val="00891B63"/>
    <w:rsid w:val="00893055"/>
    <w:rsid w:val="008A7564"/>
    <w:rsid w:val="008B14F5"/>
    <w:rsid w:val="008B1AAE"/>
    <w:rsid w:val="008C0561"/>
    <w:rsid w:val="008C1856"/>
    <w:rsid w:val="008C3B05"/>
    <w:rsid w:val="008C4EBD"/>
    <w:rsid w:val="008C6F32"/>
    <w:rsid w:val="008D1562"/>
    <w:rsid w:val="008D2A3A"/>
    <w:rsid w:val="008D6483"/>
    <w:rsid w:val="008D785E"/>
    <w:rsid w:val="008E16BE"/>
    <w:rsid w:val="008E1E9D"/>
    <w:rsid w:val="008E255E"/>
    <w:rsid w:val="008F13EB"/>
    <w:rsid w:val="008F2857"/>
    <w:rsid w:val="00901B05"/>
    <w:rsid w:val="00921A8C"/>
    <w:rsid w:val="00921CA5"/>
    <w:rsid w:val="00923540"/>
    <w:rsid w:val="00930016"/>
    <w:rsid w:val="00937A60"/>
    <w:rsid w:val="00941D80"/>
    <w:rsid w:val="00945DCB"/>
    <w:rsid w:val="00957EC9"/>
    <w:rsid w:val="00965806"/>
    <w:rsid w:val="009667AE"/>
    <w:rsid w:val="009705EE"/>
    <w:rsid w:val="009710B1"/>
    <w:rsid w:val="00976D39"/>
    <w:rsid w:val="00981C19"/>
    <w:rsid w:val="00990A50"/>
    <w:rsid w:val="009914A6"/>
    <w:rsid w:val="0099195A"/>
    <w:rsid w:val="009A1E6C"/>
    <w:rsid w:val="009A2595"/>
    <w:rsid w:val="009A28BC"/>
    <w:rsid w:val="009A5AC3"/>
    <w:rsid w:val="009B0FB3"/>
    <w:rsid w:val="009B284D"/>
    <w:rsid w:val="009D1C71"/>
    <w:rsid w:val="009D6636"/>
    <w:rsid w:val="009E0B23"/>
    <w:rsid w:val="009E33EE"/>
    <w:rsid w:val="009E7B52"/>
    <w:rsid w:val="00A00106"/>
    <w:rsid w:val="00A00C8C"/>
    <w:rsid w:val="00A17505"/>
    <w:rsid w:val="00A22AE9"/>
    <w:rsid w:val="00A37574"/>
    <w:rsid w:val="00A43F85"/>
    <w:rsid w:val="00A46266"/>
    <w:rsid w:val="00A465A6"/>
    <w:rsid w:val="00A468D9"/>
    <w:rsid w:val="00A52BF2"/>
    <w:rsid w:val="00A53F82"/>
    <w:rsid w:val="00A7211F"/>
    <w:rsid w:val="00A7252A"/>
    <w:rsid w:val="00AA0BE0"/>
    <w:rsid w:val="00AA5802"/>
    <w:rsid w:val="00AB2AD2"/>
    <w:rsid w:val="00AC6F5C"/>
    <w:rsid w:val="00AC74AB"/>
    <w:rsid w:val="00AD4A6E"/>
    <w:rsid w:val="00AE65C3"/>
    <w:rsid w:val="00AE7F2D"/>
    <w:rsid w:val="00AF0AEA"/>
    <w:rsid w:val="00B06FBB"/>
    <w:rsid w:val="00B11A53"/>
    <w:rsid w:val="00B249EF"/>
    <w:rsid w:val="00B3631B"/>
    <w:rsid w:val="00B37B2B"/>
    <w:rsid w:val="00B41911"/>
    <w:rsid w:val="00B44FF5"/>
    <w:rsid w:val="00B45B91"/>
    <w:rsid w:val="00B64812"/>
    <w:rsid w:val="00B67C37"/>
    <w:rsid w:val="00B72D24"/>
    <w:rsid w:val="00B74D2D"/>
    <w:rsid w:val="00B77DBA"/>
    <w:rsid w:val="00B80A10"/>
    <w:rsid w:val="00B8277B"/>
    <w:rsid w:val="00B854CA"/>
    <w:rsid w:val="00B85C16"/>
    <w:rsid w:val="00B938ED"/>
    <w:rsid w:val="00BA3A85"/>
    <w:rsid w:val="00BA6D74"/>
    <w:rsid w:val="00BB7646"/>
    <w:rsid w:val="00BC0109"/>
    <w:rsid w:val="00BC16FA"/>
    <w:rsid w:val="00BD5CC8"/>
    <w:rsid w:val="00BE7834"/>
    <w:rsid w:val="00BF02F4"/>
    <w:rsid w:val="00BF1237"/>
    <w:rsid w:val="00BF135C"/>
    <w:rsid w:val="00C25A00"/>
    <w:rsid w:val="00C36361"/>
    <w:rsid w:val="00C40902"/>
    <w:rsid w:val="00C41F2A"/>
    <w:rsid w:val="00C436FB"/>
    <w:rsid w:val="00C43F46"/>
    <w:rsid w:val="00C5418A"/>
    <w:rsid w:val="00C55D2D"/>
    <w:rsid w:val="00C63212"/>
    <w:rsid w:val="00C67DEE"/>
    <w:rsid w:val="00C71A94"/>
    <w:rsid w:val="00C84083"/>
    <w:rsid w:val="00C84B50"/>
    <w:rsid w:val="00C86FA6"/>
    <w:rsid w:val="00C924C5"/>
    <w:rsid w:val="00C928FA"/>
    <w:rsid w:val="00C942A9"/>
    <w:rsid w:val="00CA1DEF"/>
    <w:rsid w:val="00CA3EFD"/>
    <w:rsid w:val="00CA4C1A"/>
    <w:rsid w:val="00CA5EED"/>
    <w:rsid w:val="00CB36B1"/>
    <w:rsid w:val="00CB63F0"/>
    <w:rsid w:val="00CB6F87"/>
    <w:rsid w:val="00CC19A6"/>
    <w:rsid w:val="00CC548D"/>
    <w:rsid w:val="00CD3058"/>
    <w:rsid w:val="00CD3C23"/>
    <w:rsid w:val="00CD6180"/>
    <w:rsid w:val="00CE30A0"/>
    <w:rsid w:val="00CE33F7"/>
    <w:rsid w:val="00CE3D65"/>
    <w:rsid w:val="00CE54A3"/>
    <w:rsid w:val="00CF13D0"/>
    <w:rsid w:val="00CF5CD8"/>
    <w:rsid w:val="00D062F1"/>
    <w:rsid w:val="00D10206"/>
    <w:rsid w:val="00D127CF"/>
    <w:rsid w:val="00D146BA"/>
    <w:rsid w:val="00D20857"/>
    <w:rsid w:val="00D34FF0"/>
    <w:rsid w:val="00D37BB1"/>
    <w:rsid w:val="00D5729F"/>
    <w:rsid w:val="00D7099B"/>
    <w:rsid w:val="00D73D64"/>
    <w:rsid w:val="00D82BFD"/>
    <w:rsid w:val="00D83697"/>
    <w:rsid w:val="00D9011D"/>
    <w:rsid w:val="00D9427F"/>
    <w:rsid w:val="00DA0FBC"/>
    <w:rsid w:val="00DA78A0"/>
    <w:rsid w:val="00DB744D"/>
    <w:rsid w:val="00DC17BC"/>
    <w:rsid w:val="00DC2300"/>
    <w:rsid w:val="00DC2CB3"/>
    <w:rsid w:val="00DC3F45"/>
    <w:rsid w:val="00DC784C"/>
    <w:rsid w:val="00DD2C76"/>
    <w:rsid w:val="00DF220A"/>
    <w:rsid w:val="00DF77C7"/>
    <w:rsid w:val="00DF7A60"/>
    <w:rsid w:val="00E10E57"/>
    <w:rsid w:val="00E11742"/>
    <w:rsid w:val="00E12314"/>
    <w:rsid w:val="00E13567"/>
    <w:rsid w:val="00E33C23"/>
    <w:rsid w:val="00E41E6C"/>
    <w:rsid w:val="00E44DF5"/>
    <w:rsid w:val="00E60BEF"/>
    <w:rsid w:val="00E63C9C"/>
    <w:rsid w:val="00E64E8D"/>
    <w:rsid w:val="00E73D41"/>
    <w:rsid w:val="00E74B35"/>
    <w:rsid w:val="00E74CC0"/>
    <w:rsid w:val="00E8032C"/>
    <w:rsid w:val="00E83ADD"/>
    <w:rsid w:val="00E85D78"/>
    <w:rsid w:val="00E8611D"/>
    <w:rsid w:val="00E86589"/>
    <w:rsid w:val="00E86629"/>
    <w:rsid w:val="00E936CE"/>
    <w:rsid w:val="00EA42AB"/>
    <w:rsid w:val="00EA61B4"/>
    <w:rsid w:val="00EB1166"/>
    <w:rsid w:val="00EB4C8D"/>
    <w:rsid w:val="00EB4F96"/>
    <w:rsid w:val="00EF7FD1"/>
    <w:rsid w:val="00F00F39"/>
    <w:rsid w:val="00F01B0A"/>
    <w:rsid w:val="00F1295A"/>
    <w:rsid w:val="00F175C3"/>
    <w:rsid w:val="00F42A5A"/>
    <w:rsid w:val="00F479F1"/>
    <w:rsid w:val="00F5445A"/>
    <w:rsid w:val="00F57CD4"/>
    <w:rsid w:val="00F644E0"/>
    <w:rsid w:val="00F8597B"/>
    <w:rsid w:val="00F87562"/>
    <w:rsid w:val="00F91A5F"/>
    <w:rsid w:val="00F91DD8"/>
    <w:rsid w:val="00F92CCD"/>
    <w:rsid w:val="00F93CC1"/>
    <w:rsid w:val="00F94DFD"/>
    <w:rsid w:val="00F95CC4"/>
    <w:rsid w:val="00FB08B1"/>
    <w:rsid w:val="00FB3489"/>
    <w:rsid w:val="00FC5052"/>
    <w:rsid w:val="00FC66C4"/>
    <w:rsid w:val="00FE0662"/>
    <w:rsid w:val="00FE088D"/>
    <w:rsid w:val="00FE2FB6"/>
    <w:rsid w:val="00FE49E2"/>
    <w:rsid w:val="00FE5B96"/>
    <w:rsid w:val="00FE7906"/>
    <w:rsid w:val="00FF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A27E3"/>
  <w14:defaultImageDpi w14:val="300"/>
  <w15:docId w15:val="{F3093893-BCD9-4889-8831-7775B779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42C"/>
    <w:pPr>
      <w:suppressAutoHyphens/>
    </w:pPr>
    <w:rPr>
      <w:rFonts w:ascii="Cambria" w:eastAsia="WenQuanYi Micro Hei" w:hAnsi="Cambria" w:cs="font678"/>
      <w:kern w:val="1"/>
      <w:sz w:val="18"/>
    </w:rPr>
  </w:style>
  <w:style w:type="paragraph" w:styleId="Heading1">
    <w:name w:val="heading 1"/>
    <w:basedOn w:val="Normal"/>
    <w:next w:val="Normal"/>
    <w:link w:val="Heading1Char"/>
    <w:uiPriority w:val="9"/>
    <w:qFormat/>
    <w:rsid w:val="00F859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4324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42C"/>
    <w:rPr>
      <w:color w:val="0000FF"/>
      <w:u w:val="single"/>
    </w:rPr>
  </w:style>
  <w:style w:type="character" w:customStyle="1" w:styleId="FootnoteCharacters">
    <w:name w:val="Footnote Characters"/>
    <w:rsid w:val="0002642C"/>
  </w:style>
  <w:style w:type="character" w:styleId="FootnoteReference">
    <w:name w:val="footnote reference"/>
    <w:rsid w:val="0002642C"/>
    <w:rPr>
      <w:vertAlign w:val="superscript"/>
    </w:rPr>
  </w:style>
  <w:style w:type="paragraph" w:styleId="FootnoteText">
    <w:name w:val="footnote text"/>
    <w:basedOn w:val="Normal"/>
    <w:link w:val="FootnoteTextChar"/>
    <w:uiPriority w:val="99"/>
    <w:rsid w:val="0002642C"/>
    <w:pPr>
      <w:suppressLineNumbers/>
      <w:ind w:left="339" w:hanging="339"/>
    </w:pPr>
    <w:rPr>
      <w:sz w:val="20"/>
      <w:szCs w:val="20"/>
    </w:rPr>
  </w:style>
  <w:style w:type="character" w:customStyle="1" w:styleId="FootnoteTextChar">
    <w:name w:val="Footnote Text Char"/>
    <w:basedOn w:val="DefaultParagraphFont"/>
    <w:link w:val="FootnoteText"/>
    <w:uiPriority w:val="99"/>
    <w:rsid w:val="0002642C"/>
    <w:rPr>
      <w:rFonts w:ascii="Cambria" w:eastAsia="WenQuanYi Micro Hei" w:hAnsi="Cambria" w:cs="font678"/>
      <w:kern w:val="1"/>
      <w:sz w:val="20"/>
      <w:szCs w:val="20"/>
    </w:rPr>
  </w:style>
  <w:style w:type="paragraph" w:styleId="ListParagraph">
    <w:name w:val="List Paragraph"/>
    <w:basedOn w:val="Normal"/>
    <w:uiPriority w:val="34"/>
    <w:qFormat/>
    <w:rsid w:val="0002642C"/>
    <w:pPr>
      <w:ind w:left="720"/>
      <w:contextualSpacing/>
    </w:pPr>
  </w:style>
  <w:style w:type="character" w:styleId="FollowedHyperlink">
    <w:name w:val="FollowedHyperlink"/>
    <w:basedOn w:val="DefaultParagraphFont"/>
    <w:uiPriority w:val="99"/>
    <w:semiHidden/>
    <w:unhideWhenUsed/>
    <w:rsid w:val="004518AA"/>
    <w:rPr>
      <w:color w:val="800080" w:themeColor="followedHyperlink"/>
      <w:u w:val="single"/>
    </w:rPr>
  </w:style>
  <w:style w:type="character" w:customStyle="1" w:styleId="FootnoteReference1">
    <w:name w:val="Footnote Reference1"/>
    <w:rsid w:val="002D6FC1"/>
    <w:rPr>
      <w:vertAlign w:val="superscript"/>
    </w:rPr>
  </w:style>
  <w:style w:type="paragraph" w:customStyle="1" w:styleId="FootnoteText1">
    <w:name w:val="Footnote Text1"/>
    <w:basedOn w:val="Normal"/>
    <w:rsid w:val="00DF7A60"/>
  </w:style>
  <w:style w:type="character" w:customStyle="1" w:styleId="apple-converted-space">
    <w:name w:val="apple-converted-space"/>
    <w:basedOn w:val="DefaultParagraphFont"/>
    <w:rsid w:val="008D6483"/>
  </w:style>
  <w:style w:type="paragraph" w:styleId="NormalWeb">
    <w:name w:val="Normal (Web)"/>
    <w:basedOn w:val="Normal"/>
    <w:uiPriority w:val="99"/>
    <w:semiHidden/>
    <w:unhideWhenUsed/>
    <w:rsid w:val="00536CCE"/>
    <w:rPr>
      <w:rFonts w:ascii="Times New Roman" w:hAnsi="Times New Roman" w:cs="Times New Roman"/>
      <w:sz w:val="24"/>
    </w:rPr>
  </w:style>
  <w:style w:type="paragraph" w:styleId="Footer">
    <w:name w:val="footer"/>
    <w:basedOn w:val="Normal"/>
    <w:link w:val="FooterChar"/>
    <w:uiPriority w:val="99"/>
    <w:unhideWhenUsed/>
    <w:rsid w:val="00536CCE"/>
    <w:pPr>
      <w:tabs>
        <w:tab w:val="center" w:pos="4320"/>
        <w:tab w:val="right" w:pos="8640"/>
      </w:tabs>
    </w:pPr>
  </w:style>
  <w:style w:type="character" w:customStyle="1" w:styleId="FooterChar">
    <w:name w:val="Footer Char"/>
    <w:basedOn w:val="DefaultParagraphFont"/>
    <w:link w:val="Footer"/>
    <w:uiPriority w:val="99"/>
    <w:rsid w:val="00536CCE"/>
    <w:rPr>
      <w:rFonts w:ascii="Cambria" w:eastAsia="WenQuanYi Micro Hei" w:hAnsi="Cambria" w:cs="font678"/>
      <w:kern w:val="1"/>
      <w:sz w:val="18"/>
    </w:rPr>
  </w:style>
  <w:style w:type="character" w:styleId="PageNumber">
    <w:name w:val="page number"/>
    <w:basedOn w:val="DefaultParagraphFont"/>
    <w:uiPriority w:val="99"/>
    <w:semiHidden/>
    <w:unhideWhenUsed/>
    <w:rsid w:val="00536CCE"/>
  </w:style>
  <w:style w:type="paragraph" w:styleId="Header">
    <w:name w:val="header"/>
    <w:basedOn w:val="Normal"/>
    <w:link w:val="HeaderChar"/>
    <w:uiPriority w:val="99"/>
    <w:unhideWhenUsed/>
    <w:rsid w:val="00536CCE"/>
    <w:pPr>
      <w:tabs>
        <w:tab w:val="center" w:pos="4320"/>
        <w:tab w:val="right" w:pos="8640"/>
      </w:tabs>
    </w:pPr>
  </w:style>
  <w:style w:type="character" w:customStyle="1" w:styleId="HeaderChar">
    <w:name w:val="Header Char"/>
    <w:basedOn w:val="DefaultParagraphFont"/>
    <w:link w:val="Header"/>
    <w:uiPriority w:val="99"/>
    <w:rsid w:val="00536CCE"/>
    <w:rPr>
      <w:rFonts w:ascii="Cambria" w:eastAsia="WenQuanYi Micro Hei" w:hAnsi="Cambria" w:cs="font678"/>
      <w:kern w:val="1"/>
      <w:sz w:val="18"/>
    </w:rPr>
  </w:style>
  <w:style w:type="character" w:customStyle="1" w:styleId="Heading1Char">
    <w:name w:val="Heading 1 Char"/>
    <w:basedOn w:val="DefaultParagraphFont"/>
    <w:link w:val="Heading1"/>
    <w:uiPriority w:val="9"/>
    <w:rsid w:val="00F8597B"/>
    <w:rPr>
      <w:rFonts w:asciiTheme="majorHAnsi" w:eastAsiaTheme="majorEastAsia" w:hAnsiTheme="majorHAnsi" w:cstheme="majorBidi"/>
      <w:b/>
      <w:bCs/>
      <w:color w:val="345A8A" w:themeColor="accent1" w:themeShade="B5"/>
      <w:kern w:val="1"/>
      <w:sz w:val="32"/>
      <w:szCs w:val="32"/>
    </w:rPr>
  </w:style>
  <w:style w:type="character" w:customStyle="1" w:styleId="Heading3Char">
    <w:name w:val="Heading 3 Char"/>
    <w:basedOn w:val="DefaultParagraphFont"/>
    <w:link w:val="Heading3"/>
    <w:uiPriority w:val="9"/>
    <w:semiHidden/>
    <w:rsid w:val="004324DF"/>
    <w:rPr>
      <w:rFonts w:asciiTheme="majorHAnsi" w:eastAsiaTheme="majorEastAsia" w:hAnsiTheme="majorHAnsi" w:cstheme="majorBidi"/>
      <w:b/>
      <w:bCs/>
      <w:color w:val="4F81BD" w:themeColor="accent1"/>
      <w:kern w:val="1"/>
      <w:sz w:val="18"/>
    </w:rPr>
  </w:style>
  <w:style w:type="character" w:styleId="CommentReference">
    <w:name w:val="annotation reference"/>
    <w:basedOn w:val="DefaultParagraphFont"/>
    <w:uiPriority w:val="99"/>
    <w:semiHidden/>
    <w:unhideWhenUsed/>
    <w:rsid w:val="00F5445A"/>
    <w:rPr>
      <w:sz w:val="18"/>
      <w:szCs w:val="18"/>
    </w:rPr>
  </w:style>
  <w:style w:type="paragraph" w:styleId="CommentText">
    <w:name w:val="annotation text"/>
    <w:basedOn w:val="Normal"/>
    <w:link w:val="CommentTextChar"/>
    <w:uiPriority w:val="99"/>
    <w:semiHidden/>
    <w:unhideWhenUsed/>
    <w:rsid w:val="00F5445A"/>
    <w:rPr>
      <w:sz w:val="24"/>
    </w:rPr>
  </w:style>
  <w:style w:type="character" w:customStyle="1" w:styleId="CommentTextChar">
    <w:name w:val="Comment Text Char"/>
    <w:basedOn w:val="DefaultParagraphFont"/>
    <w:link w:val="CommentText"/>
    <w:uiPriority w:val="99"/>
    <w:semiHidden/>
    <w:rsid w:val="00F5445A"/>
    <w:rPr>
      <w:rFonts w:ascii="Cambria" w:eastAsia="WenQuanYi Micro Hei" w:hAnsi="Cambria" w:cs="font678"/>
      <w:kern w:val="1"/>
    </w:rPr>
  </w:style>
  <w:style w:type="paragraph" w:styleId="CommentSubject">
    <w:name w:val="annotation subject"/>
    <w:basedOn w:val="CommentText"/>
    <w:next w:val="CommentText"/>
    <w:link w:val="CommentSubjectChar"/>
    <w:uiPriority w:val="99"/>
    <w:semiHidden/>
    <w:unhideWhenUsed/>
    <w:rsid w:val="00F5445A"/>
    <w:rPr>
      <w:b/>
      <w:bCs/>
      <w:sz w:val="20"/>
      <w:szCs w:val="20"/>
    </w:rPr>
  </w:style>
  <w:style w:type="character" w:customStyle="1" w:styleId="CommentSubjectChar">
    <w:name w:val="Comment Subject Char"/>
    <w:basedOn w:val="CommentTextChar"/>
    <w:link w:val="CommentSubject"/>
    <w:uiPriority w:val="99"/>
    <w:semiHidden/>
    <w:rsid w:val="00F5445A"/>
    <w:rPr>
      <w:rFonts w:ascii="Cambria" w:eastAsia="WenQuanYi Micro Hei" w:hAnsi="Cambria" w:cs="font678"/>
      <w:b/>
      <w:bCs/>
      <w:kern w:val="1"/>
      <w:sz w:val="20"/>
      <w:szCs w:val="20"/>
    </w:rPr>
  </w:style>
  <w:style w:type="paragraph" w:styleId="Revision">
    <w:name w:val="Revision"/>
    <w:hidden/>
    <w:uiPriority w:val="99"/>
    <w:semiHidden/>
    <w:rsid w:val="00F5445A"/>
    <w:rPr>
      <w:rFonts w:ascii="Cambria" w:eastAsia="WenQuanYi Micro Hei" w:hAnsi="Cambria" w:cs="font678"/>
      <w:kern w:val="1"/>
      <w:sz w:val="18"/>
    </w:rPr>
  </w:style>
  <w:style w:type="paragraph" w:styleId="BalloonText">
    <w:name w:val="Balloon Text"/>
    <w:basedOn w:val="Normal"/>
    <w:link w:val="BalloonTextChar"/>
    <w:uiPriority w:val="99"/>
    <w:semiHidden/>
    <w:unhideWhenUsed/>
    <w:rsid w:val="00F5445A"/>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F5445A"/>
    <w:rPr>
      <w:rFonts w:ascii="Lucida Grande" w:eastAsia="WenQuanYi Micro Hei" w:hAnsi="Lucida Grande" w:cs="Lucida Grande"/>
      <w:kern w:val="1"/>
      <w:sz w:val="18"/>
      <w:szCs w:val="18"/>
    </w:rPr>
  </w:style>
  <w:style w:type="character" w:customStyle="1" w:styleId="WW8Num1z3">
    <w:name w:val="WW8Num1z3"/>
    <w:rsid w:val="00700B92"/>
  </w:style>
  <w:style w:type="paragraph" w:styleId="BodyText">
    <w:name w:val="Body Text"/>
    <w:basedOn w:val="Normal"/>
    <w:link w:val="BodyTextChar"/>
    <w:uiPriority w:val="99"/>
    <w:semiHidden/>
    <w:unhideWhenUsed/>
    <w:rsid w:val="00BD5CC8"/>
    <w:pPr>
      <w:spacing w:after="120"/>
    </w:pPr>
  </w:style>
  <w:style w:type="character" w:customStyle="1" w:styleId="BodyTextChar">
    <w:name w:val="Body Text Char"/>
    <w:basedOn w:val="DefaultParagraphFont"/>
    <w:link w:val="BodyText"/>
    <w:uiPriority w:val="99"/>
    <w:semiHidden/>
    <w:rsid w:val="00BD5CC8"/>
    <w:rPr>
      <w:rFonts w:ascii="Cambria" w:eastAsia="WenQuanYi Micro Hei" w:hAnsi="Cambria" w:cs="font678"/>
      <w:kern w:val="1"/>
      <w:sz w:val="18"/>
    </w:rPr>
  </w:style>
  <w:style w:type="paragraph" w:customStyle="1" w:styleId="LO-normal">
    <w:name w:val="LO-normal"/>
    <w:rsid w:val="00233CFF"/>
    <w:pPr>
      <w:suppressAutoHyphens/>
    </w:pPr>
    <w:rPr>
      <w:rFonts w:ascii="Cambria" w:eastAsia="Cambria" w:hAnsi="Cambria" w:cs="Cambria"/>
      <w:color w:val="000000"/>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847">
      <w:bodyDiv w:val="1"/>
      <w:marLeft w:val="0"/>
      <w:marRight w:val="0"/>
      <w:marTop w:val="0"/>
      <w:marBottom w:val="0"/>
      <w:divBdr>
        <w:top w:val="none" w:sz="0" w:space="0" w:color="auto"/>
        <w:left w:val="none" w:sz="0" w:space="0" w:color="auto"/>
        <w:bottom w:val="none" w:sz="0" w:space="0" w:color="auto"/>
        <w:right w:val="none" w:sz="0" w:space="0" w:color="auto"/>
      </w:divBdr>
    </w:div>
    <w:div w:id="18627349">
      <w:bodyDiv w:val="1"/>
      <w:marLeft w:val="0"/>
      <w:marRight w:val="0"/>
      <w:marTop w:val="0"/>
      <w:marBottom w:val="0"/>
      <w:divBdr>
        <w:top w:val="none" w:sz="0" w:space="0" w:color="auto"/>
        <w:left w:val="none" w:sz="0" w:space="0" w:color="auto"/>
        <w:bottom w:val="none" w:sz="0" w:space="0" w:color="auto"/>
        <w:right w:val="none" w:sz="0" w:space="0" w:color="auto"/>
      </w:divBdr>
    </w:div>
    <w:div w:id="113140824">
      <w:bodyDiv w:val="1"/>
      <w:marLeft w:val="0"/>
      <w:marRight w:val="0"/>
      <w:marTop w:val="0"/>
      <w:marBottom w:val="0"/>
      <w:divBdr>
        <w:top w:val="none" w:sz="0" w:space="0" w:color="auto"/>
        <w:left w:val="none" w:sz="0" w:space="0" w:color="auto"/>
        <w:bottom w:val="none" w:sz="0" w:space="0" w:color="auto"/>
        <w:right w:val="none" w:sz="0" w:space="0" w:color="auto"/>
      </w:divBdr>
    </w:div>
    <w:div w:id="132917568">
      <w:bodyDiv w:val="1"/>
      <w:marLeft w:val="0"/>
      <w:marRight w:val="0"/>
      <w:marTop w:val="0"/>
      <w:marBottom w:val="0"/>
      <w:divBdr>
        <w:top w:val="none" w:sz="0" w:space="0" w:color="auto"/>
        <w:left w:val="none" w:sz="0" w:space="0" w:color="auto"/>
        <w:bottom w:val="none" w:sz="0" w:space="0" w:color="auto"/>
        <w:right w:val="none" w:sz="0" w:space="0" w:color="auto"/>
      </w:divBdr>
    </w:div>
    <w:div w:id="256910686">
      <w:bodyDiv w:val="1"/>
      <w:marLeft w:val="0"/>
      <w:marRight w:val="0"/>
      <w:marTop w:val="0"/>
      <w:marBottom w:val="0"/>
      <w:divBdr>
        <w:top w:val="none" w:sz="0" w:space="0" w:color="auto"/>
        <w:left w:val="none" w:sz="0" w:space="0" w:color="auto"/>
        <w:bottom w:val="none" w:sz="0" w:space="0" w:color="auto"/>
        <w:right w:val="none" w:sz="0" w:space="0" w:color="auto"/>
      </w:divBdr>
    </w:div>
    <w:div w:id="270012009">
      <w:bodyDiv w:val="1"/>
      <w:marLeft w:val="0"/>
      <w:marRight w:val="0"/>
      <w:marTop w:val="0"/>
      <w:marBottom w:val="0"/>
      <w:divBdr>
        <w:top w:val="none" w:sz="0" w:space="0" w:color="auto"/>
        <w:left w:val="none" w:sz="0" w:space="0" w:color="auto"/>
        <w:bottom w:val="none" w:sz="0" w:space="0" w:color="auto"/>
        <w:right w:val="none" w:sz="0" w:space="0" w:color="auto"/>
      </w:divBdr>
    </w:div>
    <w:div w:id="287324224">
      <w:bodyDiv w:val="1"/>
      <w:marLeft w:val="0"/>
      <w:marRight w:val="0"/>
      <w:marTop w:val="0"/>
      <w:marBottom w:val="0"/>
      <w:divBdr>
        <w:top w:val="none" w:sz="0" w:space="0" w:color="auto"/>
        <w:left w:val="none" w:sz="0" w:space="0" w:color="auto"/>
        <w:bottom w:val="none" w:sz="0" w:space="0" w:color="auto"/>
        <w:right w:val="none" w:sz="0" w:space="0" w:color="auto"/>
      </w:divBdr>
    </w:div>
    <w:div w:id="344331337">
      <w:bodyDiv w:val="1"/>
      <w:marLeft w:val="0"/>
      <w:marRight w:val="0"/>
      <w:marTop w:val="0"/>
      <w:marBottom w:val="0"/>
      <w:divBdr>
        <w:top w:val="none" w:sz="0" w:space="0" w:color="auto"/>
        <w:left w:val="none" w:sz="0" w:space="0" w:color="auto"/>
        <w:bottom w:val="none" w:sz="0" w:space="0" w:color="auto"/>
        <w:right w:val="none" w:sz="0" w:space="0" w:color="auto"/>
      </w:divBdr>
    </w:div>
    <w:div w:id="370111777">
      <w:bodyDiv w:val="1"/>
      <w:marLeft w:val="0"/>
      <w:marRight w:val="0"/>
      <w:marTop w:val="0"/>
      <w:marBottom w:val="0"/>
      <w:divBdr>
        <w:top w:val="none" w:sz="0" w:space="0" w:color="auto"/>
        <w:left w:val="none" w:sz="0" w:space="0" w:color="auto"/>
        <w:bottom w:val="none" w:sz="0" w:space="0" w:color="auto"/>
        <w:right w:val="none" w:sz="0" w:space="0" w:color="auto"/>
      </w:divBdr>
    </w:div>
    <w:div w:id="434715813">
      <w:bodyDiv w:val="1"/>
      <w:marLeft w:val="0"/>
      <w:marRight w:val="0"/>
      <w:marTop w:val="0"/>
      <w:marBottom w:val="0"/>
      <w:divBdr>
        <w:top w:val="none" w:sz="0" w:space="0" w:color="auto"/>
        <w:left w:val="none" w:sz="0" w:space="0" w:color="auto"/>
        <w:bottom w:val="none" w:sz="0" w:space="0" w:color="auto"/>
        <w:right w:val="none" w:sz="0" w:space="0" w:color="auto"/>
      </w:divBdr>
      <w:divsChild>
        <w:div w:id="310332662">
          <w:marLeft w:val="0"/>
          <w:marRight w:val="0"/>
          <w:marTop w:val="0"/>
          <w:marBottom w:val="0"/>
          <w:divBdr>
            <w:top w:val="none" w:sz="0" w:space="0" w:color="auto"/>
            <w:left w:val="none" w:sz="0" w:space="0" w:color="auto"/>
            <w:bottom w:val="none" w:sz="0" w:space="0" w:color="auto"/>
            <w:right w:val="none" w:sz="0" w:space="0" w:color="auto"/>
          </w:divBdr>
        </w:div>
        <w:div w:id="376929694">
          <w:marLeft w:val="0"/>
          <w:marRight w:val="0"/>
          <w:marTop w:val="0"/>
          <w:marBottom w:val="0"/>
          <w:divBdr>
            <w:top w:val="none" w:sz="0" w:space="0" w:color="auto"/>
            <w:left w:val="none" w:sz="0" w:space="0" w:color="auto"/>
            <w:bottom w:val="none" w:sz="0" w:space="0" w:color="auto"/>
            <w:right w:val="none" w:sz="0" w:space="0" w:color="auto"/>
          </w:divBdr>
        </w:div>
        <w:div w:id="1313097106">
          <w:marLeft w:val="0"/>
          <w:marRight w:val="0"/>
          <w:marTop w:val="0"/>
          <w:marBottom w:val="0"/>
          <w:divBdr>
            <w:top w:val="none" w:sz="0" w:space="0" w:color="auto"/>
            <w:left w:val="none" w:sz="0" w:space="0" w:color="auto"/>
            <w:bottom w:val="none" w:sz="0" w:space="0" w:color="auto"/>
            <w:right w:val="none" w:sz="0" w:space="0" w:color="auto"/>
          </w:divBdr>
        </w:div>
      </w:divsChild>
    </w:div>
    <w:div w:id="447546365">
      <w:bodyDiv w:val="1"/>
      <w:marLeft w:val="0"/>
      <w:marRight w:val="0"/>
      <w:marTop w:val="0"/>
      <w:marBottom w:val="0"/>
      <w:divBdr>
        <w:top w:val="none" w:sz="0" w:space="0" w:color="auto"/>
        <w:left w:val="none" w:sz="0" w:space="0" w:color="auto"/>
        <w:bottom w:val="none" w:sz="0" w:space="0" w:color="auto"/>
        <w:right w:val="none" w:sz="0" w:space="0" w:color="auto"/>
      </w:divBdr>
    </w:div>
    <w:div w:id="466779416">
      <w:bodyDiv w:val="1"/>
      <w:marLeft w:val="0"/>
      <w:marRight w:val="0"/>
      <w:marTop w:val="0"/>
      <w:marBottom w:val="0"/>
      <w:divBdr>
        <w:top w:val="none" w:sz="0" w:space="0" w:color="auto"/>
        <w:left w:val="none" w:sz="0" w:space="0" w:color="auto"/>
        <w:bottom w:val="none" w:sz="0" w:space="0" w:color="auto"/>
        <w:right w:val="none" w:sz="0" w:space="0" w:color="auto"/>
      </w:divBdr>
    </w:div>
    <w:div w:id="488206301">
      <w:bodyDiv w:val="1"/>
      <w:marLeft w:val="0"/>
      <w:marRight w:val="0"/>
      <w:marTop w:val="0"/>
      <w:marBottom w:val="0"/>
      <w:divBdr>
        <w:top w:val="none" w:sz="0" w:space="0" w:color="auto"/>
        <w:left w:val="none" w:sz="0" w:space="0" w:color="auto"/>
        <w:bottom w:val="none" w:sz="0" w:space="0" w:color="auto"/>
        <w:right w:val="none" w:sz="0" w:space="0" w:color="auto"/>
      </w:divBdr>
    </w:div>
    <w:div w:id="526724263">
      <w:bodyDiv w:val="1"/>
      <w:marLeft w:val="0"/>
      <w:marRight w:val="0"/>
      <w:marTop w:val="0"/>
      <w:marBottom w:val="0"/>
      <w:divBdr>
        <w:top w:val="none" w:sz="0" w:space="0" w:color="auto"/>
        <w:left w:val="none" w:sz="0" w:space="0" w:color="auto"/>
        <w:bottom w:val="none" w:sz="0" w:space="0" w:color="auto"/>
        <w:right w:val="none" w:sz="0" w:space="0" w:color="auto"/>
      </w:divBdr>
    </w:div>
    <w:div w:id="555236889">
      <w:bodyDiv w:val="1"/>
      <w:marLeft w:val="0"/>
      <w:marRight w:val="0"/>
      <w:marTop w:val="0"/>
      <w:marBottom w:val="0"/>
      <w:divBdr>
        <w:top w:val="none" w:sz="0" w:space="0" w:color="auto"/>
        <w:left w:val="none" w:sz="0" w:space="0" w:color="auto"/>
        <w:bottom w:val="none" w:sz="0" w:space="0" w:color="auto"/>
        <w:right w:val="none" w:sz="0" w:space="0" w:color="auto"/>
      </w:divBdr>
    </w:div>
    <w:div w:id="587077771">
      <w:bodyDiv w:val="1"/>
      <w:marLeft w:val="0"/>
      <w:marRight w:val="0"/>
      <w:marTop w:val="0"/>
      <w:marBottom w:val="0"/>
      <w:divBdr>
        <w:top w:val="none" w:sz="0" w:space="0" w:color="auto"/>
        <w:left w:val="none" w:sz="0" w:space="0" w:color="auto"/>
        <w:bottom w:val="none" w:sz="0" w:space="0" w:color="auto"/>
        <w:right w:val="none" w:sz="0" w:space="0" w:color="auto"/>
      </w:divBdr>
    </w:div>
    <w:div w:id="630600730">
      <w:bodyDiv w:val="1"/>
      <w:marLeft w:val="0"/>
      <w:marRight w:val="0"/>
      <w:marTop w:val="0"/>
      <w:marBottom w:val="0"/>
      <w:divBdr>
        <w:top w:val="none" w:sz="0" w:space="0" w:color="auto"/>
        <w:left w:val="none" w:sz="0" w:space="0" w:color="auto"/>
        <w:bottom w:val="none" w:sz="0" w:space="0" w:color="auto"/>
        <w:right w:val="none" w:sz="0" w:space="0" w:color="auto"/>
      </w:divBdr>
    </w:div>
    <w:div w:id="632759065">
      <w:bodyDiv w:val="1"/>
      <w:marLeft w:val="0"/>
      <w:marRight w:val="0"/>
      <w:marTop w:val="0"/>
      <w:marBottom w:val="0"/>
      <w:divBdr>
        <w:top w:val="none" w:sz="0" w:space="0" w:color="auto"/>
        <w:left w:val="none" w:sz="0" w:space="0" w:color="auto"/>
        <w:bottom w:val="none" w:sz="0" w:space="0" w:color="auto"/>
        <w:right w:val="none" w:sz="0" w:space="0" w:color="auto"/>
      </w:divBdr>
    </w:div>
    <w:div w:id="640230503">
      <w:bodyDiv w:val="1"/>
      <w:marLeft w:val="0"/>
      <w:marRight w:val="0"/>
      <w:marTop w:val="0"/>
      <w:marBottom w:val="0"/>
      <w:divBdr>
        <w:top w:val="none" w:sz="0" w:space="0" w:color="auto"/>
        <w:left w:val="none" w:sz="0" w:space="0" w:color="auto"/>
        <w:bottom w:val="none" w:sz="0" w:space="0" w:color="auto"/>
        <w:right w:val="none" w:sz="0" w:space="0" w:color="auto"/>
      </w:divBdr>
    </w:div>
    <w:div w:id="676883763">
      <w:bodyDiv w:val="1"/>
      <w:marLeft w:val="0"/>
      <w:marRight w:val="0"/>
      <w:marTop w:val="0"/>
      <w:marBottom w:val="0"/>
      <w:divBdr>
        <w:top w:val="none" w:sz="0" w:space="0" w:color="auto"/>
        <w:left w:val="none" w:sz="0" w:space="0" w:color="auto"/>
        <w:bottom w:val="none" w:sz="0" w:space="0" w:color="auto"/>
        <w:right w:val="none" w:sz="0" w:space="0" w:color="auto"/>
      </w:divBdr>
    </w:div>
    <w:div w:id="713507394">
      <w:bodyDiv w:val="1"/>
      <w:marLeft w:val="0"/>
      <w:marRight w:val="0"/>
      <w:marTop w:val="0"/>
      <w:marBottom w:val="0"/>
      <w:divBdr>
        <w:top w:val="none" w:sz="0" w:space="0" w:color="auto"/>
        <w:left w:val="none" w:sz="0" w:space="0" w:color="auto"/>
        <w:bottom w:val="none" w:sz="0" w:space="0" w:color="auto"/>
        <w:right w:val="none" w:sz="0" w:space="0" w:color="auto"/>
      </w:divBdr>
    </w:div>
    <w:div w:id="726345932">
      <w:bodyDiv w:val="1"/>
      <w:marLeft w:val="0"/>
      <w:marRight w:val="0"/>
      <w:marTop w:val="0"/>
      <w:marBottom w:val="0"/>
      <w:divBdr>
        <w:top w:val="none" w:sz="0" w:space="0" w:color="auto"/>
        <w:left w:val="none" w:sz="0" w:space="0" w:color="auto"/>
        <w:bottom w:val="none" w:sz="0" w:space="0" w:color="auto"/>
        <w:right w:val="none" w:sz="0" w:space="0" w:color="auto"/>
      </w:divBdr>
    </w:div>
    <w:div w:id="755984078">
      <w:bodyDiv w:val="1"/>
      <w:marLeft w:val="0"/>
      <w:marRight w:val="0"/>
      <w:marTop w:val="0"/>
      <w:marBottom w:val="0"/>
      <w:divBdr>
        <w:top w:val="none" w:sz="0" w:space="0" w:color="auto"/>
        <w:left w:val="none" w:sz="0" w:space="0" w:color="auto"/>
        <w:bottom w:val="none" w:sz="0" w:space="0" w:color="auto"/>
        <w:right w:val="none" w:sz="0" w:space="0" w:color="auto"/>
      </w:divBdr>
    </w:div>
    <w:div w:id="756902057">
      <w:bodyDiv w:val="1"/>
      <w:marLeft w:val="0"/>
      <w:marRight w:val="0"/>
      <w:marTop w:val="0"/>
      <w:marBottom w:val="0"/>
      <w:divBdr>
        <w:top w:val="none" w:sz="0" w:space="0" w:color="auto"/>
        <w:left w:val="none" w:sz="0" w:space="0" w:color="auto"/>
        <w:bottom w:val="none" w:sz="0" w:space="0" w:color="auto"/>
        <w:right w:val="none" w:sz="0" w:space="0" w:color="auto"/>
      </w:divBdr>
    </w:div>
    <w:div w:id="810253402">
      <w:bodyDiv w:val="1"/>
      <w:marLeft w:val="0"/>
      <w:marRight w:val="0"/>
      <w:marTop w:val="0"/>
      <w:marBottom w:val="0"/>
      <w:divBdr>
        <w:top w:val="none" w:sz="0" w:space="0" w:color="auto"/>
        <w:left w:val="none" w:sz="0" w:space="0" w:color="auto"/>
        <w:bottom w:val="none" w:sz="0" w:space="0" w:color="auto"/>
        <w:right w:val="none" w:sz="0" w:space="0" w:color="auto"/>
      </w:divBdr>
    </w:div>
    <w:div w:id="866722214">
      <w:bodyDiv w:val="1"/>
      <w:marLeft w:val="0"/>
      <w:marRight w:val="0"/>
      <w:marTop w:val="0"/>
      <w:marBottom w:val="0"/>
      <w:divBdr>
        <w:top w:val="none" w:sz="0" w:space="0" w:color="auto"/>
        <w:left w:val="none" w:sz="0" w:space="0" w:color="auto"/>
        <w:bottom w:val="none" w:sz="0" w:space="0" w:color="auto"/>
        <w:right w:val="none" w:sz="0" w:space="0" w:color="auto"/>
      </w:divBdr>
    </w:div>
    <w:div w:id="895434750">
      <w:bodyDiv w:val="1"/>
      <w:marLeft w:val="0"/>
      <w:marRight w:val="0"/>
      <w:marTop w:val="0"/>
      <w:marBottom w:val="0"/>
      <w:divBdr>
        <w:top w:val="none" w:sz="0" w:space="0" w:color="auto"/>
        <w:left w:val="none" w:sz="0" w:space="0" w:color="auto"/>
        <w:bottom w:val="none" w:sz="0" w:space="0" w:color="auto"/>
        <w:right w:val="none" w:sz="0" w:space="0" w:color="auto"/>
      </w:divBdr>
    </w:div>
    <w:div w:id="1010716987">
      <w:bodyDiv w:val="1"/>
      <w:marLeft w:val="0"/>
      <w:marRight w:val="0"/>
      <w:marTop w:val="0"/>
      <w:marBottom w:val="0"/>
      <w:divBdr>
        <w:top w:val="none" w:sz="0" w:space="0" w:color="auto"/>
        <w:left w:val="none" w:sz="0" w:space="0" w:color="auto"/>
        <w:bottom w:val="none" w:sz="0" w:space="0" w:color="auto"/>
        <w:right w:val="none" w:sz="0" w:space="0" w:color="auto"/>
      </w:divBdr>
    </w:div>
    <w:div w:id="1041320333">
      <w:bodyDiv w:val="1"/>
      <w:marLeft w:val="0"/>
      <w:marRight w:val="0"/>
      <w:marTop w:val="0"/>
      <w:marBottom w:val="0"/>
      <w:divBdr>
        <w:top w:val="none" w:sz="0" w:space="0" w:color="auto"/>
        <w:left w:val="none" w:sz="0" w:space="0" w:color="auto"/>
        <w:bottom w:val="none" w:sz="0" w:space="0" w:color="auto"/>
        <w:right w:val="none" w:sz="0" w:space="0" w:color="auto"/>
      </w:divBdr>
    </w:div>
    <w:div w:id="1059593913">
      <w:bodyDiv w:val="1"/>
      <w:marLeft w:val="0"/>
      <w:marRight w:val="0"/>
      <w:marTop w:val="0"/>
      <w:marBottom w:val="0"/>
      <w:divBdr>
        <w:top w:val="none" w:sz="0" w:space="0" w:color="auto"/>
        <w:left w:val="none" w:sz="0" w:space="0" w:color="auto"/>
        <w:bottom w:val="none" w:sz="0" w:space="0" w:color="auto"/>
        <w:right w:val="none" w:sz="0" w:space="0" w:color="auto"/>
      </w:divBdr>
    </w:div>
    <w:div w:id="1081685073">
      <w:bodyDiv w:val="1"/>
      <w:marLeft w:val="0"/>
      <w:marRight w:val="0"/>
      <w:marTop w:val="0"/>
      <w:marBottom w:val="0"/>
      <w:divBdr>
        <w:top w:val="none" w:sz="0" w:space="0" w:color="auto"/>
        <w:left w:val="none" w:sz="0" w:space="0" w:color="auto"/>
        <w:bottom w:val="none" w:sz="0" w:space="0" w:color="auto"/>
        <w:right w:val="none" w:sz="0" w:space="0" w:color="auto"/>
      </w:divBdr>
    </w:div>
    <w:div w:id="1101532377">
      <w:bodyDiv w:val="1"/>
      <w:marLeft w:val="0"/>
      <w:marRight w:val="0"/>
      <w:marTop w:val="0"/>
      <w:marBottom w:val="0"/>
      <w:divBdr>
        <w:top w:val="none" w:sz="0" w:space="0" w:color="auto"/>
        <w:left w:val="none" w:sz="0" w:space="0" w:color="auto"/>
        <w:bottom w:val="none" w:sz="0" w:space="0" w:color="auto"/>
        <w:right w:val="none" w:sz="0" w:space="0" w:color="auto"/>
      </w:divBdr>
    </w:div>
    <w:div w:id="1110517433">
      <w:bodyDiv w:val="1"/>
      <w:marLeft w:val="0"/>
      <w:marRight w:val="0"/>
      <w:marTop w:val="0"/>
      <w:marBottom w:val="0"/>
      <w:divBdr>
        <w:top w:val="none" w:sz="0" w:space="0" w:color="auto"/>
        <w:left w:val="none" w:sz="0" w:space="0" w:color="auto"/>
        <w:bottom w:val="none" w:sz="0" w:space="0" w:color="auto"/>
        <w:right w:val="none" w:sz="0" w:space="0" w:color="auto"/>
      </w:divBdr>
    </w:div>
    <w:div w:id="1157067173">
      <w:bodyDiv w:val="1"/>
      <w:marLeft w:val="0"/>
      <w:marRight w:val="0"/>
      <w:marTop w:val="0"/>
      <w:marBottom w:val="0"/>
      <w:divBdr>
        <w:top w:val="none" w:sz="0" w:space="0" w:color="auto"/>
        <w:left w:val="none" w:sz="0" w:space="0" w:color="auto"/>
        <w:bottom w:val="none" w:sz="0" w:space="0" w:color="auto"/>
        <w:right w:val="none" w:sz="0" w:space="0" w:color="auto"/>
      </w:divBdr>
    </w:div>
    <w:div w:id="1200705114">
      <w:bodyDiv w:val="1"/>
      <w:marLeft w:val="0"/>
      <w:marRight w:val="0"/>
      <w:marTop w:val="0"/>
      <w:marBottom w:val="0"/>
      <w:divBdr>
        <w:top w:val="none" w:sz="0" w:space="0" w:color="auto"/>
        <w:left w:val="none" w:sz="0" w:space="0" w:color="auto"/>
        <w:bottom w:val="none" w:sz="0" w:space="0" w:color="auto"/>
        <w:right w:val="none" w:sz="0" w:space="0" w:color="auto"/>
      </w:divBdr>
    </w:div>
    <w:div w:id="1229724297">
      <w:bodyDiv w:val="1"/>
      <w:marLeft w:val="0"/>
      <w:marRight w:val="0"/>
      <w:marTop w:val="0"/>
      <w:marBottom w:val="0"/>
      <w:divBdr>
        <w:top w:val="none" w:sz="0" w:space="0" w:color="auto"/>
        <w:left w:val="none" w:sz="0" w:space="0" w:color="auto"/>
        <w:bottom w:val="none" w:sz="0" w:space="0" w:color="auto"/>
        <w:right w:val="none" w:sz="0" w:space="0" w:color="auto"/>
      </w:divBdr>
    </w:div>
    <w:div w:id="1275597717">
      <w:bodyDiv w:val="1"/>
      <w:marLeft w:val="0"/>
      <w:marRight w:val="0"/>
      <w:marTop w:val="0"/>
      <w:marBottom w:val="0"/>
      <w:divBdr>
        <w:top w:val="none" w:sz="0" w:space="0" w:color="auto"/>
        <w:left w:val="none" w:sz="0" w:space="0" w:color="auto"/>
        <w:bottom w:val="none" w:sz="0" w:space="0" w:color="auto"/>
        <w:right w:val="none" w:sz="0" w:space="0" w:color="auto"/>
      </w:divBdr>
    </w:div>
    <w:div w:id="1340231439">
      <w:bodyDiv w:val="1"/>
      <w:marLeft w:val="0"/>
      <w:marRight w:val="0"/>
      <w:marTop w:val="0"/>
      <w:marBottom w:val="0"/>
      <w:divBdr>
        <w:top w:val="none" w:sz="0" w:space="0" w:color="auto"/>
        <w:left w:val="none" w:sz="0" w:space="0" w:color="auto"/>
        <w:bottom w:val="none" w:sz="0" w:space="0" w:color="auto"/>
        <w:right w:val="none" w:sz="0" w:space="0" w:color="auto"/>
      </w:divBdr>
    </w:div>
    <w:div w:id="1370688014">
      <w:bodyDiv w:val="1"/>
      <w:marLeft w:val="0"/>
      <w:marRight w:val="0"/>
      <w:marTop w:val="0"/>
      <w:marBottom w:val="0"/>
      <w:divBdr>
        <w:top w:val="none" w:sz="0" w:space="0" w:color="auto"/>
        <w:left w:val="none" w:sz="0" w:space="0" w:color="auto"/>
        <w:bottom w:val="none" w:sz="0" w:space="0" w:color="auto"/>
        <w:right w:val="none" w:sz="0" w:space="0" w:color="auto"/>
      </w:divBdr>
    </w:div>
    <w:div w:id="1386101046">
      <w:bodyDiv w:val="1"/>
      <w:marLeft w:val="0"/>
      <w:marRight w:val="0"/>
      <w:marTop w:val="0"/>
      <w:marBottom w:val="0"/>
      <w:divBdr>
        <w:top w:val="none" w:sz="0" w:space="0" w:color="auto"/>
        <w:left w:val="none" w:sz="0" w:space="0" w:color="auto"/>
        <w:bottom w:val="none" w:sz="0" w:space="0" w:color="auto"/>
        <w:right w:val="none" w:sz="0" w:space="0" w:color="auto"/>
      </w:divBdr>
    </w:div>
    <w:div w:id="1443770629">
      <w:bodyDiv w:val="1"/>
      <w:marLeft w:val="0"/>
      <w:marRight w:val="0"/>
      <w:marTop w:val="0"/>
      <w:marBottom w:val="0"/>
      <w:divBdr>
        <w:top w:val="none" w:sz="0" w:space="0" w:color="auto"/>
        <w:left w:val="none" w:sz="0" w:space="0" w:color="auto"/>
        <w:bottom w:val="none" w:sz="0" w:space="0" w:color="auto"/>
        <w:right w:val="none" w:sz="0" w:space="0" w:color="auto"/>
      </w:divBdr>
    </w:div>
    <w:div w:id="1532037635">
      <w:bodyDiv w:val="1"/>
      <w:marLeft w:val="0"/>
      <w:marRight w:val="0"/>
      <w:marTop w:val="0"/>
      <w:marBottom w:val="0"/>
      <w:divBdr>
        <w:top w:val="none" w:sz="0" w:space="0" w:color="auto"/>
        <w:left w:val="none" w:sz="0" w:space="0" w:color="auto"/>
        <w:bottom w:val="none" w:sz="0" w:space="0" w:color="auto"/>
        <w:right w:val="none" w:sz="0" w:space="0" w:color="auto"/>
      </w:divBdr>
    </w:div>
    <w:div w:id="1535658976">
      <w:bodyDiv w:val="1"/>
      <w:marLeft w:val="0"/>
      <w:marRight w:val="0"/>
      <w:marTop w:val="0"/>
      <w:marBottom w:val="0"/>
      <w:divBdr>
        <w:top w:val="none" w:sz="0" w:space="0" w:color="auto"/>
        <w:left w:val="none" w:sz="0" w:space="0" w:color="auto"/>
        <w:bottom w:val="none" w:sz="0" w:space="0" w:color="auto"/>
        <w:right w:val="none" w:sz="0" w:space="0" w:color="auto"/>
      </w:divBdr>
    </w:div>
    <w:div w:id="1640726035">
      <w:bodyDiv w:val="1"/>
      <w:marLeft w:val="0"/>
      <w:marRight w:val="0"/>
      <w:marTop w:val="0"/>
      <w:marBottom w:val="0"/>
      <w:divBdr>
        <w:top w:val="none" w:sz="0" w:space="0" w:color="auto"/>
        <w:left w:val="none" w:sz="0" w:space="0" w:color="auto"/>
        <w:bottom w:val="none" w:sz="0" w:space="0" w:color="auto"/>
        <w:right w:val="none" w:sz="0" w:space="0" w:color="auto"/>
      </w:divBdr>
    </w:div>
    <w:div w:id="1677610920">
      <w:bodyDiv w:val="1"/>
      <w:marLeft w:val="0"/>
      <w:marRight w:val="0"/>
      <w:marTop w:val="0"/>
      <w:marBottom w:val="0"/>
      <w:divBdr>
        <w:top w:val="none" w:sz="0" w:space="0" w:color="auto"/>
        <w:left w:val="none" w:sz="0" w:space="0" w:color="auto"/>
        <w:bottom w:val="none" w:sz="0" w:space="0" w:color="auto"/>
        <w:right w:val="none" w:sz="0" w:space="0" w:color="auto"/>
      </w:divBdr>
    </w:div>
    <w:div w:id="1713191246">
      <w:bodyDiv w:val="1"/>
      <w:marLeft w:val="0"/>
      <w:marRight w:val="0"/>
      <w:marTop w:val="0"/>
      <w:marBottom w:val="0"/>
      <w:divBdr>
        <w:top w:val="none" w:sz="0" w:space="0" w:color="auto"/>
        <w:left w:val="none" w:sz="0" w:space="0" w:color="auto"/>
        <w:bottom w:val="none" w:sz="0" w:space="0" w:color="auto"/>
        <w:right w:val="none" w:sz="0" w:space="0" w:color="auto"/>
      </w:divBdr>
    </w:div>
    <w:div w:id="1722247118">
      <w:bodyDiv w:val="1"/>
      <w:marLeft w:val="0"/>
      <w:marRight w:val="0"/>
      <w:marTop w:val="0"/>
      <w:marBottom w:val="0"/>
      <w:divBdr>
        <w:top w:val="none" w:sz="0" w:space="0" w:color="auto"/>
        <w:left w:val="none" w:sz="0" w:space="0" w:color="auto"/>
        <w:bottom w:val="none" w:sz="0" w:space="0" w:color="auto"/>
        <w:right w:val="none" w:sz="0" w:space="0" w:color="auto"/>
      </w:divBdr>
    </w:div>
    <w:div w:id="1735666928">
      <w:bodyDiv w:val="1"/>
      <w:marLeft w:val="0"/>
      <w:marRight w:val="0"/>
      <w:marTop w:val="0"/>
      <w:marBottom w:val="0"/>
      <w:divBdr>
        <w:top w:val="none" w:sz="0" w:space="0" w:color="auto"/>
        <w:left w:val="none" w:sz="0" w:space="0" w:color="auto"/>
        <w:bottom w:val="none" w:sz="0" w:space="0" w:color="auto"/>
        <w:right w:val="none" w:sz="0" w:space="0" w:color="auto"/>
      </w:divBdr>
    </w:div>
    <w:div w:id="1788431407">
      <w:bodyDiv w:val="1"/>
      <w:marLeft w:val="0"/>
      <w:marRight w:val="0"/>
      <w:marTop w:val="0"/>
      <w:marBottom w:val="0"/>
      <w:divBdr>
        <w:top w:val="none" w:sz="0" w:space="0" w:color="auto"/>
        <w:left w:val="none" w:sz="0" w:space="0" w:color="auto"/>
        <w:bottom w:val="none" w:sz="0" w:space="0" w:color="auto"/>
        <w:right w:val="none" w:sz="0" w:space="0" w:color="auto"/>
      </w:divBdr>
    </w:div>
    <w:div w:id="1804154614">
      <w:bodyDiv w:val="1"/>
      <w:marLeft w:val="0"/>
      <w:marRight w:val="0"/>
      <w:marTop w:val="0"/>
      <w:marBottom w:val="0"/>
      <w:divBdr>
        <w:top w:val="none" w:sz="0" w:space="0" w:color="auto"/>
        <w:left w:val="none" w:sz="0" w:space="0" w:color="auto"/>
        <w:bottom w:val="none" w:sz="0" w:space="0" w:color="auto"/>
        <w:right w:val="none" w:sz="0" w:space="0" w:color="auto"/>
      </w:divBdr>
    </w:div>
    <w:div w:id="1855925243">
      <w:bodyDiv w:val="1"/>
      <w:marLeft w:val="0"/>
      <w:marRight w:val="0"/>
      <w:marTop w:val="0"/>
      <w:marBottom w:val="0"/>
      <w:divBdr>
        <w:top w:val="none" w:sz="0" w:space="0" w:color="auto"/>
        <w:left w:val="none" w:sz="0" w:space="0" w:color="auto"/>
        <w:bottom w:val="none" w:sz="0" w:space="0" w:color="auto"/>
        <w:right w:val="none" w:sz="0" w:space="0" w:color="auto"/>
      </w:divBdr>
    </w:div>
    <w:div w:id="1858151698">
      <w:bodyDiv w:val="1"/>
      <w:marLeft w:val="0"/>
      <w:marRight w:val="0"/>
      <w:marTop w:val="0"/>
      <w:marBottom w:val="0"/>
      <w:divBdr>
        <w:top w:val="none" w:sz="0" w:space="0" w:color="auto"/>
        <w:left w:val="none" w:sz="0" w:space="0" w:color="auto"/>
        <w:bottom w:val="none" w:sz="0" w:space="0" w:color="auto"/>
        <w:right w:val="none" w:sz="0" w:space="0" w:color="auto"/>
      </w:divBdr>
    </w:div>
    <w:div w:id="1972708078">
      <w:bodyDiv w:val="1"/>
      <w:marLeft w:val="0"/>
      <w:marRight w:val="0"/>
      <w:marTop w:val="0"/>
      <w:marBottom w:val="0"/>
      <w:divBdr>
        <w:top w:val="none" w:sz="0" w:space="0" w:color="auto"/>
        <w:left w:val="none" w:sz="0" w:space="0" w:color="auto"/>
        <w:bottom w:val="none" w:sz="0" w:space="0" w:color="auto"/>
        <w:right w:val="none" w:sz="0" w:space="0" w:color="auto"/>
      </w:divBdr>
    </w:div>
    <w:div w:id="1980182787">
      <w:bodyDiv w:val="1"/>
      <w:marLeft w:val="0"/>
      <w:marRight w:val="0"/>
      <w:marTop w:val="0"/>
      <w:marBottom w:val="0"/>
      <w:divBdr>
        <w:top w:val="none" w:sz="0" w:space="0" w:color="auto"/>
        <w:left w:val="none" w:sz="0" w:space="0" w:color="auto"/>
        <w:bottom w:val="none" w:sz="0" w:space="0" w:color="auto"/>
        <w:right w:val="none" w:sz="0" w:space="0" w:color="auto"/>
      </w:divBdr>
    </w:div>
    <w:div w:id="1996689618">
      <w:bodyDiv w:val="1"/>
      <w:marLeft w:val="0"/>
      <w:marRight w:val="0"/>
      <w:marTop w:val="0"/>
      <w:marBottom w:val="0"/>
      <w:divBdr>
        <w:top w:val="none" w:sz="0" w:space="0" w:color="auto"/>
        <w:left w:val="none" w:sz="0" w:space="0" w:color="auto"/>
        <w:bottom w:val="none" w:sz="0" w:space="0" w:color="auto"/>
        <w:right w:val="none" w:sz="0" w:space="0" w:color="auto"/>
      </w:divBdr>
    </w:div>
    <w:div w:id="2008049621">
      <w:bodyDiv w:val="1"/>
      <w:marLeft w:val="0"/>
      <w:marRight w:val="0"/>
      <w:marTop w:val="0"/>
      <w:marBottom w:val="0"/>
      <w:divBdr>
        <w:top w:val="none" w:sz="0" w:space="0" w:color="auto"/>
        <w:left w:val="none" w:sz="0" w:space="0" w:color="auto"/>
        <w:bottom w:val="none" w:sz="0" w:space="0" w:color="auto"/>
        <w:right w:val="none" w:sz="0" w:space="0" w:color="auto"/>
      </w:divBdr>
    </w:div>
    <w:div w:id="2025325129">
      <w:bodyDiv w:val="1"/>
      <w:marLeft w:val="0"/>
      <w:marRight w:val="0"/>
      <w:marTop w:val="0"/>
      <w:marBottom w:val="0"/>
      <w:divBdr>
        <w:top w:val="none" w:sz="0" w:space="0" w:color="auto"/>
        <w:left w:val="none" w:sz="0" w:space="0" w:color="auto"/>
        <w:bottom w:val="none" w:sz="0" w:space="0" w:color="auto"/>
        <w:right w:val="none" w:sz="0" w:space="0" w:color="auto"/>
      </w:divBdr>
    </w:div>
    <w:div w:id="2034571307">
      <w:bodyDiv w:val="1"/>
      <w:marLeft w:val="0"/>
      <w:marRight w:val="0"/>
      <w:marTop w:val="0"/>
      <w:marBottom w:val="0"/>
      <w:divBdr>
        <w:top w:val="none" w:sz="0" w:space="0" w:color="auto"/>
        <w:left w:val="none" w:sz="0" w:space="0" w:color="auto"/>
        <w:bottom w:val="none" w:sz="0" w:space="0" w:color="auto"/>
        <w:right w:val="none" w:sz="0" w:space="0" w:color="auto"/>
      </w:divBdr>
    </w:div>
    <w:div w:id="2064870612">
      <w:bodyDiv w:val="1"/>
      <w:marLeft w:val="0"/>
      <w:marRight w:val="0"/>
      <w:marTop w:val="0"/>
      <w:marBottom w:val="0"/>
      <w:divBdr>
        <w:top w:val="none" w:sz="0" w:space="0" w:color="auto"/>
        <w:left w:val="none" w:sz="0" w:space="0" w:color="auto"/>
        <w:bottom w:val="none" w:sz="0" w:space="0" w:color="auto"/>
        <w:right w:val="none" w:sz="0" w:space="0" w:color="auto"/>
      </w:divBdr>
    </w:div>
    <w:div w:id="2072188779">
      <w:bodyDiv w:val="1"/>
      <w:marLeft w:val="0"/>
      <w:marRight w:val="0"/>
      <w:marTop w:val="0"/>
      <w:marBottom w:val="0"/>
      <w:divBdr>
        <w:top w:val="none" w:sz="0" w:space="0" w:color="auto"/>
        <w:left w:val="none" w:sz="0" w:space="0" w:color="auto"/>
        <w:bottom w:val="none" w:sz="0" w:space="0" w:color="auto"/>
        <w:right w:val="none" w:sz="0" w:space="0" w:color="auto"/>
      </w:divBdr>
    </w:div>
    <w:div w:id="2082024220">
      <w:bodyDiv w:val="1"/>
      <w:marLeft w:val="0"/>
      <w:marRight w:val="0"/>
      <w:marTop w:val="0"/>
      <w:marBottom w:val="0"/>
      <w:divBdr>
        <w:top w:val="none" w:sz="0" w:space="0" w:color="auto"/>
        <w:left w:val="none" w:sz="0" w:space="0" w:color="auto"/>
        <w:bottom w:val="none" w:sz="0" w:space="0" w:color="auto"/>
        <w:right w:val="none" w:sz="0" w:space="0" w:color="auto"/>
      </w:divBdr>
    </w:div>
    <w:div w:id="2146920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16/07/20/movies/leslie-jones-star-of-ghostbusters-becomes-a-target-of-online-trolls.html" TargetMode="External"/><Relationship Id="rId13" Type="http://schemas.openxmlformats.org/officeDocument/2006/relationships/hyperlink" Target="https://www.theguardian.com/world/2017/jan/23/three-men-arrested-sweden-facebook-live-gang-rape-uppsala" TargetMode="External"/><Relationship Id="rId18" Type="http://schemas.openxmlformats.org/officeDocument/2006/relationships/hyperlink" Target="http://ap.ohchr.org/documents/dpage_e.aspx?si=A/HRC/RES/26/13" TargetMode="External"/><Relationship Id="rId26" Type="http://schemas.openxmlformats.org/officeDocument/2006/relationships/hyperlink" Target="http://www.ohchr.org/Documents/Issues/Opinion/SeminarRabat/Rabat_draft_outcome.pdf" TargetMode="External"/><Relationship Id="rId39" Type="http://schemas.openxmlformats.org/officeDocument/2006/relationships/hyperlink" Target="https://www.article19.org/data/files/pdfs/standards/the-camden-principles-on-freedom-of-expression-and-equality.pdf" TargetMode="External"/><Relationship Id="rId3" Type="http://schemas.openxmlformats.org/officeDocument/2006/relationships/hyperlink" Target="http://genderit.org/onlinevaw/" TargetMode="External"/><Relationship Id="rId21" Type="http://schemas.openxmlformats.org/officeDocument/2006/relationships/hyperlink" Target="http://ap.ohchr.org/documents/dpage_e.aspx?si=A/HRC/RES/32/13" TargetMode="External"/><Relationship Id="rId34" Type="http://schemas.openxmlformats.org/officeDocument/2006/relationships/hyperlink" Target="https://arstechnica.com/information-technology/2013/03/how-verizon-found-a-child-pornographer-in-its-cloud/" TargetMode="External"/><Relationship Id="rId42" Type="http://schemas.openxmlformats.org/officeDocument/2006/relationships/hyperlink" Target="http://www.ohchr.org/Documents/Issues/Opinion/SeminarRabat/Rabat_draft_outcome.pdf" TargetMode="External"/><Relationship Id="rId7" Type="http://schemas.openxmlformats.org/officeDocument/2006/relationships/hyperlink" Target="http://genderit.org/onlinevaw/" TargetMode="External"/><Relationship Id="rId12" Type="http://schemas.openxmlformats.org/officeDocument/2006/relationships/hyperlink" Target="http://www.dailymail.co.uk/news/article-2071219/Worlds-clinic-treat-STALKERS-prevent-violent-crime-opens.html" TargetMode="External"/><Relationship Id="rId17" Type="http://schemas.openxmlformats.org/officeDocument/2006/relationships/hyperlink" Target="http://ap.ohchr.org/documents/dpage_e.aspx?si=A/HRC/RES/20/8" TargetMode="External"/><Relationship Id="rId25" Type="http://schemas.openxmlformats.org/officeDocument/2006/relationships/hyperlink" Target="http://www.ohchr.org/en/professionalinterest/pages/ccpr.aspx" TargetMode="External"/><Relationship Id="rId33" Type="http://schemas.openxmlformats.org/officeDocument/2006/relationships/hyperlink" Target="http://graduateinstitute.ch/files/live/sites/iheid/files/sites/international_law/shared/international_law/Prof_Clapham_website/docs/HR%20obligations%20of%20non-State%20actors.pdf" TargetMode="External"/><Relationship Id="rId38" Type="http://schemas.openxmlformats.org/officeDocument/2006/relationships/hyperlink" Target="https://www.theguardian.com/lifeandstyle/womens-blog/2016/jul/21/leslie-joness-twitter-abuse-proves-relying-on-users-to-report-bullies-isnt-enough" TargetMode="External"/><Relationship Id="rId2" Type="http://schemas.openxmlformats.org/officeDocument/2006/relationships/hyperlink" Target="http://genderit.org/onlinevaw/" TargetMode="External"/><Relationship Id="rId16" Type="http://schemas.openxmlformats.org/officeDocument/2006/relationships/hyperlink" Target="http://ap.ohchr.org/documents/dpage_e.aspx?si=A/HRC/RES/20/8" TargetMode="External"/><Relationship Id="rId20" Type="http://schemas.openxmlformats.org/officeDocument/2006/relationships/hyperlink" Target="http://ap.ohchr.org/documents/dpage_e.aspx?si=A/HRC/RES/32/13" TargetMode="External"/><Relationship Id="rId29" Type="http://schemas.openxmlformats.org/officeDocument/2006/relationships/hyperlink" Target="http://www.wsj.com/articles/u-s-tech-companies-sign-up-to-eu-code-of-conduct-on-terror-1464689959" TargetMode="External"/><Relationship Id="rId41" Type="http://schemas.openxmlformats.org/officeDocument/2006/relationships/hyperlink" Target="http://ap.ohchr.org/documents/dpage_e.aspx?si=A/HRC/32/38" TargetMode="External"/><Relationship Id="rId1" Type="http://schemas.openxmlformats.org/officeDocument/2006/relationships/hyperlink" Target="http://www.duediligenceproject.org/ewExternalFiles/Due%20Diligence%20Framework%20Report%20Z.pdf" TargetMode="External"/><Relationship Id="rId6" Type="http://schemas.openxmlformats.org/officeDocument/2006/relationships/hyperlink" Target="http://genderit.org/onlinevaw/" TargetMode="External"/><Relationship Id="rId11" Type="http://schemas.openxmlformats.org/officeDocument/2006/relationships/hyperlink" Target="http://pagesix.com/2014/07/14/stars-safer-since-actress-1989-murder/" TargetMode="External"/><Relationship Id="rId24" Type="http://schemas.openxmlformats.org/officeDocument/2006/relationships/hyperlink" Target="http://www.europarl.europa.eu/sides/getDoc.do?pubRef=-//EP//NONSGML+REPORT+A8-2016-0048+0+DOC+PDF+V0//EN" TargetMode="External"/><Relationship Id="rId32" Type="http://schemas.openxmlformats.org/officeDocument/2006/relationships/hyperlink" Target="http://www.ohchr.org/Documents/Publications/GuidingPrinciplesBusinessHR_EN.pdf" TargetMode="External"/><Relationship Id="rId37" Type="http://schemas.openxmlformats.org/officeDocument/2006/relationships/hyperlink" Target="https://www.theguardian.com/technology/2016/aug/30/tech-companies-racial-discrimination-nextdoor-airbnb?utm_source=esp&amp;utm_medium=Email&amp;utm_campaign=GU+Today+USA+-+morning+briefing+2016&amp;utm_term=188207&amp;subid=9260558&amp;CMP=ema_a-morning-briefing_b-morning-briefing_c-US_d-1" TargetMode="External"/><Relationship Id="rId40" Type="http://schemas.openxmlformats.org/officeDocument/2006/relationships/hyperlink" Target="http://curia.europa.eu/juris/document/document.jsf;jsessionid=9ea7d0f130d541f8e70d076149b29aa5b05819c20f1e.e34KaxiLc3eQc40LaxqMbN4Pa3eRe0?text=&amp;docid=152065&amp;pageIndex=0&amp;doclang=EN&amp;mode=lst&amp;dir=&amp;occ=first&amp;part=1&amp;cid=47107" TargetMode="External"/><Relationship Id="rId45" Type="http://schemas.openxmlformats.org/officeDocument/2006/relationships/hyperlink" Target="http://graduateinstitute.ch/files/live/sites/iheid/files/sites/international_law/shared/international_law/Prof_Clapham_website/docs/HR%20obligations%20of%20non-State%20actors.pdf" TargetMode="External"/><Relationship Id="rId5" Type="http://schemas.openxmlformats.org/officeDocument/2006/relationships/hyperlink" Target="http://www.duediligenceproject.org/ewExternalFiles/Due%20Diligence%20Framework%20Report%20Z.pdf" TargetMode="External"/><Relationship Id="rId15" Type="http://schemas.openxmlformats.org/officeDocument/2006/relationships/hyperlink" Target="https://lsedesignunit.com/EUKidsOnline/index.html?r=64" TargetMode="External"/><Relationship Id="rId23" Type="http://schemas.openxmlformats.org/officeDocument/2006/relationships/hyperlink" Target="http://www.europarl.europa.eu/news/en/news-room/20160425STO24559/Violence-against-women-online-Freedom-of-speech-ends-where-threats-abound" TargetMode="External"/><Relationship Id="rId28" Type="http://schemas.openxmlformats.org/officeDocument/2006/relationships/hyperlink" Target="http://europa.eu/rapid/press-release_IP-16-1937_en.htm" TargetMode="External"/><Relationship Id="rId36" Type="http://schemas.openxmlformats.org/officeDocument/2006/relationships/hyperlink" Target="http://united-kingdom.taylorwessing.com/globaldatahub/article_2014_google_spain.html" TargetMode="External"/><Relationship Id="rId10" Type="http://schemas.openxmlformats.org/officeDocument/2006/relationships/hyperlink" Target="http://pagesix.com/2014/07/14/stars-safer-since-actress-1989-murder/" TargetMode="External"/><Relationship Id="rId19" Type="http://schemas.openxmlformats.org/officeDocument/2006/relationships/hyperlink" Target="http://ap.ohchr.org/documents/dpage_e.aspx?si=A/HRC/RES/26/13" TargetMode="External"/><Relationship Id="rId31" Type="http://schemas.openxmlformats.org/officeDocument/2006/relationships/hyperlink" Target="https://edri.org/edri-access-now-withdraw-eu-commission-forum-discussions/" TargetMode="External"/><Relationship Id="rId44" Type="http://schemas.openxmlformats.org/officeDocument/2006/relationships/hyperlink" Target="https://www.article19.org/data/files/pdfs/standards/the-camden-principles-on-freedom-of-expression-and-equality.pdf" TargetMode="External"/><Relationship Id="rId4" Type="http://schemas.openxmlformats.org/officeDocument/2006/relationships/hyperlink" Target="http://genderit.org/onlinevaw/" TargetMode="External"/><Relationship Id="rId9" Type="http://schemas.openxmlformats.org/officeDocument/2006/relationships/hyperlink" Target="http://www.ibtimes.com/leslie-jones-hacked-timeline-ghostbusters-stars-twitter-hate-online-attackers-2407046" TargetMode="External"/><Relationship Id="rId14" Type="http://schemas.openxmlformats.org/officeDocument/2006/relationships/hyperlink" Target="https://www.theguardian.com/technology/2017/jan/27/rising-numbers-of-criminals-are-using-facebook-to-document-their-crimes?utm_source=esp&amp;utm_medium=Email&amp;utm_campaign=GU+Today+USA+-+morning+briefing+2016&amp;utm_term=210536&amp;subid=9260558&amp;CMP=ema_a-morning-briefing_b-morning-briefing_c-US_d-1" TargetMode="External"/><Relationship Id="rId22" Type="http://schemas.openxmlformats.org/officeDocument/2006/relationships/hyperlink" Target="https://www.eff.org/files/2015/07/08/manila_principles_background_paper.pdf" TargetMode="External"/><Relationship Id="rId27" Type="http://schemas.openxmlformats.org/officeDocument/2006/relationships/hyperlink" Target="http://www.ohchr.org/Documents/Issues/Opinion/SeminarRabat/Rabat_draft_outcome.pdf" TargetMode="External"/><Relationship Id="rId30" Type="http://schemas.openxmlformats.org/officeDocument/2006/relationships/hyperlink" Target="https://edri.org/edri-access-now-withdraw-eu-commission-forum-discussions/" TargetMode="External"/><Relationship Id="rId35" Type="http://schemas.openxmlformats.org/officeDocument/2006/relationships/hyperlink" Target="http://curia.europa.eu/juris/document/document.jsf;jsessionid=9ea7d0f130d541f8e70d076149b29aa5b05819c20f1e.e34KaxiLc3eQc40LaxqMbN4Pa3eRe0?text=&amp;docid=152065&amp;pageIndex=0&amp;doclang=EN&amp;mode=lst&amp;dir=&amp;occ=first&amp;part=1&amp;cid=47107" TargetMode="External"/><Relationship Id="rId43" Type="http://schemas.openxmlformats.org/officeDocument/2006/relationships/hyperlink" Target="http://www.ohchr.org/Documents/Publications/GuidingPrinciplesBusinessHR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14390</Words>
  <Characters>82023</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Zarizana Abdul Aziz</dc:creator>
  <cp:keywords/>
  <dc:description/>
  <cp:lastModifiedBy>Lois Herman</cp:lastModifiedBy>
  <cp:revision>2</cp:revision>
  <dcterms:created xsi:type="dcterms:W3CDTF">2017-10-26T20:37:00Z</dcterms:created>
  <dcterms:modified xsi:type="dcterms:W3CDTF">2017-10-26T20:37:00Z</dcterms:modified>
</cp:coreProperties>
</file>